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34" w:rsidRDefault="004E0634" w:rsidP="004B5BB4">
      <w:pPr>
        <w:spacing w:line="240" w:lineRule="auto"/>
        <w:contextualSpacing w:val="0"/>
        <w:jc w:val="center"/>
        <w:rPr>
          <w:rFonts w:ascii="Arial Narrow" w:hAnsi="Arial Narrow"/>
          <w:b/>
          <w:sz w:val="40"/>
          <w:szCs w:val="40"/>
          <w:lang w:val="pt-BR"/>
        </w:rPr>
      </w:pPr>
      <w:r w:rsidRPr="001F66A8">
        <w:rPr>
          <w:rFonts w:ascii="Arial Narrow" w:hAnsi="Arial Narrow"/>
          <w:b/>
          <w:sz w:val="40"/>
          <w:szCs w:val="40"/>
          <w:lang w:val="pt-BR"/>
        </w:rPr>
        <w:t>Planejamento da Discipli</w:t>
      </w:r>
      <w:r w:rsidR="00E23414" w:rsidRPr="001F66A8">
        <w:rPr>
          <w:rFonts w:ascii="Arial Narrow" w:hAnsi="Arial Narrow"/>
          <w:b/>
          <w:sz w:val="40"/>
          <w:szCs w:val="40"/>
          <w:lang w:val="pt-BR"/>
        </w:rPr>
        <w:t>na Química Fundament</w:t>
      </w:r>
      <w:bookmarkStart w:id="0" w:name="_GoBack"/>
      <w:bookmarkEnd w:id="0"/>
      <w:r w:rsidR="00E23414" w:rsidRPr="001F66A8">
        <w:rPr>
          <w:rFonts w:ascii="Arial Narrow" w:hAnsi="Arial Narrow"/>
          <w:b/>
          <w:sz w:val="40"/>
          <w:szCs w:val="40"/>
          <w:lang w:val="pt-BR"/>
        </w:rPr>
        <w:t>al – QUI125</w:t>
      </w:r>
    </w:p>
    <w:p w:rsidR="000179CD" w:rsidRPr="000179CD" w:rsidRDefault="000179CD" w:rsidP="004B5BB4">
      <w:pPr>
        <w:spacing w:line="240" w:lineRule="auto"/>
        <w:contextualSpacing w:val="0"/>
        <w:jc w:val="center"/>
        <w:rPr>
          <w:rFonts w:ascii="Arial Narrow" w:hAnsi="Arial Narrow"/>
          <w:b/>
          <w:sz w:val="18"/>
          <w:szCs w:val="18"/>
          <w:lang w:val="pt-BR"/>
        </w:rPr>
      </w:pPr>
    </w:p>
    <w:p w:rsidR="000179CD" w:rsidRDefault="00E9114B" w:rsidP="000179CD">
      <w:pPr>
        <w:spacing w:line="240" w:lineRule="auto"/>
        <w:contextualSpacing w:val="0"/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>
        <w:rPr>
          <w:rFonts w:ascii="Arial Narrow" w:hAnsi="Arial Narrow"/>
          <w:b/>
          <w:sz w:val="28"/>
          <w:szCs w:val="28"/>
          <w:u w:val="single"/>
          <w:lang w:val="pt-BR"/>
        </w:rPr>
        <w:t>2</w:t>
      </w:r>
      <w:r w:rsidR="001F66A8" w:rsidRPr="001F66A8">
        <w:rPr>
          <w:rFonts w:ascii="Arial Narrow" w:hAnsi="Arial Narrow"/>
          <w:b/>
          <w:sz w:val="28"/>
          <w:szCs w:val="28"/>
          <w:u w:val="single"/>
          <w:lang w:val="pt-BR"/>
        </w:rPr>
        <w:t xml:space="preserve">º </w:t>
      </w:r>
      <w:r w:rsidR="004E0634" w:rsidRPr="001F66A8">
        <w:rPr>
          <w:rFonts w:ascii="Arial Narrow" w:hAnsi="Arial Narrow"/>
          <w:b/>
          <w:sz w:val="28"/>
          <w:szCs w:val="28"/>
          <w:u w:val="single"/>
          <w:lang w:val="pt-BR"/>
        </w:rPr>
        <w:t>semestre</w:t>
      </w:r>
      <w:r w:rsidR="001F66A8" w:rsidRPr="001F66A8">
        <w:rPr>
          <w:rFonts w:ascii="Arial Narrow" w:hAnsi="Arial Narrow"/>
          <w:b/>
          <w:sz w:val="28"/>
          <w:szCs w:val="28"/>
          <w:u w:val="single"/>
          <w:lang w:val="pt-BR"/>
        </w:rPr>
        <w:t xml:space="preserve"> letivo</w:t>
      </w:r>
      <w:r w:rsidR="004E0634" w:rsidRPr="001F66A8">
        <w:rPr>
          <w:rFonts w:ascii="Arial Narrow" w:hAnsi="Arial Narrow"/>
          <w:b/>
          <w:sz w:val="28"/>
          <w:szCs w:val="28"/>
          <w:u w:val="single"/>
          <w:lang w:val="pt-BR"/>
        </w:rPr>
        <w:t xml:space="preserve"> de 201</w:t>
      </w:r>
      <w:r w:rsidR="0073011C">
        <w:rPr>
          <w:rFonts w:ascii="Arial Narrow" w:hAnsi="Arial Narrow"/>
          <w:b/>
          <w:sz w:val="28"/>
          <w:szCs w:val="28"/>
          <w:u w:val="single"/>
          <w:lang w:val="pt-BR"/>
        </w:rPr>
        <w:t>6</w:t>
      </w:r>
    </w:p>
    <w:p w:rsidR="000179CD" w:rsidRPr="00EB4728" w:rsidRDefault="000179CD" w:rsidP="00EB4728">
      <w:pPr>
        <w:spacing w:line="240" w:lineRule="auto"/>
        <w:contextualSpacing w:val="0"/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</w:p>
    <w:tbl>
      <w:tblPr>
        <w:tblStyle w:val="Tabelacomgrade"/>
        <w:tblW w:w="10314" w:type="dxa"/>
        <w:tblLook w:val="04A0"/>
      </w:tblPr>
      <w:tblGrid>
        <w:gridCol w:w="959"/>
        <w:gridCol w:w="8363"/>
        <w:gridCol w:w="992"/>
      </w:tblGrid>
      <w:tr w:rsidR="004956A5" w:rsidRPr="001F66A8" w:rsidTr="00DD5E7E">
        <w:tc>
          <w:tcPr>
            <w:tcW w:w="959" w:type="dxa"/>
          </w:tcPr>
          <w:p w:rsidR="004956A5" w:rsidRPr="00DD5E7E" w:rsidRDefault="004956A5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8363" w:type="dxa"/>
          </w:tcPr>
          <w:p w:rsidR="004956A5" w:rsidRPr="00DD5E7E" w:rsidRDefault="004956A5" w:rsidP="001F66A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Assunto</w:t>
            </w:r>
          </w:p>
        </w:tc>
        <w:tc>
          <w:tcPr>
            <w:tcW w:w="992" w:type="dxa"/>
          </w:tcPr>
          <w:p w:rsidR="004956A5" w:rsidRPr="00DD5E7E" w:rsidRDefault="004956A5" w:rsidP="001F66A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Aula</w:t>
            </w:r>
          </w:p>
        </w:tc>
      </w:tr>
      <w:tr w:rsidR="004956A5" w:rsidRPr="001F66A8" w:rsidTr="00DD5E7E">
        <w:tc>
          <w:tcPr>
            <w:tcW w:w="959" w:type="dxa"/>
          </w:tcPr>
          <w:p w:rsidR="004956A5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5E7E">
              <w:rPr>
                <w:rFonts w:ascii="Arial Narrow" w:hAnsi="Arial Narrow"/>
                <w:sz w:val="24"/>
                <w:szCs w:val="24"/>
              </w:rPr>
              <w:t>22/08</w:t>
            </w:r>
          </w:p>
          <w:p w:rsidR="00A43694" w:rsidRPr="00DD5E7E" w:rsidRDefault="0056329A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5E7E">
              <w:rPr>
                <w:rFonts w:ascii="Arial Narrow" w:hAnsi="Arial Narrow"/>
                <w:sz w:val="24"/>
                <w:szCs w:val="24"/>
              </w:rPr>
              <w:t>Seg</w:t>
            </w:r>
          </w:p>
        </w:tc>
        <w:tc>
          <w:tcPr>
            <w:tcW w:w="8363" w:type="dxa"/>
          </w:tcPr>
          <w:p w:rsidR="004956A5" w:rsidRPr="00DD5E7E" w:rsidRDefault="004956A5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Recepção dos alunos; </w:t>
            </w:r>
            <w:r w:rsidR="00E47303" w:rsidRPr="00DD5E7E">
              <w:rPr>
                <w:rFonts w:ascii="Arial Narrow" w:hAnsi="Arial Narrow"/>
                <w:sz w:val="24"/>
                <w:szCs w:val="24"/>
                <w:lang w:val="pt-BR"/>
              </w:rPr>
              <w:t>a</w:t>
            </w:r>
            <w:r w:rsidR="002D38F8"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presentação da </w:t>
            </w: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disciplina</w:t>
            </w:r>
            <w:r w:rsidR="002D38F8" w:rsidRPr="00DD5E7E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  <w:p w:rsidR="002533D3" w:rsidRPr="00DD5E7E" w:rsidRDefault="002533D3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4956A5" w:rsidRPr="00DD5E7E" w:rsidRDefault="004956A5" w:rsidP="004B5BB4">
            <w:pPr>
              <w:spacing w:before="100" w:after="10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5E7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C7F2D" w:rsidRPr="001F66A8" w:rsidTr="00DD5E7E">
        <w:tc>
          <w:tcPr>
            <w:tcW w:w="959" w:type="dxa"/>
          </w:tcPr>
          <w:p w:rsidR="003C7F2D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5E7E">
              <w:rPr>
                <w:rFonts w:ascii="Arial Narrow" w:hAnsi="Arial Narrow"/>
                <w:sz w:val="24"/>
                <w:szCs w:val="24"/>
              </w:rPr>
              <w:t>25/08</w:t>
            </w:r>
          </w:p>
          <w:p w:rsidR="0056329A" w:rsidRPr="00DD5E7E" w:rsidRDefault="0056329A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5E7E">
              <w:rPr>
                <w:rFonts w:ascii="Arial Narrow" w:hAnsi="Arial Narrow"/>
                <w:sz w:val="24"/>
                <w:szCs w:val="24"/>
              </w:rPr>
              <w:t>Qui</w:t>
            </w:r>
          </w:p>
        </w:tc>
        <w:tc>
          <w:tcPr>
            <w:tcW w:w="8363" w:type="dxa"/>
          </w:tcPr>
          <w:p w:rsidR="007D74C5" w:rsidRPr="00DD5E7E" w:rsidRDefault="007D74C5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Sistema Internacional de Unidades</w:t>
            </w: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  <w:p w:rsidR="004011E1" w:rsidRPr="00DD5E7E" w:rsidRDefault="00D055C4" w:rsidP="00D055C4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Fundamentos da química</w:t>
            </w:r>
            <w:r w:rsidR="00230AE1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:</w:t>
            </w:r>
          </w:p>
          <w:p w:rsidR="0038353C" w:rsidRPr="00DD5E7E" w:rsidRDefault="0038353C" w:rsidP="00230AE1">
            <w:pPr>
              <w:pStyle w:val="PargrafodaLista"/>
              <w:numPr>
                <w:ilvl w:val="0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Compostos</w:t>
            </w:r>
          </w:p>
          <w:p w:rsidR="0038353C" w:rsidRPr="00DD5E7E" w:rsidRDefault="003A0BEB" w:rsidP="003A0BEB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 que são compostos?</w:t>
            </w:r>
          </w:p>
          <w:p w:rsidR="003A0BEB" w:rsidRPr="00DD5E7E" w:rsidRDefault="003A0BEB" w:rsidP="003A0BEB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Moléculas e compostos moleculares</w:t>
            </w:r>
          </w:p>
          <w:p w:rsidR="003A0BEB" w:rsidRPr="00DD5E7E" w:rsidRDefault="003A0BEB" w:rsidP="003A0BEB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Íons e compostos iônicos</w:t>
            </w:r>
          </w:p>
          <w:p w:rsidR="00230AE1" w:rsidRPr="00DD5E7E" w:rsidRDefault="00230AE1" w:rsidP="00230AE1">
            <w:pPr>
              <w:pStyle w:val="PargrafodaLista"/>
              <w:numPr>
                <w:ilvl w:val="0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Nomenclatura dos compostos</w:t>
            </w:r>
          </w:p>
          <w:p w:rsidR="00230AE1" w:rsidRPr="00DD5E7E" w:rsidRDefault="00230AE1" w:rsidP="00230AE1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Nomes dos cátions</w:t>
            </w:r>
          </w:p>
          <w:p w:rsidR="00230AE1" w:rsidRPr="00DD5E7E" w:rsidRDefault="00230AE1" w:rsidP="00230AE1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Nomes dos ânions</w:t>
            </w:r>
          </w:p>
          <w:p w:rsidR="00230AE1" w:rsidRPr="00DD5E7E" w:rsidRDefault="00230AE1" w:rsidP="00230AE1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Nomes dos compostos iônicos</w:t>
            </w:r>
          </w:p>
          <w:p w:rsidR="00230AE1" w:rsidRPr="00DD5E7E" w:rsidRDefault="00230AE1" w:rsidP="00230AE1">
            <w:pPr>
              <w:pStyle w:val="PargrafodaLista"/>
              <w:numPr>
                <w:ilvl w:val="1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Nomes dos compostos inorgânicos moleculares</w:t>
            </w:r>
          </w:p>
          <w:p w:rsidR="00230AE1" w:rsidRPr="00DD5E7E" w:rsidRDefault="0038353C" w:rsidP="00230AE1">
            <w:pPr>
              <w:pStyle w:val="PargrafodaLista"/>
              <w:numPr>
                <w:ilvl w:val="0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Mols e Massas Molares</w:t>
            </w:r>
          </w:p>
          <w:p w:rsidR="00230AE1" w:rsidRPr="00DD5E7E" w:rsidRDefault="0038353C" w:rsidP="0038353C">
            <w:pPr>
              <w:pStyle w:val="PargrafodaLista"/>
              <w:numPr>
                <w:ilvl w:val="0"/>
                <w:numId w:val="4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Números de oxidação</w:t>
            </w:r>
          </w:p>
        </w:tc>
        <w:tc>
          <w:tcPr>
            <w:tcW w:w="992" w:type="dxa"/>
          </w:tcPr>
          <w:p w:rsidR="003C7F2D" w:rsidRPr="00DD5E7E" w:rsidRDefault="003C7F2D" w:rsidP="004B5BB4">
            <w:pPr>
              <w:spacing w:before="100" w:after="10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5E7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A6261" w:rsidRPr="001F66A8" w:rsidTr="00DD5E7E">
        <w:tc>
          <w:tcPr>
            <w:tcW w:w="959" w:type="dxa"/>
          </w:tcPr>
          <w:p w:rsidR="003A6261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29</w:t>
            </w:r>
            <w:r w:rsidRPr="00DD5E7E">
              <w:rPr>
                <w:rFonts w:ascii="Arial Narrow" w:hAnsi="Arial Narrow"/>
                <w:sz w:val="24"/>
                <w:szCs w:val="24"/>
              </w:rPr>
              <w:t>/08</w:t>
            </w:r>
          </w:p>
          <w:p w:rsidR="0056329A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D80234" w:rsidRPr="00DD5E7E" w:rsidRDefault="00D80234" w:rsidP="00D80234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Primeiros modelos atômicos:</w:t>
            </w:r>
          </w:p>
          <w:p w:rsidR="00D055C4" w:rsidRPr="00DD5E7E" w:rsidRDefault="00D055C4" w:rsidP="00D055C4">
            <w:pPr>
              <w:pStyle w:val="PargrafodaLista"/>
              <w:numPr>
                <w:ilvl w:val="0"/>
                <w:numId w:val="1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 átomo de Dalton</w:t>
            </w:r>
          </w:p>
          <w:p w:rsidR="00D055C4" w:rsidRPr="00DD5E7E" w:rsidRDefault="00D055C4" w:rsidP="00D055C4">
            <w:pPr>
              <w:pStyle w:val="PargrafodaLista"/>
              <w:numPr>
                <w:ilvl w:val="0"/>
                <w:numId w:val="1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Experimentos em tubos de Crookes (raios catódicos)</w:t>
            </w:r>
          </w:p>
          <w:p w:rsidR="00D055C4" w:rsidRPr="00DD5E7E" w:rsidRDefault="00D055C4" w:rsidP="00D055C4">
            <w:pPr>
              <w:pStyle w:val="PargrafodaLista"/>
              <w:numPr>
                <w:ilvl w:val="0"/>
                <w:numId w:val="1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Os átomos de Thomson e de Rutherford</w:t>
            </w:r>
          </w:p>
          <w:p w:rsidR="00D80234" w:rsidRPr="00DD5E7E" w:rsidRDefault="00D80234" w:rsidP="00D80234">
            <w:pPr>
              <w:pStyle w:val="PargrafodaLista"/>
              <w:numPr>
                <w:ilvl w:val="0"/>
                <w:numId w:val="38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Introdução ao modelo de Bohr</w:t>
            </w:r>
          </w:p>
          <w:p w:rsidR="00A458F4" w:rsidRPr="00DD5E7E" w:rsidRDefault="00E23414" w:rsidP="00A458F4">
            <w:pPr>
              <w:pStyle w:val="PargrafodaLista"/>
              <w:numPr>
                <w:ilvl w:val="1"/>
                <w:numId w:val="1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Natureza ondulatória da luz</w:t>
            </w:r>
          </w:p>
          <w:p w:rsidR="00A458F4" w:rsidRPr="00DD5E7E" w:rsidRDefault="00E23414" w:rsidP="00A458F4">
            <w:pPr>
              <w:pStyle w:val="PargrafodaLista"/>
              <w:numPr>
                <w:ilvl w:val="1"/>
                <w:numId w:val="1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Espectro eletromagnético</w:t>
            </w:r>
          </w:p>
          <w:p w:rsidR="00E23414" w:rsidRPr="00DD5E7E" w:rsidRDefault="00D80234" w:rsidP="00A458F4">
            <w:pPr>
              <w:pStyle w:val="PargrafodaLista"/>
              <w:numPr>
                <w:ilvl w:val="1"/>
                <w:numId w:val="1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Fótons e energia quantizada</w:t>
            </w:r>
          </w:p>
        </w:tc>
        <w:tc>
          <w:tcPr>
            <w:tcW w:w="992" w:type="dxa"/>
          </w:tcPr>
          <w:p w:rsidR="003A6261" w:rsidRPr="00DD5E7E" w:rsidRDefault="003A6261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3</w:t>
            </w:r>
          </w:p>
        </w:tc>
      </w:tr>
      <w:tr w:rsidR="003A6261" w:rsidRPr="001F66A8" w:rsidTr="00DD5E7E">
        <w:tc>
          <w:tcPr>
            <w:tcW w:w="959" w:type="dxa"/>
          </w:tcPr>
          <w:p w:rsidR="003A6261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01/09</w:t>
            </w:r>
          </w:p>
          <w:p w:rsidR="0056329A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D80234" w:rsidRPr="00DD5E7E" w:rsidRDefault="00D80234" w:rsidP="00D80234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Estrutura eletrônica dos átomos e o modelo de Bohr:</w:t>
            </w:r>
          </w:p>
          <w:p w:rsidR="00D80234" w:rsidRPr="00DD5E7E" w:rsidRDefault="00D80234" w:rsidP="00D80234">
            <w:pPr>
              <w:pStyle w:val="PargrafodaLista"/>
              <w:numPr>
                <w:ilvl w:val="0"/>
                <w:numId w:val="1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Espectro de linhas</w:t>
            </w:r>
          </w:p>
          <w:p w:rsidR="00D80234" w:rsidRPr="00DD5E7E" w:rsidRDefault="00D80234" w:rsidP="00D80234">
            <w:pPr>
              <w:pStyle w:val="PargrafodaLista"/>
              <w:numPr>
                <w:ilvl w:val="0"/>
                <w:numId w:val="1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Modelo de Bohr</w:t>
            </w:r>
          </w:p>
          <w:p w:rsidR="00E23414" w:rsidRPr="00DD5E7E" w:rsidRDefault="00D80234" w:rsidP="00D80234">
            <w:pPr>
              <w:pStyle w:val="PargrafodaLista"/>
              <w:numPr>
                <w:ilvl w:val="0"/>
                <w:numId w:val="1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Níveis de energia do átomo de hidrogênio</w:t>
            </w:r>
          </w:p>
        </w:tc>
        <w:tc>
          <w:tcPr>
            <w:tcW w:w="992" w:type="dxa"/>
          </w:tcPr>
          <w:p w:rsidR="003A6261" w:rsidRPr="00DD5E7E" w:rsidRDefault="003A6261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4</w:t>
            </w:r>
          </w:p>
        </w:tc>
      </w:tr>
      <w:tr w:rsidR="003A6261" w:rsidRPr="001F66A8" w:rsidTr="00DD5E7E">
        <w:tc>
          <w:tcPr>
            <w:tcW w:w="959" w:type="dxa"/>
          </w:tcPr>
          <w:p w:rsidR="003A6261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05/09</w:t>
            </w:r>
          </w:p>
          <w:p w:rsidR="0056329A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3A6261" w:rsidRPr="00DD5E7E" w:rsidRDefault="00D80234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Introdução à mecânica quântica (I):</w:t>
            </w:r>
          </w:p>
          <w:p w:rsidR="003A6261" w:rsidRPr="00DD5E7E" w:rsidRDefault="00D80234" w:rsidP="003B1173">
            <w:pPr>
              <w:pStyle w:val="PargrafodaLista"/>
              <w:numPr>
                <w:ilvl w:val="0"/>
                <w:numId w:val="1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Quantização de energia</w:t>
            </w:r>
          </w:p>
          <w:p w:rsidR="00D80234" w:rsidRPr="00DD5E7E" w:rsidRDefault="00D80234" w:rsidP="003B1173">
            <w:pPr>
              <w:pStyle w:val="PargrafodaLista"/>
              <w:numPr>
                <w:ilvl w:val="0"/>
                <w:numId w:val="1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Efeito fotoelétrico</w:t>
            </w:r>
          </w:p>
          <w:p w:rsidR="00D80234" w:rsidRPr="00DD5E7E" w:rsidRDefault="00D80234" w:rsidP="003B1173">
            <w:pPr>
              <w:pStyle w:val="PargrafodaLista"/>
              <w:numPr>
                <w:ilvl w:val="0"/>
                <w:numId w:val="1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Comportamento ondulatório da matéria (Hipótese de De Broglie)</w:t>
            </w:r>
          </w:p>
          <w:p w:rsidR="00D80234" w:rsidRPr="00DD5E7E" w:rsidRDefault="00D80234" w:rsidP="003B1173">
            <w:pPr>
              <w:pStyle w:val="PargrafodaLista"/>
              <w:numPr>
                <w:ilvl w:val="0"/>
                <w:numId w:val="1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Princípio da Incerteza de Heisenberg</w:t>
            </w:r>
          </w:p>
        </w:tc>
        <w:tc>
          <w:tcPr>
            <w:tcW w:w="992" w:type="dxa"/>
          </w:tcPr>
          <w:p w:rsidR="003A6261" w:rsidRPr="00DD5E7E" w:rsidRDefault="003A6261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5</w:t>
            </w:r>
          </w:p>
        </w:tc>
      </w:tr>
      <w:tr w:rsidR="003A6261" w:rsidRPr="001F66A8" w:rsidTr="00DD5E7E">
        <w:tc>
          <w:tcPr>
            <w:tcW w:w="959" w:type="dxa"/>
          </w:tcPr>
          <w:p w:rsidR="003A6261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08/09</w:t>
            </w:r>
          </w:p>
          <w:p w:rsidR="0056329A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3A6261" w:rsidRPr="00DD5E7E" w:rsidRDefault="003A6261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Introdução à mecânica quântica</w:t>
            </w:r>
            <w:r w:rsidR="00E23414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 (I</w:t>
            </w:r>
            <w:r w:rsidR="007B39D2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</w:t>
            </w:r>
            <w:r w:rsidR="00E23414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)</w:t>
            </w: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:</w:t>
            </w:r>
          </w:p>
          <w:p w:rsidR="003A6261" w:rsidRPr="00DD5E7E" w:rsidRDefault="003A6261" w:rsidP="003B1173">
            <w:pPr>
              <w:pStyle w:val="PargrafodaLista"/>
              <w:numPr>
                <w:ilvl w:val="0"/>
                <w:numId w:val="14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Funções de onda para o átomo de hidrogênio</w:t>
            </w:r>
          </w:p>
          <w:p w:rsidR="00E23414" w:rsidRPr="00DD5E7E" w:rsidRDefault="003A6261" w:rsidP="003B1173">
            <w:pPr>
              <w:pStyle w:val="PargrafodaLista"/>
              <w:numPr>
                <w:ilvl w:val="0"/>
                <w:numId w:val="15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Densidade de probabilidade; orbitais</w:t>
            </w:r>
          </w:p>
          <w:p w:rsidR="00E23414" w:rsidRPr="00DD5E7E" w:rsidRDefault="00E23414" w:rsidP="003B1173">
            <w:pPr>
              <w:pStyle w:val="PargrafodaLista"/>
              <w:numPr>
                <w:ilvl w:val="0"/>
                <w:numId w:val="15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Orbitais e números quânticos (átomo de hidrogênio)</w:t>
            </w:r>
          </w:p>
          <w:p w:rsidR="00564DD6" w:rsidRPr="00DD5E7E" w:rsidRDefault="00E23414" w:rsidP="00DD5E7E">
            <w:pPr>
              <w:pStyle w:val="PargrafodaLista"/>
              <w:numPr>
                <w:ilvl w:val="0"/>
                <w:numId w:val="15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Representações de orbitais (1s, 2s e 3s, 2p e 3p, 3d)</w:t>
            </w:r>
          </w:p>
        </w:tc>
        <w:tc>
          <w:tcPr>
            <w:tcW w:w="992" w:type="dxa"/>
          </w:tcPr>
          <w:p w:rsidR="003A6261" w:rsidRPr="00DD5E7E" w:rsidRDefault="003A6261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6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lastRenderedPageBreak/>
              <w:t>12/09</w:t>
            </w:r>
          </w:p>
          <w:p w:rsidR="00BF339F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Introdução à mecânica quântica (I</w:t>
            </w:r>
            <w:r w:rsidR="007B39D2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</w:t>
            </w: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I): Átomos polieletrônicos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Orbitais e energias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Spin eletrônico (experimento de Stern-Gerlach)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7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Princípio da exclusão de Pauli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7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Configurações eletrônicas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Regra de Hund</w:t>
            </w:r>
          </w:p>
          <w:p w:rsidR="00BA6F5C" w:rsidRPr="00DD5E7E" w:rsidRDefault="00BA6F5C" w:rsidP="00BA6F5C">
            <w:pPr>
              <w:pStyle w:val="PargrafodaLista"/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7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15/09</w:t>
            </w:r>
          </w:p>
          <w:p w:rsidR="00BF339F" w:rsidRPr="00DD5E7E" w:rsidRDefault="00975DF3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Qui </w:t>
            </w:r>
          </w:p>
        </w:tc>
        <w:tc>
          <w:tcPr>
            <w:tcW w:w="8363" w:type="dxa"/>
          </w:tcPr>
          <w:p w:rsidR="00D80234" w:rsidRPr="00DD5E7E" w:rsidRDefault="00D80234" w:rsidP="00D80234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O átomo moderno: </w:t>
            </w:r>
          </w:p>
          <w:p w:rsidR="00D80234" w:rsidRPr="00DD5E7E" w:rsidRDefault="00D80234" w:rsidP="00D80234">
            <w:pPr>
              <w:pStyle w:val="PargrafodaLista"/>
              <w:numPr>
                <w:ilvl w:val="0"/>
                <w:numId w:val="1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Partículas subatômicas </w:t>
            </w:r>
          </w:p>
          <w:p w:rsidR="00D80234" w:rsidRPr="00DD5E7E" w:rsidRDefault="00D80234" w:rsidP="00510B2E">
            <w:pPr>
              <w:pStyle w:val="PargrafodaLista"/>
              <w:numPr>
                <w:ilvl w:val="0"/>
                <w:numId w:val="1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Isótopos, Número atômico Massas atômicas</w:t>
            </w:r>
            <w:r w:rsidR="00510B2E"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, </w:t>
            </w: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Abundância isotópica</w:t>
            </w:r>
          </w:p>
          <w:p w:rsidR="00BF339F" w:rsidRPr="00DD5E7E" w:rsidRDefault="00BF339F" w:rsidP="003B1173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Propriedades periódicas dos elementos</w:t>
            </w:r>
            <w:r w:rsidR="00E47303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 (I)</w:t>
            </w: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Desenvolvimento da tabela periódica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Configurações eletrônicas e a tabela periódica</w:t>
            </w:r>
          </w:p>
          <w:p w:rsidR="00BF339F" w:rsidRPr="00DD5E7E" w:rsidRDefault="00BF339F" w:rsidP="00D80234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Carga nuclear efetiva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8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19/09</w:t>
            </w:r>
          </w:p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Propriedades periódicas dos elementos</w:t>
            </w:r>
            <w:r w:rsidR="00E47303"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 xml:space="preserve"> (II)</w:t>
            </w: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:</w:t>
            </w:r>
          </w:p>
          <w:p w:rsidR="00BF339F" w:rsidRPr="00DD5E7E" w:rsidRDefault="00D80234" w:rsidP="003B1173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Raios atômico, covalente e iônico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Energia de ionização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Afinidade eletrônica</w:t>
            </w:r>
          </w:p>
          <w:p w:rsidR="00D80234" w:rsidRPr="00DD5E7E" w:rsidRDefault="00D80234" w:rsidP="00D80234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9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22/09</w:t>
            </w:r>
          </w:p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Resolução de exercícios, esclarecimentos de dúvidas relativas ao 1°TVC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26/09</w:t>
            </w:r>
          </w:p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Primeiro TVC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29/09</w:t>
            </w:r>
          </w:p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Conceitos básicos de ligação química: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9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Símbolos de Lewis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9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Regra do octeto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9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Introdução aos tipos de ligação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9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Energia de ligação; Energia média de ligação; Comprimento de ligação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19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Eletronegatividade; momento de dipolo e polaridade de ligação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10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03/10</w:t>
            </w:r>
          </w:p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Ligação Iônica: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Formação de ligações iônicas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Interação entre íons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Retículo cristalino e energia; Ciclo de Born-Haber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Propriedades dos compostos iônicos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11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06/10</w:t>
            </w:r>
          </w:p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Ligações Covalentes (I):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Estruturas de Lewis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Tipos de Ligações covalentes; Lig. múltiplas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Ressonância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12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10/10</w:t>
            </w:r>
          </w:p>
          <w:p w:rsidR="0073011C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Ligações Covalentes (II):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Carga Formal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Exceções da regra do octeto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Correções dos modelos covalente e iônico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13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E83FA2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13/10</w:t>
            </w:r>
          </w:p>
          <w:p w:rsidR="0073011C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Geometria Molecular (I):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Repulsão dos Pares Eletrônicos da Camada de Valência – VSEPR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7"/>
              </w:numPr>
              <w:spacing w:before="100" w:after="100" w:line="240" w:lineRule="auto"/>
              <w:ind w:firstLine="23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Moléculas sem pares de elétrons isolados no átomo central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7"/>
              </w:numPr>
              <w:spacing w:before="100" w:after="100" w:line="240" w:lineRule="auto"/>
              <w:ind w:firstLine="23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Moléculas com pares de elétrons isolados no átomo central</w:t>
            </w:r>
          </w:p>
          <w:p w:rsidR="005919C2" w:rsidRPr="00DD5E7E" w:rsidRDefault="005919C2" w:rsidP="005919C2">
            <w:pPr>
              <w:pStyle w:val="PargrafodaLista"/>
              <w:spacing w:before="100" w:after="100" w:line="240" w:lineRule="auto"/>
              <w:ind w:left="743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14</w:t>
            </w:r>
          </w:p>
        </w:tc>
      </w:tr>
      <w:tr w:rsidR="00115529" w:rsidRPr="001F66A8" w:rsidTr="00DD5E7E">
        <w:tc>
          <w:tcPr>
            <w:tcW w:w="959" w:type="dxa"/>
          </w:tcPr>
          <w:p w:rsidR="00115529" w:rsidRPr="00DD5E7E" w:rsidRDefault="00115529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115529" w:rsidRPr="00DD5E7E" w:rsidRDefault="00115529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17-21/10</w:t>
            </w:r>
          </w:p>
        </w:tc>
        <w:tc>
          <w:tcPr>
            <w:tcW w:w="8363" w:type="dxa"/>
          </w:tcPr>
          <w:p w:rsidR="00115529" w:rsidRPr="00DD5E7E" w:rsidRDefault="00115529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</w:p>
          <w:p w:rsidR="00115529" w:rsidRPr="00DD5E7E" w:rsidRDefault="00115529" w:rsidP="00115529">
            <w:pPr>
              <w:spacing w:before="100" w:after="10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Semana do ICE – Não haverá aulas</w:t>
            </w:r>
          </w:p>
          <w:p w:rsidR="00115529" w:rsidRPr="00DD5E7E" w:rsidRDefault="00115529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992" w:type="dxa"/>
          </w:tcPr>
          <w:p w:rsidR="00115529" w:rsidRPr="00DD5E7E" w:rsidRDefault="00115529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115529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24/10</w:t>
            </w:r>
          </w:p>
          <w:p w:rsidR="0073011C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Geometria Molecular (I):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Repulsão dos Pares Eletrônicos da Camada de Valência – VSEPR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28"/>
              </w:numPr>
              <w:spacing w:before="100" w:after="100" w:line="240" w:lineRule="auto"/>
              <w:ind w:hanging="697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Efeito dos elétrons não ligantes e ligações múltiplas nos ângulos de ligação</w:t>
            </w:r>
          </w:p>
          <w:p w:rsidR="00510B2E" w:rsidRPr="00DD5E7E" w:rsidRDefault="00BF339F" w:rsidP="005919C2">
            <w:pPr>
              <w:pStyle w:val="PargrafodaLista"/>
              <w:numPr>
                <w:ilvl w:val="0"/>
                <w:numId w:val="2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Geometria molecular e polaridade molecular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15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115529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27/10</w:t>
            </w:r>
          </w:p>
          <w:p w:rsidR="00BF339F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Teoria da ligação de valência (I):</w:t>
            </w:r>
          </w:p>
          <w:p w:rsidR="00E47303" w:rsidRPr="00DD5E7E" w:rsidRDefault="00BF339F" w:rsidP="00510B2E">
            <w:pPr>
              <w:pStyle w:val="PargrafodaLista"/>
              <w:numPr>
                <w:ilvl w:val="0"/>
                <w:numId w:val="29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Orbitais híbridos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16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31/10</w:t>
            </w:r>
          </w:p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Teoria da ligação de valência (II):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Ligações múltiplas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0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Ligações deslocalizadas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17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03/11</w:t>
            </w:r>
          </w:p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E15A4D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Resolução de exercícios, esclarecimentos de dúvidas relativas ao 2°TVC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07/11</w:t>
            </w:r>
          </w:p>
          <w:p w:rsidR="00980647" w:rsidRPr="00DD5E7E" w:rsidRDefault="00980647" w:rsidP="0098064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EB4728">
            <w:pPr>
              <w:spacing w:before="100" w:after="10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Segundo TVC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10/11</w:t>
            </w:r>
          </w:p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Teoria dos orbitais moleculares (I):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2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Limitações da teoria de Lewis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Orbitais moleculares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Moléculas diatômicas homonucleares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Ordem de ligação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18</w:t>
            </w:r>
          </w:p>
        </w:tc>
      </w:tr>
      <w:tr w:rsidR="00980647" w:rsidRPr="001F66A8" w:rsidTr="00DD5E7E">
        <w:tc>
          <w:tcPr>
            <w:tcW w:w="959" w:type="dxa"/>
          </w:tcPr>
          <w:p w:rsidR="00980647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14/11</w:t>
            </w:r>
          </w:p>
          <w:p w:rsidR="00980647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980647" w:rsidRPr="00DD5E7E" w:rsidRDefault="00980647" w:rsidP="00980647">
            <w:pPr>
              <w:spacing w:before="100" w:after="10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</w:p>
          <w:p w:rsidR="00980647" w:rsidRPr="00DD5E7E" w:rsidRDefault="00980647" w:rsidP="002D38F8">
            <w:pPr>
              <w:spacing w:before="100" w:after="10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Feriado</w:t>
            </w:r>
          </w:p>
        </w:tc>
        <w:tc>
          <w:tcPr>
            <w:tcW w:w="992" w:type="dxa"/>
          </w:tcPr>
          <w:p w:rsidR="00980647" w:rsidRPr="00DD5E7E" w:rsidRDefault="00980647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17/11</w:t>
            </w:r>
          </w:p>
          <w:p w:rsidR="00BF339F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Teoria dos orbitais moleculares (II):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1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Configuração eletrônica das moléculas diatômicas e propriedades moleculares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3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Moléculas diatômicas heteronucleares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19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21/11</w:t>
            </w:r>
          </w:p>
          <w:p w:rsidR="00BF339F" w:rsidRPr="00DD5E7E" w:rsidRDefault="0073011C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Interações inter e intramoleculares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4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Origem das forças intermoleculares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4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Forças íon-dipolo, dipolo-dipolo, dispersão de London e ligação de hidrogênio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4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Relação entre propriedades físicas e interações intermoleculares 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20</w:t>
            </w:r>
          </w:p>
        </w:tc>
      </w:tr>
      <w:tr w:rsidR="00BF339F" w:rsidRPr="001F66A8" w:rsidTr="00DD5E7E">
        <w:tc>
          <w:tcPr>
            <w:tcW w:w="959" w:type="dxa"/>
          </w:tcPr>
          <w:p w:rsidR="00EB4728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24/11</w:t>
            </w:r>
          </w:p>
          <w:p w:rsidR="00BF339F" w:rsidRPr="00DD5E7E" w:rsidRDefault="00DB0136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Ácidos e Bases (I)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5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Teoria de Arrhenius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5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Teoria de Br</w:t>
            </w:r>
            <w:r w:rsidRPr="00DD5E7E">
              <w:rPr>
                <w:rFonts w:ascii="Arial Narrow" w:hAnsi="Arial Narrow" w:cstheme="minorHAnsi"/>
                <w:sz w:val="24"/>
                <w:szCs w:val="24"/>
                <w:lang w:val="pt-BR"/>
              </w:rPr>
              <w:t>ø</w:t>
            </w: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nted-Lowry</w:t>
            </w:r>
          </w:p>
          <w:p w:rsidR="00BF339F" w:rsidRDefault="00BF339F" w:rsidP="003B1173">
            <w:pPr>
              <w:pStyle w:val="PargrafodaLista"/>
              <w:numPr>
                <w:ilvl w:val="0"/>
                <w:numId w:val="35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Teoria de Lewis</w:t>
            </w:r>
          </w:p>
          <w:p w:rsidR="00DD5E7E" w:rsidRPr="00DD5E7E" w:rsidRDefault="00DD5E7E" w:rsidP="00DD5E7E">
            <w:pPr>
              <w:pStyle w:val="PargrafodaLista"/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21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28/11</w:t>
            </w:r>
          </w:p>
          <w:p w:rsidR="00BF339F" w:rsidRPr="00DD5E7E" w:rsidRDefault="00DB0136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before="100" w:after="100"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Ácidos e Bases (II)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Força relativa de ácidos e bases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Autoionização da água (produto iônico da água)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Escala de pH</w:t>
            </w:r>
          </w:p>
          <w:p w:rsidR="00BF339F" w:rsidRPr="00DD5E7E" w:rsidRDefault="00BF339F" w:rsidP="003B1173">
            <w:pPr>
              <w:pStyle w:val="PargrafodaLista"/>
              <w:numPr>
                <w:ilvl w:val="0"/>
                <w:numId w:val="3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Àcidos e bases fortes</w:t>
            </w:r>
          </w:p>
          <w:p w:rsidR="00BF339F" w:rsidRPr="00DD5E7E" w:rsidRDefault="00BF339F" w:rsidP="005919C2">
            <w:pPr>
              <w:pStyle w:val="PargrafodaLista"/>
              <w:numPr>
                <w:ilvl w:val="0"/>
                <w:numId w:val="36"/>
              </w:numPr>
              <w:spacing w:before="100" w:after="100"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Àcidos e bases fracos (constantes de acidez e basicidade)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22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01/12</w:t>
            </w:r>
          </w:p>
          <w:p w:rsidR="00BF339F" w:rsidRPr="00DD5E7E" w:rsidRDefault="00DB0136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u w:val="single"/>
                <w:lang w:val="pt-BR"/>
              </w:rPr>
              <w:t>Reações de oxirredução</w:t>
            </w:r>
          </w:p>
          <w:p w:rsidR="00BF339F" w:rsidRPr="00DD5E7E" w:rsidRDefault="00BF339F" w:rsidP="005919C2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Variação do número de oxidação</w:t>
            </w:r>
          </w:p>
          <w:p w:rsidR="00D80234" w:rsidRPr="00DD5E7E" w:rsidRDefault="00BF339F" w:rsidP="005919C2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Balanceamento de reações de oxi-redução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23</w:t>
            </w: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980647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05/12</w:t>
            </w:r>
          </w:p>
          <w:p w:rsidR="00BF339F" w:rsidRPr="00DD5E7E" w:rsidRDefault="00DB0136" w:rsidP="00EB472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Seg</w:t>
            </w:r>
          </w:p>
        </w:tc>
        <w:tc>
          <w:tcPr>
            <w:tcW w:w="8363" w:type="dxa"/>
          </w:tcPr>
          <w:p w:rsidR="00BF339F" w:rsidRPr="00DD5E7E" w:rsidRDefault="00BF339F" w:rsidP="003B1173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Resolução de exercícios, esclarecimentos de dúvidas relativas ao 2°TVC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4C7646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08/12</w:t>
            </w:r>
          </w:p>
          <w:p w:rsidR="00BF339F" w:rsidRPr="00DD5E7E" w:rsidRDefault="000062F3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BF339F" w:rsidRPr="00DD5E7E" w:rsidRDefault="00BF339F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Terceiro TVC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4C7646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15/12</w:t>
            </w:r>
          </w:p>
          <w:p w:rsidR="000062F3" w:rsidRPr="00DD5E7E" w:rsidRDefault="004C7646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EB4728" w:rsidRPr="00DD5E7E" w:rsidRDefault="00E47303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Prova s</w:t>
            </w:r>
            <w:r w:rsidR="00BF339F"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egunda chamada</w:t>
            </w:r>
            <w:r w:rsidR="00EB4728"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</w:t>
            </w:r>
          </w:p>
          <w:p w:rsidR="00BF339F" w:rsidRPr="00DD5E7E" w:rsidRDefault="00EB4728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(para aqueles que perderam UMA prova, matéria relativa apenas à prova perdida)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339F" w:rsidRPr="001F66A8" w:rsidTr="00DD5E7E">
        <w:tc>
          <w:tcPr>
            <w:tcW w:w="959" w:type="dxa"/>
          </w:tcPr>
          <w:p w:rsidR="00BF339F" w:rsidRPr="00DD5E7E" w:rsidRDefault="004C7646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22/12</w:t>
            </w:r>
          </w:p>
          <w:p w:rsidR="007875AE" w:rsidRPr="00DD5E7E" w:rsidRDefault="004C7646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Qui</w:t>
            </w:r>
          </w:p>
        </w:tc>
        <w:tc>
          <w:tcPr>
            <w:tcW w:w="8363" w:type="dxa"/>
          </w:tcPr>
          <w:p w:rsidR="00EB4728" w:rsidRPr="00DD5E7E" w:rsidRDefault="00E47303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>Prova s</w:t>
            </w:r>
            <w:r w:rsidR="00EB4728" w:rsidRPr="00DD5E7E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ubstitutiva </w:t>
            </w:r>
          </w:p>
          <w:p w:rsidR="00BF339F" w:rsidRPr="00DD5E7E" w:rsidRDefault="00EB4728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(</w:t>
            </w:r>
            <w:r w:rsidR="000062F3"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matéria </w:t>
            </w:r>
            <w:r w:rsidRPr="00DD5E7E">
              <w:rPr>
                <w:rFonts w:ascii="Arial Narrow" w:hAnsi="Arial Narrow"/>
                <w:sz w:val="24"/>
                <w:szCs w:val="24"/>
                <w:lang w:val="pt-BR"/>
              </w:rPr>
              <w:t>relativa</w:t>
            </w:r>
            <w:r w:rsidR="000062F3"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  <w:r w:rsidR="00E47303" w:rsidRPr="00DD5E7E">
              <w:rPr>
                <w:rFonts w:ascii="Arial Narrow" w:hAnsi="Arial Narrow"/>
                <w:sz w:val="24"/>
                <w:szCs w:val="24"/>
                <w:lang w:val="pt-BR"/>
              </w:rPr>
              <w:t xml:space="preserve">ao </w:t>
            </w:r>
            <w:r w:rsidR="000062F3" w:rsidRPr="00DD5E7E">
              <w:rPr>
                <w:rFonts w:ascii="Arial Narrow" w:hAnsi="Arial Narrow"/>
                <w:sz w:val="24"/>
                <w:szCs w:val="24"/>
                <w:lang w:val="pt-BR"/>
              </w:rPr>
              <w:t>TVC com menor nota)</w:t>
            </w:r>
          </w:p>
        </w:tc>
        <w:tc>
          <w:tcPr>
            <w:tcW w:w="992" w:type="dxa"/>
          </w:tcPr>
          <w:p w:rsidR="00BF339F" w:rsidRPr="00DD5E7E" w:rsidRDefault="00BF339F" w:rsidP="004B5B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E23414" w:rsidRDefault="00E23414" w:rsidP="000179CD">
      <w:pPr>
        <w:rPr>
          <w:rFonts w:ascii="Arial Narrow" w:hAnsi="Arial Narrow"/>
          <w:lang w:val="pt-BR"/>
        </w:rPr>
      </w:pPr>
    </w:p>
    <w:p w:rsidR="002A602B" w:rsidRPr="002A602B" w:rsidRDefault="002A602B" w:rsidP="00F65023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32"/>
          <w:szCs w:val="32"/>
          <w:lang w:val="pt-BR" w:bidi="ar-SA"/>
        </w:rPr>
      </w:pPr>
      <w:r w:rsidRPr="00F723D7">
        <w:rPr>
          <w:rFonts w:ascii="Arial Narrow" w:hAnsi="Arial Narrow" w:cs="Calibri,Bold"/>
          <w:b/>
          <w:bCs/>
          <w:sz w:val="32"/>
          <w:szCs w:val="32"/>
          <w:u w:val="single"/>
          <w:lang w:val="pt-BR" w:bidi="ar-SA"/>
        </w:rPr>
        <w:t>Sobre as provas</w:t>
      </w:r>
      <w:r w:rsidRPr="00F723D7">
        <w:rPr>
          <w:rFonts w:ascii="Arial Narrow" w:hAnsi="Arial Narrow" w:cs="Calibri,Bold"/>
          <w:b/>
          <w:bCs/>
          <w:sz w:val="32"/>
          <w:szCs w:val="32"/>
          <w:lang w:val="pt-BR" w:bidi="ar-SA"/>
        </w:rPr>
        <w:t>:</w:t>
      </w:r>
    </w:p>
    <w:tbl>
      <w:tblPr>
        <w:tblStyle w:val="Tabelacomgrade"/>
        <w:tblpPr w:leftFromText="141" w:rightFromText="141" w:vertAnchor="text" w:horzAnchor="margin" w:tblpXSpec="right" w:tblpY="-7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1701"/>
        <w:gridCol w:w="1163"/>
      </w:tblGrid>
      <w:tr w:rsidR="00B20FC5" w:rsidTr="00B20FC5">
        <w:tc>
          <w:tcPr>
            <w:tcW w:w="1701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 xml:space="preserve">1º TVC </w:t>
            </w:r>
          </w:p>
        </w:tc>
        <w:tc>
          <w:tcPr>
            <w:tcW w:w="1163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26/09</w:t>
            </w:r>
          </w:p>
        </w:tc>
      </w:tr>
      <w:tr w:rsidR="00B20FC5" w:rsidTr="00B20FC5">
        <w:tc>
          <w:tcPr>
            <w:tcW w:w="1701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2º TVC</w:t>
            </w:r>
          </w:p>
        </w:tc>
        <w:tc>
          <w:tcPr>
            <w:tcW w:w="1163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07/11</w:t>
            </w:r>
          </w:p>
        </w:tc>
      </w:tr>
      <w:tr w:rsidR="00B20FC5" w:rsidTr="00B20FC5">
        <w:tc>
          <w:tcPr>
            <w:tcW w:w="1701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3º TVC</w:t>
            </w:r>
          </w:p>
        </w:tc>
        <w:tc>
          <w:tcPr>
            <w:tcW w:w="1163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08/12</w:t>
            </w:r>
          </w:p>
        </w:tc>
      </w:tr>
      <w:tr w:rsidR="00B20FC5" w:rsidTr="00B20FC5">
        <w:tc>
          <w:tcPr>
            <w:tcW w:w="1701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2ª Chamada</w:t>
            </w:r>
          </w:p>
        </w:tc>
        <w:tc>
          <w:tcPr>
            <w:tcW w:w="1163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15/12</w:t>
            </w:r>
          </w:p>
        </w:tc>
      </w:tr>
      <w:tr w:rsidR="00B20FC5" w:rsidTr="00B20FC5">
        <w:tc>
          <w:tcPr>
            <w:tcW w:w="1701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Substitutiva</w:t>
            </w:r>
          </w:p>
        </w:tc>
        <w:tc>
          <w:tcPr>
            <w:tcW w:w="1163" w:type="dxa"/>
            <w:shd w:val="clear" w:color="auto" w:fill="000000" w:themeFill="text1"/>
          </w:tcPr>
          <w:p w:rsidR="00B20FC5" w:rsidRPr="00564DD6" w:rsidRDefault="00B20FC5" w:rsidP="00564DD6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4DD6">
              <w:rPr>
                <w:rFonts w:ascii="Arial Narrow" w:hAnsi="Arial Narrow"/>
                <w:b/>
                <w:sz w:val="28"/>
                <w:szCs w:val="28"/>
              </w:rPr>
              <w:t>22/12</w:t>
            </w:r>
          </w:p>
        </w:tc>
      </w:tr>
    </w:tbl>
    <w:p w:rsidR="00F723D7" w:rsidRPr="00F723D7" w:rsidRDefault="002A602B" w:rsidP="00F6502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28"/>
          <w:szCs w:val="28"/>
          <w:lang w:val="pt-BR" w:bidi="ar-SA"/>
        </w:rPr>
      </w:pP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As provas serão aplicadas no horário e local da</w:t>
      </w:r>
      <w:r w:rsidR="000E5062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s aulas, podendo</w:t>
      </w:r>
      <w:r w:rsidR="00B70D0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 também ser utilizado o Anfiteatro do ICE.</w:t>
      </w:r>
    </w:p>
    <w:p w:rsidR="00B70D07" w:rsidRDefault="00B70D07" w:rsidP="00B70D07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28"/>
          <w:szCs w:val="28"/>
          <w:lang w:val="pt-BR" w:bidi="ar-SA"/>
        </w:rPr>
      </w:pP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Os alunos </w:t>
      </w: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da </w:t>
      </w: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Turma Especial</w:t>
      </w: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 QUI125E, não presencial,</w:t>
      </w: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 </w:t>
      </w: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farão as provas no </w:t>
      </w:r>
      <w:r w:rsidRPr="000E5062">
        <w:rPr>
          <w:rFonts w:ascii="Arial Narrow" w:hAnsi="Arial Narrow" w:cs="Calibri,Bold"/>
          <w:b/>
          <w:bCs/>
          <w:sz w:val="28"/>
          <w:szCs w:val="28"/>
          <w:u w:val="single"/>
          <w:lang w:val="pt-BR" w:bidi="ar-SA"/>
        </w:rPr>
        <w:t>Anfiteatro do ICE</w:t>
      </w: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 e</w:t>
      </w: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 poderão escolher entre </w:t>
      </w: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seguintes </w:t>
      </w: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 xml:space="preserve">os horários: </w:t>
      </w:r>
    </w:p>
    <w:p w:rsidR="00B70D07" w:rsidRDefault="00B70D07" w:rsidP="00B70D07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28"/>
          <w:szCs w:val="28"/>
          <w:lang w:val="pt-BR" w:bidi="ar-SA"/>
        </w:rPr>
      </w:pP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10</w:t>
      </w: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-</w:t>
      </w: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12h</w:t>
      </w:r>
    </w:p>
    <w:p w:rsidR="00B70D07" w:rsidRDefault="00B70D07" w:rsidP="00B70D07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28"/>
          <w:szCs w:val="28"/>
          <w:lang w:val="pt-BR" w:bidi="ar-SA"/>
        </w:rPr>
      </w:pPr>
      <w:r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16-18h</w:t>
      </w:r>
    </w:p>
    <w:p w:rsidR="00B70D07" w:rsidRPr="00510B2E" w:rsidRDefault="00B70D07" w:rsidP="00B70D07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28"/>
          <w:szCs w:val="28"/>
          <w:lang w:val="pt-BR" w:bidi="ar-SA"/>
        </w:rPr>
      </w:pPr>
      <w:r w:rsidRPr="00F723D7">
        <w:rPr>
          <w:rFonts w:ascii="Arial Narrow" w:hAnsi="Arial Narrow" w:cs="Calibri,Bold"/>
          <w:b/>
          <w:bCs/>
          <w:sz w:val="28"/>
          <w:szCs w:val="28"/>
          <w:lang w:val="pt-BR" w:bidi="ar-SA"/>
        </w:rPr>
        <w:t>21-23h</w:t>
      </w:r>
    </w:p>
    <w:p w:rsidR="00F65023" w:rsidRDefault="00F65023" w:rsidP="00F65023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/>
          <w:b/>
          <w:sz w:val="28"/>
          <w:szCs w:val="28"/>
          <w:u w:val="single"/>
        </w:rPr>
      </w:pPr>
    </w:p>
    <w:p w:rsidR="00E47303" w:rsidRPr="00F65023" w:rsidRDefault="00E47303" w:rsidP="00F65023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28"/>
          <w:szCs w:val="28"/>
          <w:lang w:val="pt-BR" w:bidi="ar-SA"/>
        </w:rPr>
      </w:pPr>
      <w:r w:rsidRPr="00F65023">
        <w:rPr>
          <w:rFonts w:ascii="Arial Narrow" w:hAnsi="Arial Narrow"/>
          <w:b/>
          <w:sz w:val="32"/>
          <w:szCs w:val="32"/>
          <w:u w:val="single"/>
        </w:rPr>
        <w:t>Listas de exercícios, cronograma da disciplina e demais materiais de apoio</w:t>
      </w:r>
      <w:r w:rsidR="00F65023">
        <w:rPr>
          <w:rFonts w:ascii="Arial Narrow" w:hAnsi="Arial Narrow"/>
          <w:b/>
          <w:sz w:val="28"/>
          <w:szCs w:val="28"/>
        </w:rPr>
        <w:t>:</w:t>
      </w:r>
      <w:r w:rsidRPr="00F65023">
        <w:rPr>
          <w:rFonts w:ascii="Arial Narrow" w:hAnsi="Arial Narrow"/>
          <w:b/>
          <w:sz w:val="28"/>
          <w:szCs w:val="28"/>
        </w:rPr>
        <w:t xml:space="preserve"> disponíveis em:  http://www.ufjf.br/quimica/disciplinasdep/apostilas-e-manuais/</w:t>
      </w:r>
    </w:p>
    <w:p w:rsidR="002A602B" w:rsidRPr="002A602B" w:rsidRDefault="002A602B" w:rsidP="00F65023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32"/>
          <w:szCs w:val="32"/>
          <w:lang w:val="pt-BR" w:bidi="ar-SA"/>
        </w:rPr>
      </w:pPr>
    </w:p>
    <w:p w:rsidR="002A602B" w:rsidRPr="002A602B" w:rsidRDefault="002A602B" w:rsidP="00F65023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sz w:val="32"/>
          <w:szCs w:val="32"/>
          <w:lang w:val="pt-BR" w:bidi="ar-SA"/>
        </w:rPr>
      </w:pPr>
      <w:r w:rsidRPr="002A602B">
        <w:rPr>
          <w:rFonts w:ascii="Arial Narrow" w:hAnsi="Arial Narrow" w:cs="Calibri,Bold"/>
          <w:b/>
          <w:bCs/>
          <w:sz w:val="32"/>
          <w:szCs w:val="32"/>
          <w:lang w:val="pt-BR" w:bidi="ar-SA"/>
        </w:rPr>
        <w:t>BIBLIOGRAFIA</w:t>
      </w:r>
    </w:p>
    <w:p w:rsidR="002A602B" w:rsidRPr="00F65023" w:rsidRDefault="002A602B" w:rsidP="00F65023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,Bold"/>
          <w:b/>
          <w:bCs/>
          <w:lang w:val="pt-BR" w:bidi="ar-SA"/>
        </w:rPr>
      </w:pPr>
    </w:p>
    <w:p w:rsidR="002A602B" w:rsidRPr="002D38F8" w:rsidRDefault="002A602B" w:rsidP="002D38F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 w:val="0"/>
        <w:rPr>
          <w:rFonts w:ascii="Arial Narrow" w:hAnsi="Arial Narrow" w:cs="Calibri"/>
          <w:lang w:val="pt-BR" w:bidi="ar-SA"/>
        </w:rPr>
      </w:pPr>
      <w:r w:rsidRPr="002D38F8">
        <w:rPr>
          <w:rFonts w:ascii="Arial Narrow" w:hAnsi="Arial Narrow" w:cs="Calibri"/>
          <w:lang w:val="pt-BR" w:bidi="ar-SA"/>
        </w:rPr>
        <w:t>Theodore L. Brown; H. Eugene Le May, Jr; Bruce E. Bursten e Julia R. Burdge,</w:t>
      </w:r>
      <w:r w:rsidR="002D38F8" w:rsidRPr="002D38F8">
        <w:rPr>
          <w:rFonts w:ascii="Arial Narrow" w:hAnsi="Arial Narrow" w:cs="Calibri"/>
          <w:lang w:val="pt-BR" w:bidi="ar-SA"/>
        </w:rPr>
        <w:t xml:space="preserve"> </w:t>
      </w:r>
      <w:r w:rsidRPr="002D38F8">
        <w:rPr>
          <w:rFonts w:ascii="Arial Narrow" w:hAnsi="Arial Narrow" w:cs="Calibri,Bold"/>
          <w:b/>
          <w:bCs/>
          <w:lang w:val="pt-BR" w:bidi="ar-SA"/>
        </w:rPr>
        <w:t>Química – A ciência central</w:t>
      </w:r>
      <w:r w:rsidRPr="002D38F8">
        <w:rPr>
          <w:rFonts w:ascii="Arial Narrow" w:hAnsi="Arial Narrow" w:cs="Calibri"/>
          <w:lang w:val="pt-BR" w:bidi="ar-SA"/>
        </w:rPr>
        <w:t>, Ed Pearson, 9</w:t>
      </w:r>
      <w:r w:rsidRPr="002D38F8">
        <w:rPr>
          <w:rFonts w:ascii="Arial Narrow" w:hAnsi="Arial Narrow" w:cs="Calibri"/>
          <w:vertAlign w:val="superscript"/>
          <w:lang w:val="pt-BR" w:bidi="ar-SA"/>
        </w:rPr>
        <w:t>a</w:t>
      </w:r>
      <w:r w:rsidRPr="002D38F8">
        <w:rPr>
          <w:rFonts w:ascii="Arial Narrow" w:hAnsi="Arial Narrow" w:cs="Calibri"/>
          <w:lang w:val="pt-BR" w:bidi="ar-SA"/>
        </w:rPr>
        <w:t xml:space="preserve"> edição.</w:t>
      </w:r>
    </w:p>
    <w:p w:rsidR="002A602B" w:rsidRPr="002D38F8" w:rsidRDefault="002A602B" w:rsidP="002D38F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 w:val="0"/>
        <w:rPr>
          <w:rFonts w:ascii="Arial Narrow" w:hAnsi="Arial Narrow" w:cs="Calibri"/>
          <w:lang w:val="pt-BR" w:bidi="ar-SA"/>
        </w:rPr>
      </w:pPr>
      <w:r w:rsidRPr="002D38F8">
        <w:rPr>
          <w:rFonts w:ascii="Arial Narrow" w:hAnsi="Arial Narrow" w:cs="Calibri"/>
          <w:lang w:val="pt-BR" w:bidi="ar-SA"/>
        </w:rPr>
        <w:t xml:space="preserve">John B. Russell, </w:t>
      </w:r>
      <w:r w:rsidRPr="002D38F8">
        <w:rPr>
          <w:rFonts w:ascii="Arial Narrow" w:hAnsi="Arial Narrow" w:cs="Calibri,Bold"/>
          <w:b/>
          <w:bCs/>
          <w:lang w:val="pt-BR" w:bidi="ar-SA"/>
        </w:rPr>
        <w:t>Química Geral</w:t>
      </w:r>
      <w:r w:rsidRPr="002D38F8">
        <w:rPr>
          <w:rFonts w:ascii="Arial Narrow" w:hAnsi="Arial Narrow" w:cs="Calibri"/>
          <w:lang w:val="pt-BR" w:bidi="ar-SA"/>
        </w:rPr>
        <w:t>, Volumes 1 e 2, Ed Pearson, 2ª edição.</w:t>
      </w:r>
    </w:p>
    <w:p w:rsidR="00C133AB" w:rsidRPr="00DD5E7E" w:rsidRDefault="00B20FC5" w:rsidP="00F65023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"/>
          <w:lang w:val="pt-BR" w:bidi="ar-SA"/>
        </w:rPr>
      </w:pPr>
      <w:r w:rsidRPr="00DD5E7E">
        <w:rPr>
          <w:rFonts w:ascii="Arial Narrow" w:hAnsi="Arial Narrow" w:cs="Calibri"/>
          <w:lang w:val="pt-BR" w:bidi="ar-SA"/>
        </w:rPr>
        <w:t xml:space="preserve">Peter Atkins e Loretta Jones, </w:t>
      </w:r>
      <w:r w:rsidRPr="00DD5E7E">
        <w:rPr>
          <w:rFonts w:ascii="Arial Narrow" w:hAnsi="Arial Narrow" w:cs="Calibri,Bold"/>
          <w:b/>
          <w:bCs/>
          <w:lang w:val="pt-BR" w:bidi="ar-SA"/>
        </w:rPr>
        <w:t>Princípios de Química – Questionando a vida moderna e o meio ambiente</w:t>
      </w:r>
      <w:r w:rsidRPr="00DD5E7E">
        <w:rPr>
          <w:rFonts w:ascii="Arial Narrow" w:hAnsi="Arial Narrow" w:cs="Calibri"/>
          <w:lang w:val="pt-BR" w:bidi="ar-SA"/>
        </w:rPr>
        <w:t xml:space="preserve"> Ed Bookman, 5ª edição. </w:t>
      </w:r>
    </w:p>
    <w:p w:rsidR="005919C2" w:rsidRDefault="005919C2" w:rsidP="005919C2">
      <w:pPr>
        <w:autoSpaceDE w:val="0"/>
        <w:autoSpaceDN w:val="0"/>
        <w:adjustRightInd w:val="0"/>
        <w:spacing w:line="276" w:lineRule="auto"/>
        <w:contextualSpacing w:val="0"/>
        <w:jc w:val="left"/>
        <w:rPr>
          <w:rFonts w:ascii="Arial Narrow" w:hAnsi="Arial Narrow" w:cs="Calibri"/>
          <w:u w:val="single"/>
          <w:lang w:val="pt-BR" w:bidi="ar-SA"/>
        </w:rPr>
      </w:pPr>
    </w:p>
    <w:sectPr w:rsidR="005919C2" w:rsidSect="00DD5E7E">
      <w:headerReference w:type="default" r:id="rId8"/>
      <w:footerReference w:type="default" r:id="rId9"/>
      <w:pgSz w:w="11906" w:h="16838"/>
      <w:pgMar w:top="1418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5E" w:rsidRDefault="003E005E" w:rsidP="00B50D49">
      <w:pPr>
        <w:spacing w:line="240" w:lineRule="auto"/>
      </w:pPr>
      <w:r>
        <w:separator/>
      </w:r>
    </w:p>
  </w:endnote>
  <w:endnote w:type="continuationSeparator" w:id="0">
    <w:p w:rsidR="003E005E" w:rsidRDefault="003E005E" w:rsidP="00B5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764"/>
      <w:docPartObj>
        <w:docPartGallery w:val="Page Numbers (Bottom of Page)"/>
        <w:docPartUnique/>
      </w:docPartObj>
    </w:sdtPr>
    <w:sdtContent>
      <w:p w:rsidR="00B20FC5" w:rsidRDefault="00A9793A">
        <w:pPr>
          <w:pStyle w:val="Rodap"/>
          <w:jc w:val="right"/>
        </w:pPr>
        <w:fldSimple w:instr=" PAGE   \* MERGEFORMAT ">
          <w:r w:rsidR="003E005E">
            <w:rPr>
              <w:noProof/>
            </w:rPr>
            <w:t>1</w:t>
          </w:r>
        </w:fldSimple>
      </w:p>
    </w:sdtContent>
  </w:sdt>
  <w:p w:rsidR="002D38F8" w:rsidRPr="002D38F8" w:rsidRDefault="002D38F8" w:rsidP="002D38F8">
    <w:pPr>
      <w:spacing w:line="240" w:lineRule="auto"/>
      <w:contextualSpacing w:val="0"/>
      <w:jc w:val="center"/>
      <w:rPr>
        <w:rFonts w:ascii="Arial Narrow" w:hAnsi="Arial Narrow"/>
        <w:b/>
        <w:sz w:val="20"/>
        <w:szCs w:val="20"/>
        <w:lang w:val="pt-BR"/>
      </w:rPr>
    </w:pPr>
    <w:r w:rsidRPr="002D38F8">
      <w:rPr>
        <w:rFonts w:ascii="Arial Narrow" w:hAnsi="Arial Narrow"/>
        <w:b/>
        <w:sz w:val="20"/>
        <w:szCs w:val="20"/>
        <w:lang w:val="pt-BR"/>
      </w:rPr>
      <w:t>Planejamento da Disciplina Química Fundamental – QUI125</w:t>
    </w:r>
    <w:r>
      <w:rPr>
        <w:rFonts w:ascii="Arial Narrow" w:hAnsi="Arial Narrow"/>
        <w:b/>
        <w:sz w:val="20"/>
        <w:szCs w:val="20"/>
        <w:lang w:val="pt-BR"/>
      </w:rPr>
      <w:t xml:space="preserve"> – </w:t>
    </w:r>
    <w:r w:rsidRPr="002D38F8">
      <w:rPr>
        <w:rFonts w:ascii="Arial Narrow" w:hAnsi="Arial Narrow"/>
        <w:b/>
        <w:sz w:val="20"/>
        <w:szCs w:val="20"/>
        <w:lang w:val="pt-BR"/>
      </w:rPr>
      <w:t>2º semestre letivo de 2016</w:t>
    </w:r>
  </w:p>
  <w:p w:rsidR="00B20FC5" w:rsidRDefault="00B20F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5E" w:rsidRDefault="003E005E" w:rsidP="00B50D49">
      <w:pPr>
        <w:spacing w:line="240" w:lineRule="auto"/>
      </w:pPr>
      <w:r>
        <w:separator/>
      </w:r>
    </w:p>
  </w:footnote>
  <w:footnote w:type="continuationSeparator" w:id="0">
    <w:p w:rsidR="003E005E" w:rsidRDefault="003E005E" w:rsidP="00B50D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C5" w:rsidRDefault="00B20FC5" w:rsidP="00BA6F5C">
    <w:pPr>
      <w:pStyle w:val="Cabealho"/>
      <w:pBdr>
        <w:bottom w:val="single" w:sz="12" w:space="1" w:color="auto"/>
      </w:pBdr>
      <w:jc w:val="center"/>
    </w:pPr>
    <w:r>
      <w:rPr>
        <w:noProof/>
        <w:lang w:val="pt-BR" w:eastAsia="pt-BR" w:bidi="ar-SA"/>
      </w:rPr>
      <w:drawing>
        <wp:inline distT="0" distB="0" distL="0" distR="0">
          <wp:extent cx="6192520" cy="610870"/>
          <wp:effectExtent l="19050" t="0" r="0" b="0"/>
          <wp:docPr id="4" name="Imagem 3" descr="logo dep qu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 qui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FC5" w:rsidRDefault="00B20F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4EE"/>
    <w:multiLevelType w:val="hybridMultilevel"/>
    <w:tmpl w:val="F36E7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5557"/>
    <w:multiLevelType w:val="hybridMultilevel"/>
    <w:tmpl w:val="68F01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DB0"/>
    <w:multiLevelType w:val="hybridMultilevel"/>
    <w:tmpl w:val="40521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4E9E"/>
    <w:multiLevelType w:val="hybridMultilevel"/>
    <w:tmpl w:val="D5500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23C0"/>
    <w:multiLevelType w:val="hybridMultilevel"/>
    <w:tmpl w:val="486EF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0FED"/>
    <w:multiLevelType w:val="hybridMultilevel"/>
    <w:tmpl w:val="6F628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2642"/>
    <w:multiLevelType w:val="hybridMultilevel"/>
    <w:tmpl w:val="DE98F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356"/>
    <w:multiLevelType w:val="hybridMultilevel"/>
    <w:tmpl w:val="3D04334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B3300"/>
    <w:multiLevelType w:val="hybridMultilevel"/>
    <w:tmpl w:val="6A665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B7F14"/>
    <w:multiLevelType w:val="hybridMultilevel"/>
    <w:tmpl w:val="45960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86097"/>
    <w:multiLevelType w:val="hybridMultilevel"/>
    <w:tmpl w:val="8A80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A33C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05747EF"/>
    <w:multiLevelType w:val="hybridMultilevel"/>
    <w:tmpl w:val="C4A4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762B"/>
    <w:multiLevelType w:val="hybridMultilevel"/>
    <w:tmpl w:val="5942B6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72523"/>
    <w:multiLevelType w:val="hybridMultilevel"/>
    <w:tmpl w:val="DCFC2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6A14"/>
    <w:multiLevelType w:val="hybridMultilevel"/>
    <w:tmpl w:val="833E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0B42"/>
    <w:multiLevelType w:val="hybridMultilevel"/>
    <w:tmpl w:val="72629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84A6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51DC1B8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89B6E28"/>
    <w:multiLevelType w:val="hybridMultilevel"/>
    <w:tmpl w:val="7690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A26E4"/>
    <w:multiLevelType w:val="hybridMultilevel"/>
    <w:tmpl w:val="3A928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A0A23"/>
    <w:multiLevelType w:val="hybridMultilevel"/>
    <w:tmpl w:val="0E06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82B05"/>
    <w:multiLevelType w:val="hybridMultilevel"/>
    <w:tmpl w:val="3CACF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A0710"/>
    <w:multiLevelType w:val="hybridMultilevel"/>
    <w:tmpl w:val="39A4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E1922"/>
    <w:multiLevelType w:val="hybridMultilevel"/>
    <w:tmpl w:val="A7E44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718E9"/>
    <w:multiLevelType w:val="hybridMultilevel"/>
    <w:tmpl w:val="A89E3E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80F7E"/>
    <w:multiLevelType w:val="hybridMultilevel"/>
    <w:tmpl w:val="1E0C2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79ED"/>
    <w:multiLevelType w:val="hybridMultilevel"/>
    <w:tmpl w:val="886AC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91622"/>
    <w:multiLevelType w:val="hybridMultilevel"/>
    <w:tmpl w:val="86F87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A7603"/>
    <w:multiLevelType w:val="hybridMultilevel"/>
    <w:tmpl w:val="24EA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43736"/>
    <w:multiLevelType w:val="hybridMultilevel"/>
    <w:tmpl w:val="809C4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728BC"/>
    <w:multiLevelType w:val="hybridMultilevel"/>
    <w:tmpl w:val="C1929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6"/>
  </w:num>
  <w:num w:numId="12">
    <w:abstractNumId w:val="20"/>
  </w:num>
  <w:num w:numId="13">
    <w:abstractNumId w:val="15"/>
  </w:num>
  <w:num w:numId="14">
    <w:abstractNumId w:val="26"/>
  </w:num>
  <w:num w:numId="15">
    <w:abstractNumId w:val="5"/>
  </w:num>
  <w:num w:numId="16">
    <w:abstractNumId w:val="12"/>
  </w:num>
  <w:num w:numId="17">
    <w:abstractNumId w:val="24"/>
  </w:num>
  <w:num w:numId="18">
    <w:abstractNumId w:val="9"/>
  </w:num>
  <w:num w:numId="19">
    <w:abstractNumId w:val="2"/>
  </w:num>
  <w:num w:numId="20">
    <w:abstractNumId w:val="30"/>
  </w:num>
  <w:num w:numId="21">
    <w:abstractNumId w:val="10"/>
  </w:num>
  <w:num w:numId="22">
    <w:abstractNumId w:val="4"/>
  </w:num>
  <w:num w:numId="23">
    <w:abstractNumId w:val="27"/>
  </w:num>
  <w:num w:numId="24">
    <w:abstractNumId w:val="13"/>
  </w:num>
  <w:num w:numId="25">
    <w:abstractNumId w:val="18"/>
  </w:num>
  <w:num w:numId="26">
    <w:abstractNumId w:val="11"/>
  </w:num>
  <w:num w:numId="27">
    <w:abstractNumId w:val="25"/>
  </w:num>
  <w:num w:numId="28">
    <w:abstractNumId w:val="7"/>
  </w:num>
  <w:num w:numId="29">
    <w:abstractNumId w:val="23"/>
  </w:num>
  <w:num w:numId="30">
    <w:abstractNumId w:val="6"/>
  </w:num>
  <w:num w:numId="31">
    <w:abstractNumId w:val="29"/>
  </w:num>
  <w:num w:numId="32">
    <w:abstractNumId w:val="28"/>
  </w:num>
  <w:num w:numId="33">
    <w:abstractNumId w:val="22"/>
  </w:num>
  <w:num w:numId="34">
    <w:abstractNumId w:val="21"/>
  </w:num>
  <w:num w:numId="35">
    <w:abstractNumId w:val="1"/>
  </w:num>
  <w:num w:numId="36">
    <w:abstractNumId w:val="31"/>
  </w:num>
  <w:num w:numId="37">
    <w:abstractNumId w:val="19"/>
  </w:num>
  <w:num w:numId="38">
    <w:abstractNumId w:val="14"/>
  </w:num>
  <w:num w:numId="39">
    <w:abstractNumId w:val="8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E0634"/>
    <w:rsid w:val="000062F3"/>
    <w:rsid w:val="000179CD"/>
    <w:rsid w:val="00034F37"/>
    <w:rsid w:val="00036602"/>
    <w:rsid w:val="000547D1"/>
    <w:rsid w:val="000762B0"/>
    <w:rsid w:val="000B029B"/>
    <w:rsid w:val="000E5062"/>
    <w:rsid w:val="00100B70"/>
    <w:rsid w:val="001054D0"/>
    <w:rsid w:val="00106964"/>
    <w:rsid w:val="00115529"/>
    <w:rsid w:val="00142212"/>
    <w:rsid w:val="00153AA9"/>
    <w:rsid w:val="001B3EF4"/>
    <w:rsid w:val="001C581F"/>
    <w:rsid w:val="001F66A8"/>
    <w:rsid w:val="001F70FF"/>
    <w:rsid w:val="002009AF"/>
    <w:rsid w:val="00216BF8"/>
    <w:rsid w:val="0022747E"/>
    <w:rsid w:val="00230AE1"/>
    <w:rsid w:val="002533D3"/>
    <w:rsid w:val="0026230A"/>
    <w:rsid w:val="002923CF"/>
    <w:rsid w:val="002A602B"/>
    <w:rsid w:val="002D18C6"/>
    <w:rsid w:val="002D38F8"/>
    <w:rsid w:val="002D7514"/>
    <w:rsid w:val="00320875"/>
    <w:rsid w:val="00335725"/>
    <w:rsid w:val="00362E88"/>
    <w:rsid w:val="00363EEE"/>
    <w:rsid w:val="003821D8"/>
    <w:rsid w:val="0038353C"/>
    <w:rsid w:val="003841B5"/>
    <w:rsid w:val="0038762A"/>
    <w:rsid w:val="003A0BEB"/>
    <w:rsid w:val="003A2977"/>
    <w:rsid w:val="003A6261"/>
    <w:rsid w:val="003B1173"/>
    <w:rsid w:val="003B4190"/>
    <w:rsid w:val="003B749C"/>
    <w:rsid w:val="003C7F2D"/>
    <w:rsid w:val="003D59B7"/>
    <w:rsid w:val="003E005E"/>
    <w:rsid w:val="004011E1"/>
    <w:rsid w:val="0040664B"/>
    <w:rsid w:val="004236E2"/>
    <w:rsid w:val="004534DF"/>
    <w:rsid w:val="004956A5"/>
    <w:rsid w:val="004A34E8"/>
    <w:rsid w:val="004B5BB4"/>
    <w:rsid w:val="004C7646"/>
    <w:rsid w:val="004E0634"/>
    <w:rsid w:val="004E74AA"/>
    <w:rsid w:val="0050594D"/>
    <w:rsid w:val="00507DF3"/>
    <w:rsid w:val="00510B2E"/>
    <w:rsid w:val="00541409"/>
    <w:rsid w:val="0056329A"/>
    <w:rsid w:val="005643BB"/>
    <w:rsid w:val="00564DD6"/>
    <w:rsid w:val="00565E97"/>
    <w:rsid w:val="00583FA4"/>
    <w:rsid w:val="005919C2"/>
    <w:rsid w:val="005B4DF9"/>
    <w:rsid w:val="006564A1"/>
    <w:rsid w:val="0066141A"/>
    <w:rsid w:val="006D1D9A"/>
    <w:rsid w:val="006D47C5"/>
    <w:rsid w:val="007049E6"/>
    <w:rsid w:val="0073011C"/>
    <w:rsid w:val="007305BB"/>
    <w:rsid w:val="00731999"/>
    <w:rsid w:val="007522A8"/>
    <w:rsid w:val="00757594"/>
    <w:rsid w:val="00762DF7"/>
    <w:rsid w:val="007703E5"/>
    <w:rsid w:val="00780CBC"/>
    <w:rsid w:val="00784072"/>
    <w:rsid w:val="007875AE"/>
    <w:rsid w:val="007961CF"/>
    <w:rsid w:val="007B39D2"/>
    <w:rsid w:val="007D74C5"/>
    <w:rsid w:val="00841628"/>
    <w:rsid w:val="0086304A"/>
    <w:rsid w:val="0086406D"/>
    <w:rsid w:val="00892EE8"/>
    <w:rsid w:val="008E3FA8"/>
    <w:rsid w:val="008E698C"/>
    <w:rsid w:val="00910819"/>
    <w:rsid w:val="009419AA"/>
    <w:rsid w:val="00944386"/>
    <w:rsid w:val="00952697"/>
    <w:rsid w:val="00974C7E"/>
    <w:rsid w:val="00975DF3"/>
    <w:rsid w:val="00980647"/>
    <w:rsid w:val="009929D0"/>
    <w:rsid w:val="00A05B6E"/>
    <w:rsid w:val="00A2100C"/>
    <w:rsid w:val="00A26751"/>
    <w:rsid w:val="00A2727D"/>
    <w:rsid w:val="00A353C3"/>
    <w:rsid w:val="00A43694"/>
    <w:rsid w:val="00A458F4"/>
    <w:rsid w:val="00A478D0"/>
    <w:rsid w:val="00A62921"/>
    <w:rsid w:val="00A9793A"/>
    <w:rsid w:val="00AA2B5C"/>
    <w:rsid w:val="00AA7BEE"/>
    <w:rsid w:val="00AC390F"/>
    <w:rsid w:val="00AF085B"/>
    <w:rsid w:val="00B20FC5"/>
    <w:rsid w:val="00B50D49"/>
    <w:rsid w:val="00B51E8D"/>
    <w:rsid w:val="00B57271"/>
    <w:rsid w:val="00B70D07"/>
    <w:rsid w:val="00B809B1"/>
    <w:rsid w:val="00BA6F5C"/>
    <w:rsid w:val="00BC15F1"/>
    <w:rsid w:val="00BE6E12"/>
    <w:rsid w:val="00BF019A"/>
    <w:rsid w:val="00BF339F"/>
    <w:rsid w:val="00C133AB"/>
    <w:rsid w:val="00C41F17"/>
    <w:rsid w:val="00C423ED"/>
    <w:rsid w:val="00C661E7"/>
    <w:rsid w:val="00CA7EED"/>
    <w:rsid w:val="00CC496F"/>
    <w:rsid w:val="00CD1F15"/>
    <w:rsid w:val="00D055C4"/>
    <w:rsid w:val="00D44B28"/>
    <w:rsid w:val="00D468C1"/>
    <w:rsid w:val="00D80234"/>
    <w:rsid w:val="00DB0136"/>
    <w:rsid w:val="00DB368B"/>
    <w:rsid w:val="00DC4E0B"/>
    <w:rsid w:val="00DD00F0"/>
    <w:rsid w:val="00DD5E7E"/>
    <w:rsid w:val="00E15A4D"/>
    <w:rsid w:val="00E22EEA"/>
    <w:rsid w:val="00E23414"/>
    <w:rsid w:val="00E47303"/>
    <w:rsid w:val="00E74D48"/>
    <w:rsid w:val="00E83FA2"/>
    <w:rsid w:val="00E9114B"/>
    <w:rsid w:val="00E91ED3"/>
    <w:rsid w:val="00EA4CFB"/>
    <w:rsid w:val="00EB23C2"/>
    <w:rsid w:val="00EB4728"/>
    <w:rsid w:val="00ED47EA"/>
    <w:rsid w:val="00EF0277"/>
    <w:rsid w:val="00F13D6C"/>
    <w:rsid w:val="00F20E26"/>
    <w:rsid w:val="00F65023"/>
    <w:rsid w:val="00F723D7"/>
    <w:rsid w:val="00F73F91"/>
    <w:rsid w:val="00F74701"/>
    <w:rsid w:val="00F82060"/>
    <w:rsid w:val="00FB5498"/>
    <w:rsid w:val="00FC235D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9"/>
    <w:pPr>
      <w:spacing w:after="0" w:line="360" w:lineRule="auto"/>
      <w:contextualSpacing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3AA9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3AA9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AA9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3AA9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3AA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AA9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3AA9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3AA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3AA9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AA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53AA9"/>
    <w:rPr>
      <w:rFonts w:asciiTheme="majorHAnsi" w:eastAsiaTheme="majorEastAsia" w:hAnsiTheme="majorHAnsi"/>
      <w:b/>
      <w:bCs/>
      <w:i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A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3AA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3AA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3AA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3AA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3AA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3AA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153A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53A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3A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153AA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153AA9"/>
    <w:rPr>
      <w:b/>
      <w:bCs/>
    </w:rPr>
  </w:style>
  <w:style w:type="character" w:styleId="nfase">
    <w:name w:val="Emphasis"/>
    <w:basedOn w:val="Fontepargpadro"/>
    <w:uiPriority w:val="20"/>
    <w:qFormat/>
    <w:rsid w:val="00153AA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153AA9"/>
    <w:rPr>
      <w:szCs w:val="32"/>
    </w:rPr>
  </w:style>
  <w:style w:type="paragraph" w:styleId="PargrafodaLista">
    <w:name w:val="List Paragraph"/>
    <w:basedOn w:val="Normal"/>
    <w:uiPriority w:val="34"/>
    <w:qFormat/>
    <w:rsid w:val="00153AA9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153AA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53AA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3AA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3AA9"/>
    <w:rPr>
      <w:b/>
      <w:i/>
      <w:sz w:val="24"/>
    </w:rPr>
  </w:style>
  <w:style w:type="character" w:styleId="nfaseSutil">
    <w:name w:val="Subtle Emphasis"/>
    <w:uiPriority w:val="19"/>
    <w:qFormat/>
    <w:rsid w:val="00153AA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153AA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153AA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153AA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153AA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3AA9"/>
    <w:pPr>
      <w:numPr>
        <w:numId w:val="0"/>
      </w:numPr>
      <w:outlineLvl w:val="9"/>
    </w:pPr>
  </w:style>
  <w:style w:type="table" w:styleId="Tabelacomgrade">
    <w:name w:val="Table Grid"/>
    <w:basedOn w:val="Tabelanormal"/>
    <w:uiPriority w:val="59"/>
    <w:rsid w:val="0049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D4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D4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9"/>
    <w:pPr>
      <w:spacing w:after="0" w:line="360" w:lineRule="auto"/>
      <w:contextualSpacing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3AA9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3AA9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AA9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3AA9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3AA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AA9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3AA9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3AA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3AA9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AA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53AA9"/>
    <w:rPr>
      <w:rFonts w:asciiTheme="majorHAnsi" w:eastAsiaTheme="majorEastAsia" w:hAnsiTheme="majorHAnsi"/>
      <w:b/>
      <w:bCs/>
      <w:i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A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3AA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3AA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3AA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3AA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3AA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3AA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153A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53A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3A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153AA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153AA9"/>
    <w:rPr>
      <w:b/>
      <w:bCs/>
    </w:rPr>
  </w:style>
  <w:style w:type="character" w:styleId="nfase">
    <w:name w:val="Emphasis"/>
    <w:basedOn w:val="Fontepargpadro"/>
    <w:uiPriority w:val="20"/>
    <w:qFormat/>
    <w:rsid w:val="00153AA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153AA9"/>
    <w:rPr>
      <w:szCs w:val="32"/>
    </w:rPr>
  </w:style>
  <w:style w:type="paragraph" w:styleId="PargrafodaLista">
    <w:name w:val="List Paragraph"/>
    <w:basedOn w:val="Normal"/>
    <w:uiPriority w:val="34"/>
    <w:qFormat/>
    <w:rsid w:val="00153AA9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153AA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53AA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3AA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3AA9"/>
    <w:rPr>
      <w:b/>
      <w:i/>
      <w:sz w:val="24"/>
    </w:rPr>
  </w:style>
  <w:style w:type="character" w:styleId="nfaseSutil">
    <w:name w:val="Subtle Emphasis"/>
    <w:uiPriority w:val="19"/>
    <w:qFormat/>
    <w:rsid w:val="00153AA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153AA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153AA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153AA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153AA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3AA9"/>
    <w:pPr>
      <w:numPr>
        <w:numId w:val="0"/>
      </w:numPr>
      <w:outlineLvl w:val="9"/>
    </w:pPr>
  </w:style>
  <w:style w:type="table" w:styleId="Tabelacomgrade">
    <w:name w:val="Table Grid"/>
    <w:basedOn w:val="Tabelanormal"/>
    <w:uiPriority w:val="59"/>
    <w:rsid w:val="0049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D4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D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D147-D35C-4FF2-B5AA-0C8EC44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pessoal</cp:lastModifiedBy>
  <cp:revision>14</cp:revision>
  <dcterms:created xsi:type="dcterms:W3CDTF">2016-08-17T00:23:00Z</dcterms:created>
  <dcterms:modified xsi:type="dcterms:W3CDTF">2016-08-22T12:05:00Z</dcterms:modified>
</cp:coreProperties>
</file>