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5FA" w:rsidRDefault="007A25FA" w:rsidP="007A25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7A25FA" w:rsidRDefault="007A25FA" w:rsidP="007A25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RESULTADO DEFINITIVO DA ETAPA ENTREVISTA E ANÁLISE DE PROJETO</w:t>
      </w:r>
    </w:p>
    <w:p w:rsidR="007A25FA" w:rsidRDefault="007A25FA" w:rsidP="007A25FA"/>
    <w:p w:rsidR="007A25FA" w:rsidRDefault="007A25FA" w:rsidP="007A25FA">
      <w:pPr>
        <w:jc w:val="center"/>
      </w:pPr>
    </w:p>
    <w:p w:rsidR="007A25FA" w:rsidRDefault="007A25FA" w:rsidP="007A25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tabs>
                <w:tab w:val="left" w:pos="1200"/>
                <w:tab w:val="center" w:pos="20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BD4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BD4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DANIELA MARIA ALVES PEDROSA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82,17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GUSTAVO PACCELLI DA COSTA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82,17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WILLIAM ASSIS DA SILVA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81,07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VIVIAN PRADO PEREIRA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80,63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JANAINA DE ARAUJO MORAIS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78,30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RENAN MARCELO ALVES COIMBRA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78,27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ADRIELLE LUCHI COUTINHO BOVE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76,07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LEONARDO FRANCISCO DE AZEVEDO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73,27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FÁBIO RICARDO DOS ANJOS RIBEIRO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color w:val="000000"/>
                <w:sz w:val="24"/>
                <w:szCs w:val="24"/>
              </w:rPr>
              <w:t>72,20</w:t>
            </w:r>
          </w:p>
        </w:tc>
      </w:tr>
      <w:tr w:rsidR="00B55BE6" w:rsidTr="00AF5305">
        <w:tc>
          <w:tcPr>
            <w:tcW w:w="5807" w:type="dxa"/>
          </w:tcPr>
          <w:p w:rsidR="00B55BE6" w:rsidRPr="00355BD4" w:rsidRDefault="00B55BE6" w:rsidP="00AF5305">
            <w:pPr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B55BE6">
              <w:rPr>
                <w:rFonts w:ascii="Arial" w:eastAsia="Calibri" w:hAnsi="Arial" w:cs="Arial"/>
                <w:sz w:val="24"/>
                <w:szCs w:val="24"/>
              </w:rPr>
              <w:t>RODRIGO PRADO MUDESTO</w:t>
            </w:r>
          </w:p>
        </w:tc>
        <w:tc>
          <w:tcPr>
            <w:tcW w:w="2687" w:type="dxa"/>
          </w:tcPr>
          <w:p w:rsidR="00B55BE6" w:rsidRPr="00355BD4" w:rsidRDefault="00B55BE6" w:rsidP="00AF5305">
            <w:pPr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70,0</w:t>
            </w:r>
            <w:r w:rsidR="008C5022">
              <w:rPr>
                <w:rFonts w:ascii="Arial" w:eastAsia="Calibri" w:hAnsi="Arial" w:cs="Arial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A25FA" w:rsidRDefault="007A25FA" w:rsidP="007A25FA">
      <w:pPr>
        <w:jc w:val="center"/>
      </w:pPr>
    </w:p>
    <w:p w:rsidR="007A25FA" w:rsidRDefault="007A25FA" w:rsidP="007A25FA">
      <w:pPr>
        <w:jc w:val="center"/>
      </w:pPr>
    </w:p>
    <w:p w:rsidR="007A25FA" w:rsidRPr="00355BD4" w:rsidRDefault="007A25FA" w:rsidP="007A25FA">
      <w:pPr>
        <w:jc w:val="center"/>
        <w:rPr>
          <w:rFonts w:ascii="Arial" w:hAnsi="Arial" w:cs="Arial"/>
          <w:b/>
          <w:sz w:val="24"/>
          <w:szCs w:val="24"/>
        </w:rPr>
      </w:pPr>
      <w:r w:rsidRPr="00355BD4">
        <w:rPr>
          <w:rFonts w:ascii="Arial" w:hAnsi="Arial" w:cs="Arial"/>
          <w:b/>
          <w:sz w:val="24"/>
          <w:szCs w:val="24"/>
        </w:rPr>
        <w:t>CANDIDATOS NÃO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2687"/>
      </w:tblGrid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tabs>
                <w:tab w:val="left" w:pos="1200"/>
                <w:tab w:val="center" w:pos="20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BD4"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5BD4">
              <w:rPr>
                <w:rFonts w:ascii="Arial" w:hAnsi="Arial" w:cs="Arial"/>
                <w:b/>
                <w:sz w:val="24"/>
                <w:szCs w:val="24"/>
              </w:rPr>
              <w:t>MÉDIA FINAL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ALEXANDRE AUGUSTO DA COSTA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66,10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THAIS SARTORI SCHEFFER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63,87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JANINE NEVES DE OLIVEIRA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62,53</w:t>
            </w:r>
          </w:p>
        </w:tc>
      </w:tr>
      <w:tr w:rsidR="007A25FA" w:rsidTr="00AF5305">
        <w:tc>
          <w:tcPr>
            <w:tcW w:w="5807" w:type="dxa"/>
          </w:tcPr>
          <w:p w:rsidR="007A25FA" w:rsidRPr="00355BD4" w:rsidRDefault="007A25FA" w:rsidP="00AF5305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FERNANDA CHIOZINI MARTINS SUAREZ</w:t>
            </w:r>
          </w:p>
        </w:tc>
        <w:tc>
          <w:tcPr>
            <w:tcW w:w="2687" w:type="dxa"/>
          </w:tcPr>
          <w:p w:rsidR="007A25FA" w:rsidRPr="00355BD4" w:rsidRDefault="007A25FA" w:rsidP="00AF5305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55BD4">
              <w:rPr>
                <w:rFonts w:ascii="Arial" w:eastAsia="Calibri" w:hAnsi="Arial" w:cs="Arial"/>
                <w:sz w:val="24"/>
                <w:szCs w:val="24"/>
              </w:rPr>
              <w:t>61,07</w:t>
            </w:r>
          </w:p>
        </w:tc>
      </w:tr>
    </w:tbl>
    <w:p w:rsidR="00A766D5" w:rsidRDefault="00280D40"/>
    <w:sectPr w:rsidR="00A766D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40" w:rsidRDefault="00280D40" w:rsidP="007A25FA">
      <w:pPr>
        <w:spacing w:after="0" w:line="240" w:lineRule="auto"/>
      </w:pPr>
      <w:r>
        <w:separator/>
      </w:r>
    </w:p>
  </w:endnote>
  <w:endnote w:type="continuationSeparator" w:id="0">
    <w:p w:rsidR="00280D40" w:rsidRDefault="00280D40" w:rsidP="007A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40" w:rsidRDefault="00280D40" w:rsidP="007A25FA">
      <w:pPr>
        <w:spacing w:after="0" w:line="240" w:lineRule="auto"/>
      </w:pPr>
      <w:r>
        <w:separator/>
      </w:r>
    </w:p>
  </w:footnote>
  <w:footnote w:type="continuationSeparator" w:id="0">
    <w:p w:rsidR="00280D40" w:rsidRDefault="00280D40" w:rsidP="007A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354"/>
    </w:tblGrid>
    <w:tr w:rsidR="007A25FA" w:rsidTr="00AF5305">
      <w:tc>
        <w:tcPr>
          <w:tcW w:w="1573" w:type="dxa"/>
          <w:vAlign w:val="center"/>
        </w:tcPr>
        <w:p w:rsidR="007A25FA" w:rsidRDefault="007A25FA" w:rsidP="007A25FA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4B562C3" wp14:editId="1D9AC675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7A25FA" w:rsidRPr="00AC25FA" w:rsidRDefault="007A25FA" w:rsidP="007A25FA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7A25FA" w:rsidRPr="00AC25FA" w:rsidRDefault="007A25FA" w:rsidP="007A25FA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7A25FA" w:rsidRPr="00AC25FA" w:rsidRDefault="007A25FA" w:rsidP="007A25FA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7A25FA" w:rsidRPr="00AC25FA" w:rsidRDefault="007A25FA" w:rsidP="007A25FA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</w:tcPr>
        <w:p w:rsidR="007A25FA" w:rsidRDefault="007A25FA" w:rsidP="007A25FA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55BC3465" wp14:editId="3032E1E1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25FA" w:rsidRDefault="007A25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FA"/>
    <w:rsid w:val="00280D40"/>
    <w:rsid w:val="002F2E2D"/>
    <w:rsid w:val="007A25FA"/>
    <w:rsid w:val="008C5022"/>
    <w:rsid w:val="00B55BE6"/>
    <w:rsid w:val="00CF2F89"/>
    <w:rsid w:val="00CF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29CD8-86B7-44BD-9672-871B78E9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5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A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25FA"/>
  </w:style>
  <w:style w:type="paragraph" w:styleId="Rodap">
    <w:name w:val="footer"/>
    <w:basedOn w:val="Normal"/>
    <w:link w:val="RodapChar"/>
    <w:uiPriority w:val="99"/>
    <w:unhideWhenUsed/>
    <w:rsid w:val="007A25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25FA"/>
  </w:style>
  <w:style w:type="table" w:styleId="Tabelacomgrade">
    <w:name w:val="Table Grid"/>
    <w:basedOn w:val="Tabelanormal"/>
    <w:uiPriority w:val="39"/>
    <w:rsid w:val="007A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3</cp:revision>
  <dcterms:created xsi:type="dcterms:W3CDTF">2016-11-30T11:38:00Z</dcterms:created>
  <dcterms:modified xsi:type="dcterms:W3CDTF">2016-11-30T12:36:00Z</dcterms:modified>
</cp:coreProperties>
</file>