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4" w:rsidRDefault="006E47F3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Universidade Federal de Juiz de Fora</w:t>
      </w:r>
    </w:p>
    <w:p w:rsidR="006D6994" w:rsidRDefault="006E47F3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Programa de Pós-Graduação em Ciência da Religião</w:t>
      </w:r>
    </w:p>
    <w:p w:rsidR="006D6994" w:rsidRDefault="006D699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6D6994" w:rsidRDefault="006E47F3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Tópicos especiais em ciência da religião I – 2020/01</w:t>
      </w:r>
    </w:p>
    <w:p w:rsidR="006D6994" w:rsidRDefault="006E47F3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Prof. Arnaldo Érico </w:t>
      </w:r>
      <w:proofErr w:type="spellStart"/>
      <w:r>
        <w:rPr>
          <w:rFonts w:ascii="Times New Roman" w:hAnsi="Times New Roman"/>
          <w:b/>
          <w:bCs/>
        </w:rPr>
        <w:t>Huff</w:t>
      </w:r>
      <w:proofErr w:type="spellEnd"/>
      <w:r>
        <w:rPr>
          <w:rFonts w:ascii="Times New Roman" w:hAnsi="Times New Roman"/>
          <w:b/>
          <w:bCs/>
        </w:rPr>
        <w:t xml:space="preserve"> Júnior</w:t>
      </w:r>
    </w:p>
    <w:p w:rsidR="006D6994" w:rsidRDefault="006D6994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6D6994" w:rsidRDefault="006D6994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Proposta: A disciplina visa </w:t>
      </w:r>
      <w:r>
        <w:rPr>
          <w:rFonts w:ascii="Times New Roman" w:hAnsi="Times New Roman"/>
        </w:rPr>
        <w:t>discutir as relações entre Religião e Música, bem como refletir sobre as possibilidades deste campo de estudos para a Ciência da Religião. Construir-se-á, inicialmente,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uma percepção do estado da arte em relação à pesquisa em religião e música. Contribuiç</w:t>
      </w:r>
      <w:r>
        <w:rPr>
          <w:rFonts w:ascii="Times New Roman" w:hAnsi="Times New Roman"/>
        </w:rPr>
        <w:t>ões teóricas</w:t>
      </w:r>
      <w:proofErr w:type="gramStart"/>
      <w:r>
        <w:rPr>
          <w:rFonts w:ascii="Times New Roman" w:hAnsi="Times New Roman"/>
        </w:rPr>
        <w:t>, advirão</w:t>
      </w:r>
      <w:proofErr w:type="gramEnd"/>
      <w:r>
        <w:rPr>
          <w:rFonts w:ascii="Times New Roman" w:hAnsi="Times New Roman"/>
        </w:rPr>
        <w:t xml:space="preserve"> tanto de clássicos da ciência da religião, quanto da teologia e da filosofia, passando pelos estudos litúrgicos, em um esforço </w:t>
      </w:r>
      <w:proofErr w:type="spellStart"/>
      <w:r>
        <w:rPr>
          <w:rFonts w:ascii="Times New Roman" w:hAnsi="Times New Roman"/>
        </w:rPr>
        <w:t>transdisciplinar</w:t>
      </w:r>
      <w:proofErr w:type="spellEnd"/>
      <w:r>
        <w:rPr>
          <w:rFonts w:ascii="Times New Roman" w:hAnsi="Times New Roman"/>
        </w:rPr>
        <w:t>. A parte final do curso será dedicada ao lugar da música na teoria da religião de Rubem Al</w:t>
      </w:r>
      <w:r>
        <w:rPr>
          <w:rFonts w:ascii="Times New Roman" w:hAnsi="Times New Roman"/>
        </w:rPr>
        <w:t xml:space="preserve">ves. Serão necessárias leituras em inglês. </w:t>
      </w: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Avaliação: apresentação de seminário sobre religião e música; trabalho escrito. </w:t>
      </w: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09/03 – Apresentação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16/03 – Religião e Música: estado da arte (</w:t>
      </w:r>
      <w:proofErr w:type="spellStart"/>
      <w:r>
        <w:rPr>
          <w:rFonts w:ascii="Times New Roman" w:hAnsi="Times New Roman"/>
        </w:rPr>
        <w:t>Huff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23/03 – Religião, música e </w:t>
      </w:r>
      <w:proofErr w:type="spellStart"/>
      <w:r>
        <w:rPr>
          <w:rFonts w:ascii="Times New Roman" w:hAnsi="Times New Roman"/>
        </w:rPr>
        <w:t>transdisciplinaridade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Beck</w:t>
      </w:r>
      <w:proofErr w:type="spellEnd"/>
      <w:proofErr w:type="gramStart"/>
      <w:r>
        <w:rPr>
          <w:rFonts w:ascii="Times New Roman" w:hAnsi="Times New Roman"/>
        </w:rPr>
        <w:t>)</w:t>
      </w:r>
      <w:proofErr w:type="gramEnd"/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30/03 – Religião e música como campo de estudos da ciência da religião (</w:t>
      </w:r>
      <w:proofErr w:type="spellStart"/>
      <w:r>
        <w:rPr>
          <w:rFonts w:ascii="Times New Roman" w:hAnsi="Times New Roman"/>
        </w:rPr>
        <w:t>Laack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06/04 – Música e experiência do sagrado (Otto)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13/04 – Estética teológica da música (Van der </w:t>
      </w:r>
      <w:proofErr w:type="spellStart"/>
      <w:r>
        <w:rPr>
          <w:rFonts w:ascii="Times New Roman" w:hAnsi="Times New Roman"/>
        </w:rPr>
        <w:t>Leeuw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27/04 – Música e beleza (</w:t>
      </w:r>
      <w:proofErr w:type="spellStart"/>
      <w:r>
        <w:rPr>
          <w:rFonts w:ascii="Times New Roman" w:hAnsi="Times New Roman"/>
        </w:rPr>
        <w:t>Hanslick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04/05 – Física e metafísica do som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Wisnik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11/05 – Evento 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18/05 – Os sons da liturgia (</w:t>
      </w:r>
      <w:proofErr w:type="spellStart"/>
      <w:r>
        <w:rPr>
          <w:rFonts w:ascii="Times New Roman" w:hAnsi="Times New Roman"/>
        </w:rPr>
        <w:t>Maraschin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25/05 – Religião e MPB (</w:t>
      </w:r>
      <w:proofErr w:type="spellStart"/>
      <w:r>
        <w:rPr>
          <w:rFonts w:ascii="Times New Roman" w:hAnsi="Times New Roman"/>
        </w:rPr>
        <w:t>Calvani</w:t>
      </w:r>
      <w:proofErr w:type="spellEnd"/>
      <w:r>
        <w:rPr>
          <w:rFonts w:ascii="Times New Roman" w:hAnsi="Times New Roman"/>
        </w:rPr>
        <w:t>)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01/06 – Teoria da religião e música em Rubem Alves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08/06 – Teoria da religião e música em Rubem Alves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15/06 – Teoria da religião e música em Rubem Alves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/06 – Seminário sobre religião e música</w:t>
      </w:r>
    </w:p>
    <w:p w:rsidR="006D6994" w:rsidRDefault="006E4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29/06 – Seminário sobre religião e música</w:t>
      </w: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E47F3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Bibliografia</w:t>
      </w:r>
    </w:p>
    <w:p w:rsidR="006D6994" w:rsidRDefault="006D6994">
      <w:pPr>
        <w:spacing w:line="276" w:lineRule="auto"/>
        <w:jc w:val="both"/>
        <w:rPr>
          <w:rFonts w:ascii="Times New Roman" w:hAnsi="Times New Roman"/>
        </w:rPr>
      </w:pPr>
    </w:p>
    <w:p w:rsidR="006D6994" w:rsidRDefault="006E47F3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lang w:eastAsia="pt-BR"/>
        </w:rPr>
        <w:t xml:space="preserve">ALVES,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R.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i/>
        </w:rPr>
        <w:t>A gestação do futuro</w:t>
      </w:r>
      <w:r>
        <w:rPr>
          <w:rFonts w:ascii="Times New Roman" w:hAnsi="Times New Roman" w:cs="Times New Roman"/>
        </w:rPr>
        <w:t xml:space="preserve">. Campinas: </w:t>
      </w:r>
      <w:proofErr w:type="spellStart"/>
      <w:r>
        <w:rPr>
          <w:rFonts w:ascii="Times New Roman" w:hAnsi="Times New Roman" w:cs="Times New Roman"/>
        </w:rPr>
        <w:t>Papirus</w:t>
      </w:r>
      <w:proofErr w:type="spellEnd"/>
      <w:r>
        <w:rPr>
          <w:rFonts w:ascii="Times New Roman" w:hAnsi="Times New Roman" w:cs="Times New Roman"/>
        </w:rPr>
        <w:t>, 1986.</w:t>
      </w:r>
    </w:p>
    <w:p w:rsidR="006D6994" w:rsidRDefault="006E47F3">
      <w:pPr>
        <w:spacing w:after="240"/>
        <w:jc w:val="both"/>
      </w:pPr>
      <w:r>
        <w:rPr>
          <w:rFonts w:ascii="Times New Roman" w:hAnsi="Times New Roman" w:cs="Times New Roman"/>
        </w:rPr>
        <w:t xml:space="preserve">ALVES, R. </w:t>
      </w:r>
      <w:r>
        <w:rPr>
          <w:rFonts w:ascii="Times New Roman" w:hAnsi="Times New Roman" w:cs="Times New Roman"/>
          <w:i/>
        </w:rPr>
        <w:t>Da esperança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Papirus</w:t>
      </w:r>
      <w:proofErr w:type="spellEnd"/>
      <w:r>
        <w:rPr>
          <w:rFonts w:ascii="Times New Roman" w:hAnsi="Times New Roman" w:cs="Times New Roman"/>
        </w:rPr>
        <w:t>: Campinas, 1987.</w:t>
      </w:r>
    </w:p>
    <w:p w:rsidR="006D6994" w:rsidRDefault="006E47F3">
      <w:pPr>
        <w:spacing w:after="240"/>
        <w:jc w:val="both"/>
      </w:pPr>
      <w:r>
        <w:rPr>
          <w:rFonts w:ascii="Times New Roman" w:hAnsi="Times New Roman" w:cs="Times New Roman"/>
        </w:rPr>
        <w:t xml:space="preserve">ALVES, R. </w:t>
      </w:r>
      <w:r>
        <w:rPr>
          <w:rFonts w:ascii="Times New Roman" w:hAnsi="Times New Roman" w:cs="Times New Roman"/>
          <w:i/>
        </w:rPr>
        <w:t>O enigma da religião</w:t>
      </w:r>
      <w:r>
        <w:rPr>
          <w:rFonts w:ascii="Times New Roman" w:hAnsi="Times New Roman" w:cs="Times New Roman"/>
        </w:rPr>
        <w:t xml:space="preserve">. 3. </w:t>
      </w:r>
      <w:proofErr w:type="gramStart"/>
      <w:r>
        <w:rPr>
          <w:rFonts w:ascii="Times New Roman" w:hAnsi="Times New Roman" w:cs="Times New Roman"/>
        </w:rPr>
        <w:t>ed.</w:t>
      </w:r>
      <w:proofErr w:type="gramEnd"/>
      <w:r>
        <w:rPr>
          <w:rFonts w:ascii="Times New Roman" w:hAnsi="Times New Roman" w:cs="Times New Roman"/>
        </w:rPr>
        <w:t xml:space="preserve"> Campinas: </w:t>
      </w:r>
      <w:proofErr w:type="spellStart"/>
      <w:r>
        <w:rPr>
          <w:rFonts w:ascii="Times New Roman" w:hAnsi="Times New Roman" w:cs="Times New Roman"/>
        </w:rPr>
        <w:t>Pap</w:t>
      </w:r>
      <w:r>
        <w:rPr>
          <w:rFonts w:ascii="Times New Roman" w:hAnsi="Times New Roman" w:cs="Times New Roman"/>
        </w:rPr>
        <w:t>irus</w:t>
      </w:r>
      <w:proofErr w:type="spellEnd"/>
      <w:r>
        <w:rPr>
          <w:rFonts w:ascii="Times New Roman" w:hAnsi="Times New Roman" w:cs="Times New Roman"/>
        </w:rPr>
        <w:t xml:space="preserve">, 1984a. </w:t>
      </w:r>
    </w:p>
    <w:p w:rsidR="006D6994" w:rsidRDefault="006E47F3">
      <w:pPr>
        <w:spacing w:after="240"/>
        <w:jc w:val="both"/>
      </w:pPr>
      <w:r>
        <w:rPr>
          <w:rFonts w:ascii="Times New Roman" w:hAnsi="Times New Roman" w:cs="Times New Roman"/>
        </w:rPr>
        <w:t xml:space="preserve">ALVES, R. </w:t>
      </w:r>
      <w:r>
        <w:rPr>
          <w:rFonts w:ascii="Times New Roman" w:hAnsi="Times New Roman" w:cs="Times New Roman"/>
          <w:i/>
        </w:rPr>
        <w:t>O poeta, o guerreiro, o profeta.</w:t>
      </w:r>
      <w:r>
        <w:rPr>
          <w:rFonts w:ascii="Times New Roman" w:hAnsi="Times New Roman" w:cs="Times New Roman"/>
        </w:rPr>
        <w:t xml:space="preserve"> Petrópolis: Vozes, 1992.</w:t>
      </w:r>
    </w:p>
    <w:p w:rsidR="006D6994" w:rsidRDefault="006E47F3">
      <w:pPr>
        <w:spacing w:after="240"/>
        <w:jc w:val="both"/>
      </w:pPr>
      <w:r>
        <w:rPr>
          <w:rFonts w:ascii="Times New Roman" w:hAnsi="Times New Roman" w:cs="Times New Roman"/>
        </w:rPr>
        <w:lastRenderedPageBreak/>
        <w:t xml:space="preserve">ALVES, Rubem. </w:t>
      </w:r>
      <w:r>
        <w:rPr>
          <w:rFonts w:ascii="Times New Roman" w:hAnsi="Times New Roman" w:cs="Times New Roman"/>
          <w:i/>
          <w:iCs/>
        </w:rPr>
        <w:t xml:space="preserve">Sete vezes </w:t>
      </w:r>
      <w:proofErr w:type="gramStart"/>
      <w:r>
        <w:rPr>
          <w:rFonts w:ascii="Times New Roman" w:hAnsi="Times New Roman" w:cs="Times New Roman"/>
          <w:i/>
          <w:iCs/>
        </w:rPr>
        <w:t>Rubem.</w:t>
      </w:r>
      <w:proofErr w:type="gramEnd"/>
      <w:r>
        <w:rPr>
          <w:rFonts w:ascii="Times New Roman" w:hAnsi="Times New Roman" w:cs="Times New Roman"/>
        </w:rPr>
        <w:t xml:space="preserve">Campinas: </w:t>
      </w:r>
      <w:proofErr w:type="spellStart"/>
      <w:r>
        <w:rPr>
          <w:rFonts w:ascii="Times New Roman" w:hAnsi="Times New Roman" w:cs="Times New Roman"/>
        </w:rPr>
        <w:t>Papirus</w:t>
      </w:r>
      <w:proofErr w:type="spellEnd"/>
      <w:r>
        <w:rPr>
          <w:rFonts w:ascii="Times New Roman" w:hAnsi="Times New Roman" w:cs="Times New Roman"/>
        </w:rPr>
        <w:t>, 2012.</w:t>
      </w:r>
    </w:p>
    <w:p w:rsidR="006D6994" w:rsidRDefault="006E47F3">
      <w:pPr>
        <w:spacing w:after="240"/>
        <w:jc w:val="both"/>
      </w:pPr>
      <w:r>
        <w:rPr>
          <w:rFonts w:ascii="Times New Roman" w:hAnsi="Times New Roman" w:cs="Times New Roman"/>
        </w:rPr>
        <w:t xml:space="preserve">ALVES, R. </w:t>
      </w:r>
      <w:r>
        <w:rPr>
          <w:rFonts w:ascii="Times New Roman" w:hAnsi="Times New Roman" w:cs="Times New Roman"/>
          <w:i/>
          <w:iCs/>
        </w:rPr>
        <w:t>Variações sobre a vida e a morte</w:t>
      </w:r>
      <w:r>
        <w:rPr>
          <w:rFonts w:ascii="Times New Roman" w:hAnsi="Times New Roman" w:cs="Times New Roman"/>
        </w:rPr>
        <w:t>. São Paulo: Paulinas, 1982.</w:t>
      </w:r>
    </w:p>
    <w:p w:rsidR="006D6994" w:rsidRDefault="006E47F3">
      <w:pPr>
        <w:pStyle w:val="Corpodetexto"/>
        <w:jc w:val="both"/>
      </w:pPr>
      <w:r w:rsidRPr="006E47F3">
        <w:rPr>
          <w:rFonts w:ascii="Times New Roman" w:hAnsi="Times New Roman" w:cs="Times New Roman"/>
        </w:rPr>
        <w:t>BECK, Guy L. (ed.). </w:t>
      </w:r>
      <w:r>
        <w:rPr>
          <w:rFonts w:ascii="Times New Roman" w:hAnsi="Times New Roman" w:cs="Times New Roman"/>
          <w:i/>
          <w:lang w:val="en-US"/>
        </w:rPr>
        <w:t>Sacred sound</w:t>
      </w:r>
      <w:r>
        <w:rPr>
          <w:rFonts w:ascii="Times New Roman" w:hAnsi="Times New Roman" w:cs="Times New Roman"/>
          <w:lang w:val="en-US"/>
        </w:rPr>
        <w:t xml:space="preserve">: experiencing </w:t>
      </w:r>
      <w:r>
        <w:rPr>
          <w:rFonts w:ascii="Times New Roman" w:hAnsi="Times New Roman" w:cs="Times New Roman"/>
          <w:lang w:val="en-US"/>
        </w:rPr>
        <w:t xml:space="preserve">music in world religions. Ontario: </w:t>
      </w:r>
      <w:proofErr w:type="spellStart"/>
      <w:r>
        <w:rPr>
          <w:rFonts w:ascii="Times New Roman" w:hAnsi="Times New Roman" w:cs="Times New Roman"/>
          <w:lang w:val="en-US"/>
        </w:rPr>
        <w:t>Wilfried</w:t>
      </w:r>
      <w:proofErr w:type="spellEnd"/>
      <w:r>
        <w:rPr>
          <w:rFonts w:ascii="Times New Roman" w:hAnsi="Times New Roman" w:cs="Times New Roman"/>
          <w:lang w:val="en-US"/>
        </w:rPr>
        <w:t xml:space="preserve"> Laurier University Press, 2006.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</w:rPr>
        <w:t xml:space="preserve">CALVANI, Carlos Eduardo. Religião e MPB: um dueto em busca de afinação. </w:t>
      </w:r>
      <w:r>
        <w:rPr>
          <w:rFonts w:ascii="Times New Roman" w:hAnsi="Times New Roman" w:cs="Times New Roman"/>
          <w:i/>
        </w:rPr>
        <w:t xml:space="preserve">Revista Eletrônica </w:t>
      </w:r>
      <w:proofErr w:type="spellStart"/>
      <w:r>
        <w:rPr>
          <w:rFonts w:ascii="Times New Roman" w:hAnsi="Times New Roman" w:cs="Times New Roman"/>
          <w:i/>
        </w:rPr>
        <w:t>Correlatio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v. 14, n. 28, Dezembro de 2015, p. 29-54. </w:t>
      </w:r>
      <w:r>
        <w:rPr>
          <w:rFonts w:ascii="Times New Roman" w:hAnsi="Times New Roman" w:cs="Times New Roman"/>
          <w:i/>
        </w:rPr>
        <w:t xml:space="preserve"> 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 xml:space="preserve">. Teologia e MPB. </w:t>
      </w:r>
      <w:r>
        <w:rPr>
          <w:rFonts w:ascii="Times New Roman" w:hAnsi="Times New Roman" w:cs="Times New Roman"/>
        </w:rPr>
        <w:t>São Paulo/São</w:t>
      </w:r>
      <w:r>
        <w:rPr>
          <w:rFonts w:ascii="Times New Roman" w:hAnsi="Times New Roman" w:cs="Times New Roman"/>
        </w:rPr>
        <w:t xml:space="preserve"> Bernardo do Campo: Loyola/UMESP, 1998.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  <w:lang w:val="en-US"/>
        </w:rPr>
        <w:t>ELLINGSON, Ter. Music: music and religion. In: JONES, L. (ed.), </w:t>
      </w:r>
      <w:proofErr w:type="gramStart"/>
      <w:r>
        <w:rPr>
          <w:rFonts w:ascii="Times New Roman" w:hAnsi="Times New Roman" w:cs="Times New Roman"/>
          <w:i/>
          <w:iCs/>
          <w:lang w:val="en-US"/>
        </w:rPr>
        <w:t>Encyclopedia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of Religion</w:t>
      </w:r>
      <w:r>
        <w:rPr>
          <w:rFonts w:ascii="Times New Roman" w:hAnsi="Times New Roman" w:cs="Times New Roman"/>
          <w:lang w:val="en-US"/>
        </w:rPr>
        <w:t>. 2. ed. Vol. 9. </w:t>
      </w:r>
      <w:r w:rsidRPr="006E47F3">
        <w:rPr>
          <w:rFonts w:ascii="Times New Roman" w:hAnsi="Times New Roman" w:cs="Times New Roman"/>
        </w:rPr>
        <w:t>Farmington Hills: Thomson Gale, 2005, p. 6248-6256.</w:t>
      </w:r>
    </w:p>
    <w:p w:rsidR="006D6994" w:rsidRDefault="006E47F3">
      <w:pPr>
        <w:pStyle w:val="Corpodetexto"/>
        <w:jc w:val="both"/>
      </w:pPr>
      <w:r w:rsidRPr="006E47F3">
        <w:rPr>
          <w:rFonts w:ascii="Times New Roman" w:hAnsi="Times New Roman" w:cs="Times New Roman"/>
        </w:rPr>
        <w:t xml:space="preserve">HANSLICK, Edward. </w:t>
      </w:r>
      <w:r>
        <w:rPr>
          <w:rFonts w:ascii="Times New Roman" w:hAnsi="Times New Roman" w:cs="Times New Roman"/>
          <w:i/>
        </w:rPr>
        <w:t>Do Belo Musical,</w:t>
      </w:r>
      <w:r>
        <w:rPr>
          <w:rFonts w:ascii="Times New Roman" w:hAnsi="Times New Roman" w:cs="Times New Roman"/>
        </w:rPr>
        <w:t xml:space="preserve"> um contributo para a rev</w:t>
      </w:r>
      <w:r>
        <w:rPr>
          <w:rFonts w:ascii="Times New Roman" w:hAnsi="Times New Roman" w:cs="Times New Roman"/>
        </w:rPr>
        <w:t xml:space="preserve">isão da estética da arte dos sons. </w:t>
      </w:r>
      <w:proofErr w:type="spellStart"/>
      <w:r>
        <w:rPr>
          <w:rFonts w:ascii="Times New Roman" w:hAnsi="Times New Roman" w:cs="Times New Roman"/>
        </w:rPr>
        <w:t>Covilhã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</w:rPr>
        <w:t>LusoSofia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, 2011. Disponível em: &lt;http://www.lusosofia.net/textos/hanslick_eduard_do_belo_musical.pdf&gt; Acesso em: 09/05/2011.</w:t>
      </w:r>
      <w:r w:rsidRPr="006E47F3">
        <w:rPr>
          <w:rFonts w:ascii="Times New Roman" w:hAnsi="Times New Roman" w:cs="Times New Roman"/>
        </w:rPr>
        <w:t xml:space="preserve"> </w:t>
      </w:r>
    </w:p>
    <w:p w:rsidR="006D6994" w:rsidRPr="006E47F3" w:rsidRDefault="006E47F3">
      <w:pPr>
        <w:jc w:val="both"/>
        <w:rPr>
          <w:b/>
          <w:bCs/>
          <w:lang w:val="en-US"/>
        </w:rPr>
      </w:pPr>
      <w:bookmarkStart w:id="0" w:name="_GoBack"/>
      <w:bookmarkEnd w:id="0"/>
      <w:r w:rsidRPr="006E47F3">
        <w:rPr>
          <w:rFonts w:ascii="Times New Roman" w:hAnsi="Times New Roman" w:cs="Times New Roman"/>
        </w:rPr>
        <w:t xml:space="preserve">HUFF, Arnaldo. Música. In: USARSKI, Frank. Dicionário de ciência da religião. </w:t>
      </w:r>
      <w:r>
        <w:rPr>
          <w:rFonts w:ascii="Times New Roman" w:hAnsi="Times New Roman" w:cs="Times New Roman"/>
          <w:lang w:val="en-US"/>
        </w:rPr>
        <w:t>(N</w:t>
      </w:r>
      <w:r>
        <w:rPr>
          <w:rFonts w:ascii="Times New Roman" w:hAnsi="Times New Roman" w:cs="Times New Roman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lang w:val="en-US"/>
        </w:rPr>
        <w:t>prelo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6D6994" w:rsidRDefault="006D6994">
      <w:pPr>
        <w:jc w:val="both"/>
        <w:rPr>
          <w:rFonts w:ascii="Times New Roman" w:hAnsi="Times New Roman" w:cs="Times New Roman"/>
          <w:lang w:val="en-US"/>
        </w:rPr>
      </w:pPr>
    </w:p>
    <w:p w:rsidR="006D6994" w:rsidRPr="006E47F3" w:rsidRDefault="006E47F3">
      <w:pPr>
        <w:pStyle w:val="Corpodetexto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KANIA, Andrew. </w:t>
      </w:r>
      <w:proofErr w:type="gramStart"/>
      <w:r>
        <w:rPr>
          <w:rFonts w:ascii="Times New Roman" w:hAnsi="Times New Roman" w:cs="Times New Roman"/>
          <w:lang w:val="en-US"/>
        </w:rPr>
        <w:t>The philosophy of music.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In: ZALTA, Edward N. (ed.). </w:t>
      </w:r>
      <w:proofErr w:type="gramStart"/>
      <w:r>
        <w:rPr>
          <w:rStyle w:val="nfase"/>
          <w:rFonts w:ascii="Times New Roman" w:hAnsi="Times New Roman" w:cs="Times New Roman"/>
          <w:lang w:val="en-US"/>
        </w:rPr>
        <w:t>The Stanford Encyclopedia of Philosophy</w:t>
      </w:r>
      <w:r>
        <w:rPr>
          <w:rStyle w:val="nfase"/>
          <w:rFonts w:ascii="Times New Roman" w:hAnsi="Times New Roman" w:cs="Times New Roman"/>
          <w:i w:val="0"/>
          <w:lang w:val="en-US"/>
        </w:rPr>
        <w:t>.</w:t>
      </w:r>
      <w:proofErr w:type="gramEnd"/>
      <w:r>
        <w:rPr>
          <w:rStyle w:val="nfase"/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 xml:space="preserve">Fall 2017 Edition. </w:t>
      </w:r>
      <w:proofErr w:type="spellStart"/>
      <w:r>
        <w:rPr>
          <w:rFonts w:ascii="Times New Roman" w:hAnsi="Times New Roman" w:cs="Times New Roman"/>
          <w:lang w:val="en-US"/>
        </w:rPr>
        <w:t>Disponível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: &lt;https://plato.stanford.edu/archives/fall2017/entries/music/&gt;. </w:t>
      </w:r>
      <w:proofErr w:type="spellStart"/>
      <w:r>
        <w:rPr>
          <w:rFonts w:ascii="Times New Roman" w:hAnsi="Times New Roman" w:cs="Times New Roman"/>
          <w:lang w:val="en-US"/>
        </w:rPr>
        <w:t>Acesso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>: 26/03/2019.</w:t>
      </w:r>
    </w:p>
    <w:p w:rsidR="006D6994" w:rsidRPr="006E47F3" w:rsidRDefault="006E47F3">
      <w:pPr>
        <w:pStyle w:val="Corpodetexto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LAACK, Isabel. Sound, music and religion: a preliminary cartography of a </w:t>
      </w:r>
      <w:proofErr w:type="spellStart"/>
      <w:r>
        <w:rPr>
          <w:rFonts w:ascii="Times New Roman" w:hAnsi="Times New Roman" w:cs="Times New Roman"/>
          <w:lang w:val="en-US"/>
        </w:rPr>
        <w:t>transdisciplinary</w:t>
      </w:r>
      <w:proofErr w:type="spellEnd"/>
      <w:r>
        <w:rPr>
          <w:rFonts w:ascii="Times New Roman" w:hAnsi="Times New Roman" w:cs="Times New Roman"/>
          <w:lang w:val="en-US"/>
        </w:rPr>
        <w:t xml:space="preserve"> research field. </w:t>
      </w:r>
      <w:r>
        <w:rPr>
          <w:rFonts w:ascii="Times New Roman" w:hAnsi="Times New Roman" w:cs="Times New Roman"/>
          <w:i/>
          <w:lang w:val="en-US"/>
        </w:rPr>
        <w:t>Method and theory in the study of religion</w:t>
      </w:r>
      <w:r>
        <w:rPr>
          <w:rFonts w:ascii="Times New Roman" w:hAnsi="Times New Roman" w:cs="Times New Roman"/>
          <w:lang w:val="en-US"/>
        </w:rPr>
        <w:t xml:space="preserve">, n. 27, Leiden, </w:t>
      </w:r>
      <w:proofErr w:type="spellStart"/>
      <w:r>
        <w:rPr>
          <w:rFonts w:ascii="Times New Roman" w:hAnsi="Times New Roman" w:cs="Times New Roman"/>
          <w:lang w:val="en-US"/>
        </w:rPr>
        <w:t>Koninklijke</w:t>
      </w:r>
      <w:proofErr w:type="spellEnd"/>
      <w:r>
        <w:rPr>
          <w:rFonts w:ascii="Times New Roman" w:hAnsi="Times New Roman" w:cs="Times New Roman"/>
          <w:lang w:val="en-US"/>
        </w:rPr>
        <w:t xml:space="preserve"> Brill, 2015, p. 220-246.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  <w:lang w:val="en-US"/>
        </w:rPr>
        <w:t xml:space="preserve">LEEUW, </w:t>
      </w:r>
      <w:proofErr w:type="spellStart"/>
      <w:r>
        <w:rPr>
          <w:rFonts w:ascii="Times New Roman" w:hAnsi="Times New Roman" w:cs="Times New Roman"/>
          <w:lang w:val="en-US"/>
        </w:rPr>
        <w:t>Gerardus</w:t>
      </w:r>
      <w:proofErr w:type="spellEnd"/>
      <w:r>
        <w:rPr>
          <w:rFonts w:ascii="Times New Roman" w:hAnsi="Times New Roman" w:cs="Times New Roman"/>
          <w:lang w:val="en-US"/>
        </w:rPr>
        <w:t xml:space="preserve"> van der. </w:t>
      </w:r>
      <w:r>
        <w:rPr>
          <w:rFonts w:ascii="Times New Roman" w:hAnsi="Times New Roman" w:cs="Times New Roman"/>
          <w:i/>
          <w:lang w:val="en-US"/>
        </w:rPr>
        <w:t>Sacred and profane beauty</w:t>
      </w:r>
      <w:r>
        <w:rPr>
          <w:rFonts w:ascii="Times New Roman" w:hAnsi="Times New Roman" w:cs="Times New Roman"/>
          <w:lang w:val="en-US"/>
        </w:rPr>
        <w:t>: t</w:t>
      </w:r>
      <w:r>
        <w:rPr>
          <w:rFonts w:ascii="Times New Roman" w:hAnsi="Times New Roman" w:cs="Times New Roman"/>
          <w:lang w:val="en-US"/>
        </w:rPr>
        <w:t>he holy in art. 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York: </w:t>
      </w:r>
      <w:proofErr w:type="spellStart"/>
      <w:r>
        <w:rPr>
          <w:rFonts w:ascii="Times New Roman" w:hAnsi="Times New Roman" w:cs="Times New Roman"/>
        </w:rPr>
        <w:t>Holt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Rinehart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Winston, 1963.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</w:rPr>
        <w:t xml:space="preserve">MARASCHIN, Jaci. </w:t>
      </w:r>
      <w:r>
        <w:rPr>
          <w:rFonts w:ascii="Times New Roman" w:hAnsi="Times New Roman" w:cs="Times New Roman"/>
          <w:i/>
        </w:rPr>
        <w:t>A beleza da santidade:</w:t>
      </w:r>
      <w:r>
        <w:rPr>
          <w:rFonts w:ascii="Times New Roman" w:hAnsi="Times New Roman" w:cs="Times New Roman"/>
        </w:rPr>
        <w:t xml:space="preserve"> ensaios de liturgia. São Paulo: ASTE, 1996.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</w:rPr>
        <w:t xml:space="preserve">OTTO, Rudolf. </w:t>
      </w:r>
      <w:r>
        <w:rPr>
          <w:rFonts w:ascii="Times New Roman" w:hAnsi="Times New Roman" w:cs="Times New Roman"/>
          <w:i/>
        </w:rPr>
        <w:t>O sagrado</w:t>
      </w:r>
      <w:r>
        <w:rPr>
          <w:rFonts w:ascii="Times New Roman" w:hAnsi="Times New Roman" w:cs="Times New Roman"/>
        </w:rPr>
        <w:t>: os aspectos irracionais na noção do divino e sua relação com o racional. São Leopoldo/P</w:t>
      </w:r>
      <w:r>
        <w:rPr>
          <w:rFonts w:ascii="Times New Roman" w:hAnsi="Times New Roman" w:cs="Times New Roman"/>
        </w:rPr>
        <w:t>etrópolis: EST; Sinodal; Vozes, 2007.</w:t>
      </w:r>
    </w:p>
    <w:p w:rsidR="006D6994" w:rsidRDefault="006E47F3">
      <w:pPr>
        <w:pStyle w:val="Corpodetexto"/>
        <w:jc w:val="both"/>
      </w:pPr>
      <w:r>
        <w:rPr>
          <w:rFonts w:ascii="Times New Roman" w:hAnsi="Times New Roman" w:cs="Times New Roman"/>
        </w:rPr>
        <w:t>WISNIK, José Miguel. </w:t>
      </w:r>
      <w:r>
        <w:rPr>
          <w:rFonts w:ascii="Times New Roman" w:hAnsi="Times New Roman" w:cs="Times New Roman"/>
          <w:i/>
        </w:rPr>
        <w:t>O som e o sentido: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uma outra</w:t>
      </w:r>
      <w:proofErr w:type="gramEnd"/>
      <w:r>
        <w:rPr>
          <w:rFonts w:ascii="Times New Roman" w:hAnsi="Times New Roman" w:cs="Times New Roman"/>
        </w:rPr>
        <w:t xml:space="preserve"> história das músicas. 3ª. </w:t>
      </w:r>
      <w:proofErr w:type="gramStart"/>
      <w:r>
        <w:rPr>
          <w:rFonts w:ascii="Times New Roman" w:hAnsi="Times New Roman" w:cs="Times New Roman"/>
        </w:rPr>
        <w:t>ed.</w:t>
      </w:r>
      <w:proofErr w:type="gramEnd"/>
      <w:r>
        <w:rPr>
          <w:rFonts w:ascii="Times New Roman" w:hAnsi="Times New Roman" w:cs="Times New Roman"/>
        </w:rPr>
        <w:t xml:space="preserve"> São Paulo: Cia. das Letras, 2017.</w:t>
      </w:r>
    </w:p>
    <w:p w:rsidR="006D6994" w:rsidRDefault="006D6994">
      <w:pPr>
        <w:pStyle w:val="Corpodetexto"/>
        <w:jc w:val="both"/>
        <w:rPr>
          <w:rFonts w:ascii="Times New Roman" w:hAnsi="Times New Roman" w:cs="Times New Roman"/>
        </w:rPr>
      </w:pPr>
    </w:p>
    <w:p w:rsidR="006D6994" w:rsidRDefault="006D6994">
      <w:pPr>
        <w:pStyle w:val="Corpodetexto"/>
        <w:jc w:val="both"/>
      </w:pPr>
    </w:p>
    <w:sectPr w:rsidR="006D6994" w:rsidSect="006D699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D6994"/>
    <w:rsid w:val="006D6994"/>
    <w:rsid w:val="006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D6994"/>
    <w:rPr>
      <w:i/>
      <w:iCs/>
    </w:rPr>
  </w:style>
  <w:style w:type="paragraph" w:styleId="Ttulo">
    <w:name w:val="Title"/>
    <w:basedOn w:val="Normal"/>
    <w:next w:val="Corpodetexto"/>
    <w:qFormat/>
    <w:rsid w:val="006D69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6D6994"/>
    <w:pPr>
      <w:spacing w:after="140" w:line="276" w:lineRule="auto"/>
    </w:pPr>
  </w:style>
  <w:style w:type="paragraph" w:styleId="Lista">
    <w:name w:val="List"/>
    <w:basedOn w:val="Corpodetexto"/>
    <w:rsid w:val="006D6994"/>
  </w:style>
  <w:style w:type="paragraph" w:customStyle="1" w:styleId="Caption">
    <w:name w:val="Caption"/>
    <w:basedOn w:val="Normal"/>
    <w:qFormat/>
    <w:rsid w:val="006D699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D69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2020-02-28T20:21:00Z</dcterms:created>
  <dcterms:modified xsi:type="dcterms:W3CDTF">2020-02-28T20:21:00Z</dcterms:modified>
  <dc:language>pt-BR</dc:language>
</cp:coreProperties>
</file>