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80931" w:rsidRPr="00FC474E" w:rsidRDefault="00B80931" w:rsidP="0049230B">
      <w:pPr>
        <w:pBdr>
          <w:top w:val="nil"/>
          <w:left w:val="nil"/>
          <w:bottom w:val="nil"/>
          <w:right w:val="nil"/>
          <w:between w:val="nil"/>
        </w:pBdr>
        <w:spacing w:after="0" w:line="240" w:lineRule="auto"/>
        <w:rPr>
          <w:rFonts w:cs="Calibri"/>
          <w:sz w:val="20"/>
          <w:szCs w:val="20"/>
        </w:rPr>
      </w:pPr>
      <w:r w:rsidRPr="00FC474E">
        <w:rPr>
          <w:rFonts w:eastAsia="Times New Roman" w:cs="Calibri"/>
          <w:sz w:val="20"/>
          <w:szCs w:val="20"/>
        </w:rPr>
        <w:t xml:space="preserve">Ofício Nº </w:t>
      </w:r>
      <w:r w:rsidRPr="00FC474E">
        <w:rPr>
          <w:rFonts w:eastAsia="Times New Roman" w:cs="Calibri"/>
          <w:sz w:val="20"/>
          <w:szCs w:val="20"/>
          <w:highlight w:val="yellow"/>
        </w:rPr>
        <w:t>XX</w:t>
      </w:r>
      <w:r w:rsidRPr="00FC474E">
        <w:rPr>
          <w:rFonts w:eastAsia="Times New Roman" w:cs="Calibri"/>
          <w:sz w:val="20"/>
          <w:szCs w:val="20"/>
        </w:rPr>
        <w:t>/</w:t>
      </w:r>
      <w:r w:rsidRPr="00FC474E">
        <w:rPr>
          <w:rFonts w:eastAsia="Times New Roman" w:cs="Calibri"/>
          <w:sz w:val="20"/>
          <w:szCs w:val="20"/>
          <w:highlight w:val="yellow"/>
        </w:rPr>
        <w:t>XXXX</w:t>
      </w:r>
      <w:r w:rsidRPr="00FC474E">
        <w:rPr>
          <w:rFonts w:eastAsia="Times New Roman" w:cs="Calibri"/>
          <w:sz w:val="20"/>
          <w:szCs w:val="20"/>
        </w:rPr>
        <w:t>/PMBqBM/UFJF-GV</w:t>
      </w:r>
    </w:p>
    <w:p w:rsidR="00B80931" w:rsidRPr="00FC474E" w:rsidRDefault="00B80931" w:rsidP="0049230B">
      <w:pPr>
        <w:pBdr>
          <w:top w:val="nil"/>
          <w:left w:val="nil"/>
          <w:bottom w:val="nil"/>
          <w:right w:val="nil"/>
          <w:between w:val="nil"/>
        </w:pBdr>
        <w:spacing w:after="0" w:line="240" w:lineRule="auto"/>
        <w:rPr>
          <w:rFonts w:eastAsia="Times New Roman" w:cs="Calibri"/>
          <w:sz w:val="20"/>
          <w:szCs w:val="20"/>
        </w:rPr>
      </w:pPr>
    </w:p>
    <w:p w:rsidR="00B80931" w:rsidRPr="00FC474E" w:rsidRDefault="00B80931" w:rsidP="0049230B">
      <w:pPr>
        <w:pBdr>
          <w:top w:val="nil"/>
          <w:left w:val="nil"/>
          <w:bottom w:val="nil"/>
          <w:right w:val="nil"/>
          <w:between w:val="nil"/>
        </w:pBdr>
        <w:spacing w:after="0" w:line="240" w:lineRule="auto"/>
        <w:jc w:val="right"/>
        <w:rPr>
          <w:rFonts w:cs="Calibri"/>
          <w:sz w:val="20"/>
          <w:szCs w:val="20"/>
        </w:rPr>
      </w:pPr>
      <w:r w:rsidRPr="00FC474E">
        <w:rPr>
          <w:rFonts w:eastAsia="Times New Roman" w:cs="Calibri"/>
          <w:sz w:val="20"/>
          <w:szCs w:val="20"/>
        </w:rPr>
        <w:t xml:space="preserve">Governador Valadares, </w:t>
      </w:r>
      <w:r w:rsidRPr="00FC474E">
        <w:rPr>
          <w:rFonts w:eastAsia="Times New Roman" w:cs="Calibri"/>
          <w:sz w:val="20"/>
          <w:szCs w:val="20"/>
          <w:highlight w:val="yellow"/>
        </w:rPr>
        <w:t>XX</w:t>
      </w:r>
      <w:r w:rsidRPr="00FC474E">
        <w:rPr>
          <w:rFonts w:eastAsia="Times New Roman" w:cs="Calibri"/>
          <w:sz w:val="20"/>
          <w:szCs w:val="20"/>
        </w:rPr>
        <w:t xml:space="preserve"> de </w:t>
      </w:r>
      <w:r w:rsidRPr="00FC474E">
        <w:rPr>
          <w:rFonts w:eastAsia="Times New Roman" w:cs="Calibri"/>
          <w:sz w:val="20"/>
          <w:szCs w:val="20"/>
          <w:highlight w:val="yellow"/>
        </w:rPr>
        <w:t>XXXXXX</w:t>
      </w:r>
      <w:r w:rsidRPr="00FC474E">
        <w:rPr>
          <w:rFonts w:eastAsia="Times New Roman" w:cs="Calibri"/>
          <w:sz w:val="20"/>
          <w:szCs w:val="20"/>
        </w:rPr>
        <w:t xml:space="preserve"> de </w:t>
      </w:r>
      <w:r w:rsidRPr="00FC474E">
        <w:rPr>
          <w:rFonts w:eastAsia="Times New Roman" w:cs="Calibri"/>
          <w:sz w:val="20"/>
          <w:szCs w:val="20"/>
          <w:highlight w:val="yellow"/>
        </w:rPr>
        <w:t>XXXX</w:t>
      </w:r>
      <w:r w:rsidRPr="00FC474E">
        <w:rPr>
          <w:rFonts w:eastAsia="Times New Roman" w:cs="Calibri"/>
          <w:sz w:val="20"/>
          <w:szCs w:val="20"/>
        </w:rPr>
        <w:t>.</w:t>
      </w:r>
    </w:p>
    <w:p w:rsidR="00B80931" w:rsidRPr="00FC474E" w:rsidRDefault="00B80931" w:rsidP="0049230B">
      <w:pPr>
        <w:spacing w:after="0" w:line="240" w:lineRule="auto"/>
        <w:rPr>
          <w:rFonts w:eastAsia="Arial" w:cs="Calibri"/>
          <w:sz w:val="20"/>
          <w:szCs w:val="20"/>
        </w:rPr>
      </w:pPr>
      <w:r w:rsidRPr="00FC474E">
        <w:rPr>
          <w:rFonts w:eastAsia="Arial" w:cs="Calibri"/>
          <w:sz w:val="20"/>
          <w:szCs w:val="20"/>
        </w:rPr>
        <w:t>Ao Senhor</w:t>
      </w:r>
    </w:p>
    <w:p w:rsidR="00B80931" w:rsidRPr="00FC474E" w:rsidRDefault="00B80931" w:rsidP="0049230B">
      <w:pPr>
        <w:spacing w:after="0" w:line="240" w:lineRule="auto"/>
        <w:rPr>
          <w:rFonts w:eastAsia="Arial" w:cs="Calibri"/>
          <w:sz w:val="20"/>
          <w:szCs w:val="20"/>
        </w:rPr>
      </w:pPr>
      <w:r w:rsidRPr="00FC474E">
        <w:rPr>
          <w:rFonts w:eastAsia="Arial" w:cs="Calibri"/>
          <w:sz w:val="20"/>
          <w:szCs w:val="20"/>
          <w:highlight w:val="yellow"/>
        </w:rPr>
        <w:t>XXXXXXXXXXXXXXXXXXXXXXXX</w:t>
      </w:r>
    </w:p>
    <w:p w:rsidR="00B80931" w:rsidRPr="00FC474E" w:rsidRDefault="00B80931" w:rsidP="0049230B">
      <w:pPr>
        <w:spacing w:after="0" w:line="240" w:lineRule="auto"/>
        <w:rPr>
          <w:rFonts w:eastAsia="Arial" w:cs="Calibri"/>
          <w:sz w:val="20"/>
          <w:szCs w:val="20"/>
        </w:rPr>
      </w:pPr>
      <w:r w:rsidRPr="00FC474E">
        <w:rPr>
          <w:rFonts w:eastAsia="Arial" w:cs="Calibri"/>
          <w:sz w:val="20"/>
          <w:szCs w:val="20"/>
        </w:rPr>
        <w:t xml:space="preserve">Diretor </w:t>
      </w:r>
      <w:r>
        <w:rPr>
          <w:rFonts w:eastAsia="Arial" w:cs="Calibri"/>
          <w:sz w:val="20"/>
          <w:szCs w:val="20"/>
        </w:rPr>
        <w:t xml:space="preserve">Geral do </w:t>
      </w:r>
      <w:r w:rsidRPr="00B80931">
        <w:rPr>
          <w:rFonts w:eastAsia="Arial" w:cs="Calibri"/>
          <w:i/>
          <w:sz w:val="20"/>
          <w:szCs w:val="20"/>
        </w:rPr>
        <w:t>campus</w:t>
      </w:r>
    </w:p>
    <w:p w:rsidR="00B80931" w:rsidRPr="00FC474E" w:rsidRDefault="00B80931" w:rsidP="0049230B">
      <w:pPr>
        <w:spacing w:after="0" w:line="240" w:lineRule="auto"/>
        <w:rPr>
          <w:rFonts w:eastAsia="Arial" w:cs="Calibri"/>
          <w:sz w:val="20"/>
          <w:szCs w:val="20"/>
        </w:rPr>
      </w:pPr>
      <w:r w:rsidRPr="00FC474E">
        <w:rPr>
          <w:rFonts w:eastAsia="Arial" w:cs="Calibri"/>
          <w:sz w:val="20"/>
          <w:szCs w:val="20"/>
        </w:rPr>
        <w:t>UFJF-GV</w:t>
      </w:r>
    </w:p>
    <w:p w:rsidR="00B80931" w:rsidRDefault="00B80931" w:rsidP="00853561">
      <w:pPr>
        <w:spacing w:after="120" w:line="240" w:lineRule="auto"/>
        <w:rPr>
          <w:rFonts w:eastAsia="Arial" w:cs="Calibri"/>
          <w:sz w:val="20"/>
          <w:szCs w:val="20"/>
        </w:rPr>
      </w:pPr>
      <w:r w:rsidRPr="00FC474E">
        <w:rPr>
          <w:rFonts w:eastAsia="Arial" w:cs="Calibri"/>
          <w:sz w:val="20"/>
          <w:szCs w:val="20"/>
        </w:rPr>
        <w:t>Governador Valadares/MG</w:t>
      </w:r>
    </w:p>
    <w:p w:rsidR="0049230B" w:rsidRDefault="0049230B" w:rsidP="0049230B">
      <w:pPr>
        <w:spacing w:after="0" w:line="240" w:lineRule="auto"/>
        <w:jc w:val="both"/>
        <w:rPr>
          <w:rFonts w:eastAsia="Times New Roman" w:cs="Calibri"/>
          <w:b/>
          <w:bCs/>
          <w:sz w:val="24"/>
          <w:szCs w:val="24"/>
        </w:rPr>
      </w:pPr>
    </w:p>
    <w:p w:rsidR="0049230B" w:rsidRPr="00655E8E" w:rsidRDefault="0049230B" w:rsidP="0049230B">
      <w:pPr>
        <w:spacing w:after="120" w:line="240" w:lineRule="auto"/>
        <w:jc w:val="both"/>
        <w:rPr>
          <w:rFonts w:cs="Calibri"/>
          <w:b/>
          <w:sz w:val="20"/>
          <w:szCs w:val="24"/>
        </w:rPr>
      </w:pPr>
      <w:r w:rsidRPr="00655E8E">
        <w:rPr>
          <w:rFonts w:eastAsia="Times New Roman" w:cs="Calibri"/>
          <w:b/>
          <w:bCs/>
          <w:sz w:val="20"/>
          <w:szCs w:val="24"/>
        </w:rPr>
        <w:t>Assunto: Coleta de Resíduos Biológicos, Químicos e Perfurocortantes nos Laboratórios Multiusuários do ICV.</w:t>
      </w:r>
    </w:p>
    <w:p w:rsidR="0049230B" w:rsidRPr="00FC474E" w:rsidRDefault="0049230B" w:rsidP="0049230B">
      <w:pPr>
        <w:spacing w:after="0" w:line="240" w:lineRule="auto"/>
        <w:rPr>
          <w:rFonts w:eastAsia="Arial" w:cs="Calibri"/>
          <w:sz w:val="20"/>
          <w:szCs w:val="20"/>
        </w:rPr>
      </w:pPr>
    </w:p>
    <w:p w:rsidR="0049230B" w:rsidRPr="00FC474E" w:rsidRDefault="0049230B" w:rsidP="0049230B">
      <w:pPr>
        <w:spacing w:after="0" w:line="240" w:lineRule="auto"/>
        <w:jc w:val="both"/>
        <w:rPr>
          <w:rFonts w:eastAsia="Times New Roman" w:cs="Calibri"/>
          <w:b/>
          <w:bCs/>
          <w:sz w:val="20"/>
          <w:szCs w:val="20"/>
        </w:rPr>
      </w:pPr>
    </w:p>
    <w:p w:rsidR="0049230B" w:rsidRPr="00FC474E" w:rsidRDefault="0049230B" w:rsidP="0049230B">
      <w:pPr>
        <w:spacing w:after="0" w:line="240" w:lineRule="auto"/>
        <w:ind w:firstLine="1418"/>
        <w:jc w:val="both"/>
        <w:rPr>
          <w:rFonts w:cs="Calibri"/>
          <w:sz w:val="20"/>
          <w:szCs w:val="20"/>
        </w:rPr>
      </w:pPr>
      <w:r w:rsidRPr="00FC474E">
        <w:rPr>
          <w:rFonts w:cs="Calibri"/>
          <w:sz w:val="20"/>
          <w:szCs w:val="20"/>
        </w:rPr>
        <w:t>Senhor Diretor,</w:t>
      </w:r>
    </w:p>
    <w:p w:rsidR="0049230B" w:rsidRPr="00FC474E" w:rsidRDefault="0049230B" w:rsidP="0049230B">
      <w:pPr>
        <w:spacing w:after="0" w:line="240" w:lineRule="auto"/>
        <w:ind w:firstLine="1418"/>
        <w:jc w:val="both"/>
        <w:rPr>
          <w:rFonts w:cs="Calibri"/>
          <w:sz w:val="20"/>
          <w:szCs w:val="20"/>
        </w:rPr>
      </w:pPr>
    </w:p>
    <w:p w:rsidR="00B80931" w:rsidRPr="00FC474E" w:rsidRDefault="00B80931" w:rsidP="0049230B">
      <w:pPr>
        <w:spacing w:after="120" w:line="240" w:lineRule="auto"/>
        <w:ind w:firstLine="1418"/>
        <w:jc w:val="both"/>
        <w:rPr>
          <w:rFonts w:cs="Calibri"/>
          <w:sz w:val="20"/>
          <w:szCs w:val="20"/>
        </w:rPr>
      </w:pPr>
      <w:r w:rsidRPr="00FC474E">
        <w:rPr>
          <w:rFonts w:cs="Calibri"/>
          <w:sz w:val="20"/>
          <w:szCs w:val="20"/>
        </w:rPr>
        <w:t xml:space="preserve">Para o funcionamento dos laboratórios multiusuários do Instituto de Ciências da Vida (ICV) alocados no prédio da UNIPAC é imprescindível a coleta dos resíduos biológicos, químicos e perfurocortantes. Esta necessidade já foi abordada em diversos momentos com a Direção Geral por diferentes professores que utilizarão os espaços e por aqueles que já estão desenvolvendo atividades de ensino e pesquisa. Como é de conhecimento dessa direção, a coleta desses resíduos gerados pelos laboratórios era realizada de maneira emergencial pela ASTA (empresa responsável pelo condomínio do edifício), sendo que a direção do ICV estava se movimentando para que essa coleta continuasse sendo realizada até a licitação de uma empresa pela UFJF. No entanto, o diretor do ICV nos informou que essa coleta emergencial não será mais possível. </w:t>
      </w:r>
      <w:bookmarkStart w:id="0" w:name="_GoBack"/>
      <w:bookmarkEnd w:id="0"/>
    </w:p>
    <w:p w:rsidR="00B80931" w:rsidRPr="00FC474E" w:rsidRDefault="00B80931" w:rsidP="0049230B">
      <w:pPr>
        <w:spacing w:after="120" w:line="240" w:lineRule="auto"/>
        <w:ind w:firstLine="1418"/>
        <w:jc w:val="both"/>
        <w:rPr>
          <w:rFonts w:cs="Calibri"/>
          <w:sz w:val="20"/>
          <w:szCs w:val="20"/>
        </w:rPr>
      </w:pPr>
      <w:r w:rsidRPr="00FC474E">
        <w:rPr>
          <w:rFonts w:cs="Calibri"/>
          <w:sz w:val="20"/>
          <w:szCs w:val="20"/>
        </w:rPr>
        <w:t xml:space="preserve">Os laboratórios multiusuários, pela natureza de suas atividades, geram resíduos biológicos, químicos e perfurocortantes constantemente. Esses materiais não podem ser acumulados dentro dos laboratórios. Já foi feita uma previsão dos resíduos gerados nos espaços, conforme solicitado pela direção do ICV. Entretanto, não temos ainda uma previsão desta contratação e do início das atividades de recolhimento dos resíduos. Essa situação atual faz com que as atividades de ensino e pesquisa realizadas nos laboratórios fiquem insustentáveis, o que pode acarretar em não cumprimento de prazos referentes a prestação de contas para agências de fomento ou atrasos das defesas de dissertações e teses. Desse modo, gostaríamos que a Direção Geral do </w:t>
      </w:r>
      <w:r w:rsidRPr="00FC474E">
        <w:rPr>
          <w:rFonts w:cs="Calibri"/>
          <w:i/>
          <w:sz w:val="20"/>
          <w:szCs w:val="20"/>
        </w:rPr>
        <w:t>campus</w:t>
      </w:r>
      <w:r w:rsidRPr="00FC474E">
        <w:rPr>
          <w:rFonts w:cs="Calibri"/>
          <w:sz w:val="20"/>
          <w:szCs w:val="20"/>
        </w:rPr>
        <w:t xml:space="preserve"> formalizasse qual orientação devemos seguir com as atividades de ensino e pesquisa previstas para serem realizadas nos laboratórios multiusuários de pesquisa.</w:t>
      </w:r>
    </w:p>
    <w:p w:rsidR="00B80931" w:rsidRPr="00FC474E" w:rsidRDefault="00B80931" w:rsidP="0049230B">
      <w:pPr>
        <w:spacing w:after="120" w:line="240" w:lineRule="auto"/>
        <w:ind w:firstLine="1418"/>
        <w:jc w:val="both"/>
        <w:rPr>
          <w:rStyle w:val="lrzxr"/>
          <w:rFonts w:cs="Calibri"/>
          <w:sz w:val="20"/>
          <w:szCs w:val="20"/>
        </w:rPr>
      </w:pPr>
      <w:r w:rsidRPr="00FC474E">
        <w:rPr>
          <w:rStyle w:val="lrzxr"/>
          <w:rFonts w:cs="Calibri"/>
          <w:sz w:val="20"/>
          <w:szCs w:val="20"/>
        </w:rPr>
        <w:t>Aguardamos um retorno.</w:t>
      </w:r>
    </w:p>
    <w:p w:rsidR="00B80931" w:rsidRPr="00FC474E" w:rsidRDefault="00B80931" w:rsidP="0049230B">
      <w:pPr>
        <w:spacing w:after="0" w:line="240" w:lineRule="auto"/>
        <w:ind w:firstLine="1418"/>
        <w:jc w:val="both"/>
        <w:rPr>
          <w:rStyle w:val="lrzxr"/>
          <w:rFonts w:cs="Calibri"/>
          <w:sz w:val="20"/>
          <w:szCs w:val="20"/>
        </w:rPr>
      </w:pPr>
      <w:r w:rsidRPr="00FC474E">
        <w:rPr>
          <w:rStyle w:val="lrzxr"/>
          <w:rFonts w:cs="Calibri"/>
          <w:sz w:val="20"/>
          <w:szCs w:val="20"/>
        </w:rPr>
        <w:t>Respeitosamente,</w:t>
      </w:r>
    </w:p>
    <w:p w:rsidR="00B80931" w:rsidRPr="00FC474E" w:rsidRDefault="00B80931" w:rsidP="0049230B">
      <w:pPr>
        <w:spacing w:after="0" w:line="240" w:lineRule="auto"/>
        <w:ind w:left="360"/>
        <w:jc w:val="both"/>
        <w:rPr>
          <w:rStyle w:val="lrzxr"/>
          <w:rFonts w:cs="Calibri"/>
          <w:sz w:val="20"/>
          <w:szCs w:val="20"/>
        </w:rPr>
      </w:pPr>
    </w:p>
    <w:p w:rsidR="00B80931" w:rsidRDefault="00B80931" w:rsidP="0049230B">
      <w:pPr>
        <w:spacing w:after="0" w:line="240" w:lineRule="auto"/>
        <w:jc w:val="center"/>
        <w:rPr>
          <w:rStyle w:val="lrzxr"/>
          <w:rFonts w:cs="Calibri"/>
          <w:sz w:val="20"/>
          <w:szCs w:val="20"/>
          <w:highlight w:val="yellow"/>
        </w:rPr>
      </w:pPr>
    </w:p>
    <w:p w:rsidR="00B80931" w:rsidRPr="00FC474E" w:rsidRDefault="00B80931" w:rsidP="00853561">
      <w:pPr>
        <w:spacing w:after="120" w:line="240" w:lineRule="auto"/>
        <w:jc w:val="center"/>
        <w:rPr>
          <w:rStyle w:val="lrzxr"/>
          <w:rFonts w:cs="Calibri"/>
          <w:sz w:val="20"/>
          <w:szCs w:val="20"/>
        </w:rPr>
      </w:pPr>
      <w:r w:rsidRPr="00FC474E">
        <w:rPr>
          <w:rStyle w:val="lrzxr"/>
          <w:rFonts w:cs="Calibri"/>
          <w:sz w:val="20"/>
          <w:szCs w:val="20"/>
          <w:highlight w:val="yellow"/>
        </w:rPr>
        <w:t>CIBELE VELLOSO RODRIGUES</w:t>
      </w:r>
    </w:p>
    <w:p w:rsidR="00B80931" w:rsidRPr="00FC474E" w:rsidRDefault="00B80931" w:rsidP="0049230B">
      <w:pPr>
        <w:spacing w:after="0" w:line="240" w:lineRule="auto"/>
        <w:jc w:val="center"/>
        <w:rPr>
          <w:rStyle w:val="lrzxr"/>
          <w:rFonts w:cs="Calibri"/>
          <w:sz w:val="20"/>
          <w:szCs w:val="20"/>
        </w:rPr>
      </w:pPr>
      <w:r w:rsidRPr="00FC474E">
        <w:rPr>
          <w:rStyle w:val="lrzxr"/>
          <w:rFonts w:cs="Calibri"/>
          <w:sz w:val="20"/>
          <w:szCs w:val="20"/>
        </w:rPr>
        <w:t>Coordenadora do Laboratório Multiusuário de Genética e Biologia Celular</w:t>
      </w:r>
    </w:p>
    <w:p w:rsidR="00B80931" w:rsidRPr="00FC474E" w:rsidRDefault="00B80931" w:rsidP="0049230B">
      <w:pPr>
        <w:spacing w:after="0" w:line="240" w:lineRule="auto"/>
        <w:jc w:val="center"/>
        <w:rPr>
          <w:rStyle w:val="lrzxr"/>
          <w:rFonts w:cs="Calibri"/>
          <w:sz w:val="20"/>
          <w:szCs w:val="20"/>
        </w:rPr>
      </w:pPr>
      <w:r w:rsidRPr="00FC474E">
        <w:rPr>
          <w:rStyle w:val="lrzxr"/>
          <w:rFonts w:cs="Calibri"/>
          <w:sz w:val="20"/>
          <w:szCs w:val="20"/>
        </w:rPr>
        <w:t>Docente do PMBqBM</w:t>
      </w:r>
    </w:p>
    <w:p w:rsidR="00B80931" w:rsidRPr="00FC474E" w:rsidRDefault="00B80931" w:rsidP="0049230B">
      <w:pPr>
        <w:spacing w:after="0" w:line="240" w:lineRule="auto"/>
        <w:jc w:val="center"/>
        <w:rPr>
          <w:rStyle w:val="lrzxr"/>
          <w:rFonts w:cs="Calibri"/>
          <w:sz w:val="20"/>
          <w:szCs w:val="20"/>
        </w:rPr>
      </w:pPr>
    </w:p>
    <w:p w:rsidR="00B80931" w:rsidRPr="00FC474E" w:rsidRDefault="00B80931" w:rsidP="0049230B">
      <w:pPr>
        <w:spacing w:after="0" w:line="240" w:lineRule="auto"/>
        <w:jc w:val="center"/>
        <w:rPr>
          <w:rStyle w:val="lrzxr"/>
          <w:rFonts w:cs="Calibri"/>
          <w:sz w:val="20"/>
          <w:szCs w:val="20"/>
        </w:rPr>
      </w:pPr>
    </w:p>
    <w:p w:rsidR="00B80931" w:rsidRDefault="00B80931" w:rsidP="0049230B">
      <w:pPr>
        <w:spacing w:after="0" w:line="240" w:lineRule="auto"/>
        <w:jc w:val="center"/>
        <w:rPr>
          <w:rStyle w:val="lrzxr"/>
          <w:rFonts w:cs="Calibri"/>
          <w:sz w:val="20"/>
          <w:szCs w:val="20"/>
          <w:highlight w:val="yellow"/>
        </w:rPr>
      </w:pPr>
    </w:p>
    <w:p w:rsidR="00B80931" w:rsidRPr="00FC474E" w:rsidRDefault="00B80931" w:rsidP="00853561">
      <w:pPr>
        <w:spacing w:after="120" w:line="240" w:lineRule="auto"/>
        <w:jc w:val="center"/>
        <w:rPr>
          <w:rStyle w:val="lrzxr"/>
          <w:rFonts w:cs="Calibri"/>
          <w:sz w:val="20"/>
          <w:szCs w:val="20"/>
        </w:rPr>
      </w:pPr>
      <w:r w:rsidRPr="00FC474E">
        <w:rPr>
          <w:rStyle w:val="lrzxr"/>
          <w:rFonts w:cs="Calibri"/>
          <w:sz w:val="20"/>
          <w:szCs w:val="20"/>
          <w:highlight w:val="yellow"/>
        </w:rPr>
        <w:t>GABRIELLA FREITAS FERREIRA</w:t>
      </w:r>
    </w:p>
    <w:p w:rsidR="00B80931" w:rsidRPr="00FC474E" w:rsidRDefault="00B80931" w:rsidP="0049230B">
      <w:pPr>
        <w:spacing w:after="0" w:line="240" w:lineRule="auto"/>
        <w:jc w:val="center"/>
        <w:rPr>
          <w:rStyle w:val="lrzxr"/>
          <w:rFonts w:cs="Calibri"/>
          <w:sz w:val="20"/>
          <w:szCs w:val="20"/>
        </w:rPr>
      </w:pPr>
      <w:r w:rsidRPr="00FC474E">
        <w:rPr>
          <w:rStyle w:val="lrzxr"/>
          <w:rFonts w:cs="Calibri"/>
          <w:sz w:val="20"/>
          <w:szCs w:val="20"/>
        </w:rPr>
        <w:t>Coordenadora do Laboratório Multiusuário de Microbiologia</w:t>
      </w:r>
    </w:p>
    <w:p w:rsidR="00B80931" w:rsidRPr="00FC474E" w:rsidRDefault="00B80931" w:rsidP="0049230B">
      <w:pPr>
        <w:spacing w:after="0" w:line="240" w:lineRule="auto"/>
        <w:jc w:val="center"/>
        <w:rPr>
          <w:rStyle w:val="lrzxr"/>
          <w:rFonts w:cs="Calibri"/>
          <w:sz w:val="20"/>
          <w:szCs w:val="20"/>
        </w:rPr>
      </w:pPr>
      <w:r w:rsidRPr="00FC474E">
        <w:rPr>
          <w:rStyle w:val="lrzxr"/>
          <w:rFonts w:cs="Calibri"/>
          <w:sz w:val="20"/>
          <w:szCs w:val="20"/>
        </w:rPr>
        <w:t>Docente do PMBqBM</w:t>
      </w:r>
    </w:p>
    <w:p w:rsidR="00B80931" w:rsidRPr="00FC474E" w:rsidRDefault="00B80931" w:rsidP="0049230B">
      <w:pPr>
        <w:spacing w:after="0" w:line="240" w:lineRule="auto"/>
        <w:jc w:val="center"/>
        <w:rPr>
          <w:rFonts w:cs="Calibri"/>
          <w:sz w:val="20"/>
          <w:szCs w:val="20"/>
        </w:rPr>
      </w:pPr>
    </w:p>
    <w:p w:rsidR="00B80931" w:rsidRPr="00FC474E" w:rsidRDefault="00B80931" w:rsidP="0049230B">
      <w:pPr>
        <w:spacing w:after="0" w:line="240" w:lineRule="auto"/>
        <w:jc w:val="center"/>
        <w:rPr>
          <w:rFonts w:cs="Calibri"/>
          <w:sz w:val="20"/>
          <w:szCs w:val="20"/>
        </w:rPr>
      </w:pPr>
    </w:p>
    <w:p w:rsidR="00B80931" w:rsidRDefault="00B80931" w:rsidP="0049230B">
      <w:pPr>
        <w:spacing w:after="0" w:line="240" w:lineRule="auto"/>
        <w:jc w:val="center"/>
        <w:rPr>
          <w:rFonts w:cs="Calibri"/>
          <w:sz w:val="20"/>
          <w:szCs w:val="20"/>
          <w:highlight w:val="yellow"/>
        </w:rPr>
      </w:pPr>
    </w:p>
    <w:p w:rsidR="00B80931" w:rsidRPr="00FC474E" w:rsidRDefault="00B80931" w:rsidP="00853561">
      <w:pPr>
        <w:spacing w:after="120" w:line="240" w:lineRule="auto"/>
        <w:jc w:val="center"/>
        <w:rPr>
          <w:rFonts w:cs="Calibri"/>
          <w:sz w:val="20"/>
          <w:szCs w:val="20"/>
        </w:rPr>
      </w:pPr>
      <w:r w:rsidRPr="00FC474E">
        <w:rPr>
          <w:rFonts w:cs="Calibri"/>
          <w:sz w:val="20"/>
          <w:szCs w:val="20"/>
          <w:highlight w:val="yellow"/>
        </w:rPr>
        <w:t>SANDRA BERTELLI RIBEIRO DE CASTRO</w:t>
      </w:r>
    </w:p>
    <w:p w:rsidR="00B80931" w:rsidRPr="00FC474E" w:rsidRDefault="00B80931" w:rsidP="0049230B">
      <w:pPr>
        <w:spacing w:after="0" w:line="240" w:lineRule="auto"/>
        <w:jc w:val="center"/>
        <w:rPr>
          <w:rFonts w:cs="Calibri"/>
          <w:sz w:val="20"/>
          <w:szCs w:val="20"/>
        </w:rPr>
      </w:pPr>
      <w:r w:rsidRPr="00FC474E">
        <w:rPr>
          <w:rFonts w:cs="Calibri"/>
          <w:sz w:val="20"/>
          <w:szCs w:val="20"/>
        </w:rPr>
        <w:t>Coordenadora do Laboratório Multiusuário de Imunologia</w:t>
      </w:r>
    </w:p>
    <w:p w:rsidR="00B80931" w:rsidRPr="00FC474E" w:rsidRDefault="00B80931" w:rsidP="0049230B">
      <w:pPr>
        <w:spacing w:after="0" w:line="240" w:lineRule="auto"/>
        <w:jc w:val="center"/>
        <w:rPr>
          <w:rFonts w:cs="Calibri"/>
          <w:sz w:val="20"/>
          <w:szCs w:val="20"/>
        </w:rPr>
      </w:pPr>
      <w:r w:rsidRPr="00FC474E">
        <w:rPr>
          <w:rFonts w:cs="Calibri"/>
          <w:sz w:val="20"/>
          <w:szCs w:val="20"/>
        </w:rPr>
        <w:t>Docente do PMBqBM</w:t>
      </w:r>
    </w:p>
    <w:p w:rsidR="00793D1B" w:rsidRPr="00B80931" w:rsidRDefault="00793D1B" w:rsidP="0049230B">
      <w:pPr>
        <w:spacing w:after="0" w:line="240" w:lineRule="auto"/>
      </w:pPr>
    </w:p>
    <w:sectPr w:rsidR="00793D1B" w:rsidRPr="00B80931" w:rsidSect="0049230B">
      <w:headerReference w:type="default" r:id="rId8"/>
      <w:footerReference w:type="default" r:id="rId9"/>
      <w:pgSz w:w="11906" w:h="16838" w:code="9"/>
      <w:pgMar w:top="1134" w:right="851" w:bottom="1134" w:left="1701" w:header="567" w:footer="567"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44B" w:rsidRDefault="00A5144B" w:rsidP="004A6B1E">
      <w:pPr>
        <w:spacing w:after="0" w:line="240" w:lineRule="auto"/>
      </w:pPr>
      <w:r>
        <w:separator/>
      </w:r>
    </w:p>
  </w:endnote>
  <w:endnote w:type="continuationSeparator" w:id="0">
    <w:p w:rsidR="00A5144B" w:rsidRDefault="00A5144B" w:rsidP="004A6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3A8" w:rsidRDefault="008B33A8" w:rsidP="008B33A8">
    <w:pPr>
      <w:pStyle w:val="Rodap"/>
      <w:jc w:val="center"/>
      <w:rPr>
        <w:sz w:val="20"/>
      </w:rPr>
    </w:pPr>
    <w:r w:rsidRPr="00151815">
      <w:rPr>
        <w:sz w:val="20"/>
      </w:rPr>
      <w:t>Rua Jair Ro</w:t>
    </w:r>
    <w:r>
      <w:rPr>
        <w:sz w:val="20"/>
      </w:rPr>
      <w:t xml:space="preserve">drigues Coelho 211 - Sala 106 — </w:t>
    </w:r>
    <w:r w:rsidRPr="00151815">
      <w:rPr>
        <w:sz w:val="20"/>
      </w:rPr>
      <w:t>Vila Bretas</w:t>
    </w:r>
    <w:r>
      <w:rPr>
        <w:sz w:val="20"/>
      </w:rPr>
      <w:t xml:space="preserve"> — Telefone: (33) 3301-1021</w:t>
    </w:r>
  </w:p>
  <w:p w:rsidR="008B33A8" w:rsidRDefault="008B33A8" w:rsidP="008B33A8">
    <w:pPr>
      <w:pStyle w:val="Rodap"/>
      <w:jc w:val="center"/>
    </w:pPr>
    <w:r>
      <w:rPr>
        <w:sz w:val="20"/>
      </w:rPr>
      <w:t>coord.pmbqbm.gv@ufjf.edu.br — http://www.ufjf.br/pmbqbm</w:t>
    </w:r>
  </w:p>
  <w:p w:rsidR="004A6B1E" w:rsidRPr="008B33A8" w:rsidRDefault="008B33A8" w:rsidP="008B33A8">
    <w:pPr>
      <w:pStyle w:val="Rodap"/>
      <w:jc w:val="center"/>
    </w:pPr>
    <w:r>
      <w:rPr>
        <w:sz w:val="20"/>
      </w:rPr>
      <w:t>CEP 35032-200 Governador Valadares/</w:t>
    </w:r>
    <w:r>
      <w:rPr>
        <w:sz w:val="20"/>
      </w:rPr>
      <w:t>MG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44B" w:rsidRDefault="00A5144B" w:rsidP="004A6B1E">
      <w:pPr>
        <w:spacing w:after="0" w:line="240" w:lineRule="auto"/>
      </w:pPr>
      <w:r>
        <w:separator/>
      </w:r>
    </w:p>
  </w:footnote>
  <w:footnote w:type="continuationSeparator" w:id="0">
    <w:p w:rsidR="00A5144B" w:rsidRDefault="00A5144B" w:rsidP="004A6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B1E" w:rsidRDefault="004A6B1E" w:rsidP="004A6B1E">
    <w:pPr>
      <w:pStyle w:val="Cabealho"/>
      <w:jc w:val="center"/>
    </w:pPr>
    <w:r>
      <w:rPr>
        <w:rFonts w:ascii="Verdana" w:hAnsi="Verdana" w:cs="Verdana"/>
        <w:noProof/>
        <w:lang w:eastAsia="pt-BR"/>
      </w:rPr>
      <w:drawing>
        <wp:inline distT="0" distB="0" distL="0" distR="0" wp14:anchorId="2FA0BE67" wp14:editId="44B531A9">
          <wp:extent cx="5400040" cy="906145"/>
          <wp:effectExtent l="0" t="0" r="0" b="825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61" r="-9"/>
                  <a:stretch>
                    <a:fillRect/>
                  </a:stretch>
                </pic:blipFill>
                <pic:spPr bwMode="auto">
                  <a:xfrm>
                    <a:off x="0" y="0"/>
                    <a:ext cx="5400040" cy="90614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C6D4180"/>
    <w:multiLevelType w:val="hybridMultilevel"/>
    <w:tmpl w:val="11404A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2FD7C0C"/>
    <w:multiLevelType w:val="hybridMultilevel"/>
    <w:tmpl w:val="3128429E"/>
    <w:lvl w:ilvl="0" w:tplc="BE4E44A0">
      <w:numFmt w:val="bullet"/>
      <w:lvlText w:val=""/>
      <w:lvlJc w:val="left"/>
      <w:pPr>
        <w:ind w:left="720" w:hanging="360"/>
      </w:pPr>
      <w:rPr>
        <w:rFonts w:ascii="Symbol" w:eastAsia="Calibri"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27F06031"/>
    <w:multiLevelType w:val="hybridMultilevel"/>
    <w:tmpl w:val="ED30F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8C2535A"/>
    <w:multiLevelType w:val="hybridMultilevel"/>
    <w:tmpl w:val="156655D2"/>
    <w:lvl w:ilvl="0" w:tplc="03BCBC5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DDE687F"/>
    <w:multiLevelType w:val="hybridMultilevel"/>
    <w:tmpl w:val="52EE0C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9495208"/>
    <w:multiLevelType w:val="hybridMultilevel"/>
    <w:tmpl w:val="9EB055F0"/>
    <w:lvl w:ilvl="0" w:tplc="0A56F62A">
      <w:start w:val="2"/>
      <w:numFmt w:val="decimal"/>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DB302BE"/>
    <w:multiLevelType w:val="hybridMultilevel"/>
    <w:tmpl w:val="E878E4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169088D"/>
    <w:multiLevelType w:val="hybridMultilevel"/>
    <w:tmpl w:val="5AF863C6"/>
    <w:lvl w:ilvl="0" w:tplc="0A56F62A">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71B02CBD"/>
    <w:multiLevelType w:val="hybridMultilevel"/>
    <w:tmpl w:val="01BC0502"/>
    <w:lvl w:ilvl="0" w:tplc="0A56F62A">
      <w:start w:val="2"/>
      <w:numFmt w:val="decimal"/>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4"/>
  </w:num>
  <w:num w:numId="5">
    <w:abstractNumId w:val="2"/>
  </w:num>
  <w:num w:numId="6">
    <w:abstractNumId w:val="9"/>
  </w:num>
  <w:num w:numId="7">
    <w:abstractNumId w:val="10"/>
  </w:num>
  <w:num w:numId="8">
    <w:abstractNumId w:val="7"/>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18F"/>
    <w:rsid w:val="00007AF8"/>
    <w:rsid w:val="00012789"/>
    <w:rsid w:val="000201CC"/>
    <w:rsid w:val="0002671B"/>
    <w:rsid w:val="00032F1B"/>
    <w:rsid w:val="00042330"/>
    <w:rsid w:val="000469AE"/>
    <w:rsid w:val="00054F49"/>
    <w:rsid w:val="00056EE9"/>
    <w:rsid w:val="000577A4"/>
    <w:rsid w:val="00057B7F"/>
    <w:rsid w:val="000625E3"/>
    <w:rsid w:val="0008135D"/>
    <w:rsid w:val="000860A0"/>
    <w:rsid w:val="000A47D9"/>
    <w:rsid w:val="000D6437"/>
    <w:rsid w:val="000E257E"/>
    <w:rsid w:val="000E5C1E"/>
    <w:rsid w:val="00107732"/>
    <w:rsid w:val="0010784D"/>
    <w:rsid w:val="0013069E"/>
    <w:rsid w:val="001358FD"/>
    <w:rsid w:val="00137215"/>
    <w:rsid w:val="00162439"/>
    <w:rsid w:val="00172FB4"/>
    <w:rsid w:val="00181610"/>
    <w:rsid w:val="001825B7"/>
    <w:rsid w:val="001C2AFC"/>
    <w:rsid w:val="001C2EC4"/>
    <w:rsid w:val="001E1FFA"/>
    <w:rsid w:val="001E3BEF"/>
    <w:rsid w:val="001E3C7E"/>
    <w:rsid w:val="001E5076"/>
    <w:rsid w:val="00205C63"/>
    <w:rsid w:val="00207AC6"/>
    <w:rsid w:val="002218F2"/>
    <w:rsid w:val="002375FA"/>
    <w:rsid w:val="00243ADE"/>
    <w:rsid w:val="00284398"/>
    <w:rsid w:val="002A5D56"/>
    <w:rsid w:val="002C7A91"/>
    <w:rsid w:val="002D698F"/>
    <w:rsid w:val="002E639C"/>
    <w:rsid w:val="002E79B8"/>
    <w:rsid w:val="002F2C55"/>
    <w:rsid w:val="00300C86"/>
    <w:rsid w:val="00303288"/>
    <w:rsid w:val="00310D3C"/>
    <w:rsid w:val="0031145B"/>
    <w:rsid w:val="00345DD0"/>
    <w:rsid w:val="003568C1"/>
    <w:rsid w:val="0036787E"/>
    <w:rsid w:val="00370E08"/>
    <w:rsid w:val="003A1E7D"/>
    <w:rsid w:val="003A24BF"/>
    <w:rsid w:val="003B18AA"/>
    <w:rsid w:val="003C7AC0"/>
    <w:rsid w:val="0042184F"/>
    <w:rsid w:val="0042324F"/>
    <w:rsid w:val="00423771"/>
    <w:rsid w:val="0043301F"/>
    <w:rsid w:val="0045134F"/>
    <w:rsid w:val="00457F19"/>
    <w:rsid w:val="00460843"/>
    <w:rsid w:val="00464994"/>
    <w:rsid w:val="00467D74"/>
    <w:rsid w:val="00480001"/>
    <w:rsid w:val="0048310E"/>
    <w:rsid w:val="00490873"/>
    <w:rsid w:val="0049230B"/>
    <w:rsid w:val="00497BAA"/>
    <w:rsid w:val="004A1167"/>
    <w:rsid w:val="004A1908"/>
    <w:rsid w:val="004A5044"/>
    <w:rsid w:val="004A6B1E"/>
    <w:rsid w:val="004B08BD"/>
    <w:rsid w:val="004B33C2"/>
    <w:rsid w:val="004C35BF"/>
    <w:rsid w:val="004D6EFB"/>
    <w:rsid w:val="004E0825"/>
    <w:rsid w:val="00503E14"/>
    <w:rsid w:val="00510170"/>
    <w:rsid w:val="00541A41"/>
    <w:rsid w:val="00560A69"/>
    <w:rsid w:val="00577135"/>
    <w:rsid w:val="005839B8"/>
    <w:rsid w:val="0059501E"/>
    <w:rsid w:val="00596536"/>
    <w:rsid w:val="005B2A6D"/>
    <w:rsid w:val="005B5F82"/>
    <w:rsid w:val="005D5DCF"/>
    <w:rsid w:val="005E2944"/>
    <w:rsid w:val="0060435B"/>
    <w:rsid w:val="00606574"/>
    <w:rsid w:val="00610FE6"/>
    <w:rsid w:val="0061488B"/>
    <w:rsid w:val="0063291C"/>
    <w:rsid w:val="00660E02"/>
    <w:rsid w:val="00677800"/>
    <w:rsid w:val="0068164F"/>
    <w:rsid w:val="00690473"/>
    <w:rsid w:val="00694089"/>
    <w:rsid w:val="006B33C7"/>
    <w:rsid w:val="006C00BB"/>
    <w:rsid w:val="006C7D60"/>
    <w:rsid w:val="006D68A6"/>
    <w:rsid w:val="006F3A4D"/>
    <w:rsid w:val="007114EA"/>
    <w:rsid w:val="00714AC7"/>
    <w:rsid w:val="00723325"/>
    <w:rsid w:val="007416E4"/>
    <w:rsid w:val="00765F1E"/>
    <w:rsid w:val="00783999"/>
    <w:rsid w:val="00792D4B"/>
    <w:rsid w:val="00793157"/>
    <w:rsid w:val="00793D1B"/>
    <w:rsid w:val="00793F18"/>
    <w:rsid w:val="007A08C7"/>
    <w:rsid w:val="007A34D2"/>
    <w:rsid w:val="007E0C8D"/>
    <w:rsid w:val="007E3B10"/>
    <w:rsid w:val="007F33BD"/>
    <w:rsid w:val="007F4307"/>
    <w:rsid w:val="00801219"/>
    <w:rsid w:val="00803D8E"/>
    <w:rsid w:val="008053F9"/>
    <w:rsid w:val="00810A88"/>
    <w:rsid w:val="00826048"/>
    <w:rsid w:val="00830A75"/>
    <w:rsid w:val="00847593"/>
    <w:rsid w:val="00853561"/>
    <w:rsid w:val="0087716A"/>
    <w:rsid w:val="0087718F"/>
    <w:rsid w:val="00883D99"/>
    <w:rsid w:val="00886099"/>
    <w:rsid w:val="00887E7C"/>
    <w:rsid w:val="008A1071"/>
    <w:rsid w:val="008B33A8"/>
    <w:rsid w:val="008B5667"/>
    <w:rsid w:val="008B6E88"/>
    <w:rsid w:val="008C7D51"/>
    <w:rsid w:val="008E7E0C"/>
    <w:rsid w:val="008F65EF"/>
    <w:rsid w:val="009041F7"/>
    <w:rsid w:val="00905C62"/>
    <w:rsid w:val="00906101"/>
    <w:rsid w:val="00921A8F"/>
    <w:rsid w:val="00963632"/>
    <w:rsid w:val="00981C79"/>
    <w:rsid w:val="00991F56"/>
    <w:rsid w:val="009964CF"/>
    <w:rsid w:val="009A51D9"/>
    <w:rsid w:val="009A5DA8"/>
    <w:rsid w:val="009C6022"/>
    <w:rsid w:val="009E68AF"/>
    <w:rsid w:val="00A0007B"/>
    <w:rsid w:val="00A033C6"/>
    <w:rsid w:val="00A034CF"/>
    <w:rsid w:val="00A061AE"/>
    <w:rsid w:val="00A32ABE"/>
    <w:rsid w:val="00A362FF"/>
    <w:rsid w:val="00A46D9E"/>
    <w:rsid w:val="00A5144B"/>
    <w:rsid w:val="00A54DDB"/>
    <w:rsid w:val="00A621D8"/>
    <w:rsid w:val="00AB1757"/>
    <w:rsid w:val="00AB6501"/>
    <w:rsid w:val="00AC3D4B"/>
    <w:rsid w:val="00AD070A"/>
    <w:rsid w:val="00AD593C"/>
    <w:rsid w:val="00AE15A3"/>
    <w:rsid w:val="00AF16CB"/>
    <w:rsid w:val="00AF1A91"/>
    <w:rsid w:val="00AF6728"/>
    <w:rsid w:val="00B028BB"/>
    <w:rsid w:val="00B06F01"/>
    <w:rsid w:val="00B259C2"/>
    <w:rsid w:val="00B5497A"/>
    <w:rsid w:val="00B635D4"/>
    <w:rsid w:val="00B80931"/>
    <w:rsid w:val="00B8100F"/>
    <w:rsid w:val="00B95BA7"/>
    <w:rsid w:val="00BA6F73"/>
    <w:rsid w:val="00BB18C7"/>
    <w:rsid w:val="00BC5221"/>
    <w:rsid w:val="00BE2769"/>
    <w:rsid w:val="00C0448F"/>
    <w:rsid w:val="00C3157E"/>
    <w:rsid w:val="00C43A4B"/>
    <w:rsid w:val="00C45E56"/>
    <w:rsid w:val="00C53DCF"/>
    <w:rsid w:val="00C56904"/>
    <w:rsid w:val="00C92830"/>
    <w:rsid w:val="00CA7C9A"/>
    <w:rsid w:val="00CB071F"/>
    <w:rsid w:val="00CB10FE"/>
    <w:rsid w:val="00CC0D35"/>
    <w:rsid w:val="00CD247F"/>
    <w:rsid w:val="00CE5206"/>
    <w:rsid w:val="00D06FBB"/>
    <w:rsid w:val="00D16D0D"/>
    <w:rsid w:val="00D27FAC"/>
    <w:rsid w:val="00D30308"/>
    <w:rsid w:val="00D3369E"/>
    <w:rsid w:val="00D65632"/>
    <w:rsid w:val="00D76349"/>
    <w:rsid w:val="00D77C96"/>
    <w:rsid w:val="00D87F7A"/>
    <w:rsid w:val="00DA1DB3"/>
    <w:rsid w:val="00DA2690"/>
    <w:rsid w:val="00DA5599"/>
    <w:rsid w:val="00DA7944"/>
    <w:rsid w:val="00DB0A91"/>
    <w:rsid w:val="00DC260A"/>
    <w:rsid w:val="00DD5BEE"/>
    <w:rsid w:val="00DE4D6B"/>
    <w:rsid w:val="00DF1728"/>
    <w:rsid w:val="00DF4EFD"/>
    <w:rsid w:val="00E0165B"/>
    <w:rsid w:val="00E1364C"/>
    <w:rsid w:val="00E16DD9"/>
    <w:rsid w:val="00E212CF"/>
    <w:rsid w:val="00E341A2"/>
    <w:rsid w:val="00E37C30"/>
    <w:rsid w:val="00E57671"/>
    <w:rsid w:val="00E6583E"/>
    <w:rsid w:val="00EA51EC"/>
    <w:rsid w:val="00EA6C79"/>
    <w:rsid w:val="00EA725F"/>
    <w:rsid w:val="00EB7840"/>
    <w:rsid w:val="00EC1100"/>
    <w:rsid w:val="00EC3760"/>
    <w:rsid w:val="00EC4896"/>
    <w:rsid w:val="00ED308D"/>
    <w:rsid w:val="00ED405C"/>
    <w:rsid w:val="00ED410C"/>
    <w:rsid w:val="00ED5984"/>
    <w:rsid w:val="00EF44E1"/>
    <w:rsid w:val="00F128A5"/>
    <w:rsid w:val="00F230E5"/>
    <w:rsid w:val="00F250D4"/>
    <w:rsid w:val="00F42E08"/>
    <w:rsid w:val="00F521E5"/>
    <w:rsid w:val="00F5659F"/>
    <w:rsid w:val="00F635C1"/>
    <w:rsid w:val="00F72DD8"/>
    <w:rsid w:val="00FA1882"/>
    <w:rsid w:val="00FB50EA"/>
    <w:rsid w:val="00FE2642"/>
    <w:rsid w:val="00FE64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756FE1"/>
  <w15:chartTrackingRefBased/>
  <w15:docId w15:val="{6F48706F-B6F4-4259-A7B0-0481A0B1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en-US"/>
    </w:rPr>
  </w:style>
  <w:style w:type="paragraph" w:styleId="Ttulo2">
    <w:name w:val="heading 2"/>
    <w:basedOn w:val="Normal"/>
    <w:next w:val="Normal"/>
    <w:qFormat/>
    <w:pPr>
      <w:keepNext/>
      <w:keepLines/>
      <w:numPr>
        <w:ilvl w:val="1"/>
        <w:numId w:val="2"/>
      </w:numPr>
      <w:spacing w:before="200" w:after="0"/>
      <w:outlineLvl w:val="1"/>
    </w:pPr>
    <w:rPr>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ontepargpadro1">
    <w:name w:val="Fonte parág. padrão1"/>
  </w:style>
  <w:style w:type="character" w:customStyle="1" w:styleId="Pr-formataoHTMLChar">
    <w:name w:val="Pré-formatação HTML Char"/>
    <w:rPr>
      <w:rFonts w:ascii="Courier New" w:eastAsia="Times New Roman" w:hAnsi="Courier New" w:cs="Courier New"/>
    </w:rPr>
  </w:style>
  <w:style w:type="character" w:styleId="nfase">
    <w:name w:val="Emphasis"/>
    <w:qFormat/>
    <w:rPr>
      <w:i/>
      <w:iCs/>
    </w:rPr>
  </w:style>
  <w:style w:type="character" w:customStyle="1" w:styleId="Ttulo2Char">
    <w:name w:val="Título 2 Char"/>
    <w:rPr>
      <w:color w:val="808080"/>
    </w:rPr>
  </w:style>
  <w:style w:type="character" w:customStyle="1" w:styleId="TextodebaloChar">
    <w:name w:val="Texto de balão Char"/>
    <w:rPr>
      <w:rFonts w:ascii="Tahoma" w:hAnsi="Tahoma" w:cs="Tahoma"/>
      <w:sz w:val="16"/>
      <w:szCs w:val="16"/>
    </w:rPr>
  </w:style>
  <w:style w:type="paragraph" w:customStyle="1" w:styleId="Ttulo1">
    <w:name w:val="Título1"/>
    <w:basedOn w:val="Normal"/>
    <w:next w:val="Corpodetexto"/>
    <w:pPr>
      <w:keepNext/>
      <w:spacing w:before="240" w:after="120"/>
    </w:pPr>
    <w:rPr>
      <w:rFonts w:ascii="Liberation Sans" w:eastAsia="Droid Sans Fallback" w:hAnsi="Liberation Sans" w:cs="FreeSans"/>
      <w:sz w:val="28"/>
      <w:szCs w:val="28"/>
    </w:rPr>
  </w:style>
  <w:style w:type="paragraph" w:styleId="Corpodetexto">
    <w:name w:val="Body Text"/>
    <w:basedOn w:val="Normal"/>
    <w:pPr>
      <w:spacing w:after="140" w:line="288" w:lineRule="auto"/>
    </w:pPr>
  </w:style>
  <w:style w:type="paragraph" w:styleId="Lista">
    <w:name w:val="List"/>
    <w:basedOn w:val="Corpodetexto"/>
    <w:rPr>
      <w:rFonts w:cs="FreeSans"/>
    </w:rPr>
  </w:style>
  <w:style w:type="paragraph" w:styleId="Legenda">
    <w:name w:val="caption"/>
    <w:basedOn w:val="Normal"/>
    <w:qFormat/>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styleId="PargrafodaLista">
    <w:name w:val="List Paragraph"/>
    <w:basedOn w:val="Normal"/>
    <w:uiPriority w:val="34"/>
    <w:qFormat/>
    <w:pPr>
      <w:ind w:left="720"/>
      <w:contextualSpacing/>
    </w:pPr>
  </w:style>
  <w:style w:type="paragraph" w:customStyle="1" w:styleId="Normal1">
    <w:name w:val="Normal1"/>
    <w:pPr>
      <w:suppressAutoHyphens/>
      <w:spacing w:after="200" w:line="276" w:lineRule="auto"/>
    </w:pPr>
    <w:rPr>
      <w:rFonts w:ascii="Calibri" w:eastAsia="Calibri" w:hAnsi="Calibri"/>
      <w:color w:val="000000"/>
      <w:lang w:eastAsia="zh-CN"/>
    </w:rPr>
  </w:style>
  <w:style w:type="paragraph" w:styleId="NormalWeb">
    <w:name w:val="Normal (Web)"/>
    <w:basedOn w:val="Normal"/>
    <w:uiPriority w:val="99"/>
    <w:pPr>
      <w:spacing w:before="280" w:after="280" w:line="240" w:lineRule="auto"/>
    </w:pPr>
    <w:rPr>
      <w:rFonts w:ascii="Times New Roman" w:eastAsia="Times New Roman" w:hAnsi="Times New Roman"/>
      <w:sz w:val="24"/>
      <w:szCs w:val="24"/>
      <w:lang w:eastAsia="pt-BR"/>
    </w:rPr>
  </w:style>
  <w:style w:type="paragraph" w:customStyle="1" w:styleId="Textodebalo1">
    <w:name w:val="Texto de balão1"/>
    <w:basedOn w:val="Normal"/>
    <w:pPr>
      <w:spacing w:after="0" w:line="240" w:lineRule="auto"/>
    </w:pPr>
    <w:rPr>
      <w:rFonts w:ascii="Tahoma" w:hAnsi="Tahoma" w:cs="Tahoma"/>
      <w:sz w:val="16"/>
      <w:szCs w:val="16"/>
    </w:rPr>
  </w:style>
  <w:style w:type="paragraph" w:customStyle="1" w:styleId="Pr-formataoHTML1">
    <w:name w:val="Pré-formatação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Contedodatabela">
    <w:name w:val="Conteúdo da tabela"/>
    <w:basedOn w:val="Normal"/>
    <w:pPr>
      <w:suppressLineNumbers/>
    </w:pPr>
  </w:style>
  <w:style w:type="character" w:styleId="Forte">
    <w:name w:val="Strong"/>
    <w:uiPriority w:val="22"/>
    <w:qFormat/>
    <w:rsid w:val="00054F49"/>
    <w:rPr>
      <w:b/>
      <w:bCs/>
    </w:rPr>
  </w:style>
  <w:style w:type="character" w:customStyle="1" w:styleId="xbe">
    <w:name w:val="_xbe"/>
    <w:rsid w:val="00991F56"/>
  </w:style>
  <w:style w:type="character" w:customStyle="1" w:styleId="xdb">
    <w:name w:val="_xdb"/>
    <w:rsid w:val="00991F56"/>
  </w:style>
  <w:style w:type="character" w:styleId="Hyperlink">
    <w:name w:val="Hyperlink"/>
    <w:uiPriority w:val="99"/>
    <w:semiHidden/>
    <w:unhideWhenUsed/>
    <w:rsid w:val="00991F56"/>
    <w:rPr>
      <w:color w:val="0000FF"/>
      <w:u w:val="single"/>
    </w:rPr>
  </w:style>
  <w:style w:type="character" w:customStyle="1" w:styleId="il">
    <w:name w:val="il"/>
    <w:rsid w:val="003A24BF"/>
  </w:style>
  <w:style w:type="paragraph" w:styleId="Textodebalo">
    <w:name w:val="Balloon Text"/>
    <w:basedOn w:val="Normal"/>
    <w:link w:val="TextodebaloChar1"/>
    <w:uiPriority w:val="99"/>
    <w:semiHidden/>
    <w:unhideWhenUsed/>
    <w:rsid w:val="00AD070A"/>
    <w:pPr>
      <w:spacing w:after="0" w:line="240" w:lineRule="auto"/>
    </w:pPr>
    <w:rPr>
      <w:rFonts w:ascii="Tahoma" w:hAnsi="Tahoma" w:cs="Tahoma"/>
      <w:sz w:val="16"/>
      <w:szCs w:val="16"/>
    </w:rPr>
  </w:style>
  <w:style w:type="character" w:customStyle="1" w:styleId="TextodebaloChar1">
    <w:name w:val="Texto de balão Char1"/>
    <w:link w:val="Textodebalo"/>
    <w:uiPriority w:val="99"/>
    <w:semiHidden/>
    <w:rsid w:val="00AD070A"/>
    <w:rPr>
      <w:rFonts w:ascii="Tahoma" w:eastAsia="Calibri" w:hAnsi="Tahoma" w:cs="Tahoma"/>
      <w:sz w:val="16"/>
      <w:szCs w:val="16"/>
      <w:lang w:eastAsia="en-US"/>
    </w:rPr>
  </w:style>
  <w:style w:type="table" w:styleId="Tabelacomgrade">
    <w:name w:val="Table Grid"/>
    <w:basedOn w:val="Tabelanormal"/>
    <w:uiPriority w:val="59"/>
    <w:rsid w:val="00F2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enzb">
    <w:name w:val="hoenzb"/>
    <w:rsid w:val="00EA51EC"/>
  </w:style>
  <w:style w:type="character" w:customStyle="1" w:styleId="lrzxr">
    <w:name w:val="lrzxr"/>
    <w:rsid w:val="0013069E"/>
  </w:style>
  <w:style w:type="paragraph" w:styleId="Cabealho">
    <w:name w:val="header"/>
    <w:basedOn w:val="Normal"/>
    <w:link w:val="CabealhoChar"/>
    <w:uiPriority w:val="99"/>
    <w:unhideWhenUsed/>
    <w:rsid w:val="004A6B1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6B1E"/>
    <w:rPr>
      <w:rFonts w:ascii="Calibri" w:eastAsia="Calibri" w:hAnsi="Calibri"/>
      <w:sz w:val="22"/>
      <w:szCs w:val="22"/>
      <w:lang w:eastAsia="en-US"/>
    </w:rPr>
  </w:style>
  <w:style w:type="paragraph" w:styleId="Rodap">
    <w:name w:val="footer"/>
    <w:basedOn w:val="Normal"/>
    <w:link w:val="RodapChar"/>
    <w:unhideWhenUsed/>
    <w:rsid w:val="004A6B1E"/>
    <w:pPr>
      <w:tabs>
        <w:tab w:val="center" w:pos="4252"/>
        <w:tab w:val="right" w:pos="8504"/>
      </w:tabs>
      <w:spacing w:after="0" w:line="240" w:lineRule="auto"/>
    </w:pPr>
  </w:style>
  <w:style w:type="character" w:customStyle="1" w:styleId="RodapChar">
    <w:name w:val="Rodapé Char"/>
    <w:basedOn w:val="Fontepargpadro"/>
    <w:link w:val="Rodap"/>
    <w:rsid w:val="004A6B1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86069">
      <w:bodyDiv w:val="1"/>
      <w:marLeft w:val="0"/>
      <w:marRight w:val="0"/>
      <w:marTop w:val="0"/>
      <w:marBottom w:val="0"/>
      <w:divBdr>
        <w:top w:val="none" w:sz="0" w:space="0" w:color="auto"/>
        <w:left w:val="none" w:sz="0" w:space="0" w:color="auto"/>
        <w:bottom w:val="none" w:sz="0" w:space="0" w:color="auto"/>
        <w:right w:val="none" w:sz="0" w:space="0" w:color="auto"/>
      </w:divBdr>
    </w:div>
    <w:div w:id="936866929">
      <w:bodyDiv w:val="1"/>
      <w:marLeft w:val="0"/>
      <w:marRight w:val="0"/>
      <w:marTop w:val="0"/>
      <w:marBottom w:val="0"/>
      <w:divBdr>
        <w:top w:val="none" w:sz="0" w:space="0" w:color="auto"/>
        <w:left w:val="none" w:sz="0" w:space="0" w:color="auto"/>
        <w:bottom w:val="none" w:sz="0" w:space="0" w:color="auto"/>
        <w:right w:val="none" w:sz="0" w:space="0" w:color="auto"/>
      </w:divBdr>
      <w:divsChild>
        <w:div w:id="917597076">
          <w:marLeft w:val="0"/>
          <w:marRight w:val="0"/>
          <w:marTop w:val="0"/>
          <w:marBottom w:val="0"/>
          <w:divBdr>
            <w:top w:val="none" w:sz="0" w:space="0" w:color="auto"/>
            <w:left w:val="none" w:sz="0" w:space="0" w:color="auto"/>
            <w:bottom w:val="none" w:sz="0" w:space="0" w:color="auto"/>
            <w:right w:val="none" w:sz="0" w:space="0" w:color="auto"/>
          </w:divBdr>
          <w:divsChild>
            <w:div w:id="936869091">
              <w:marLeft w:val="0"/>
              <w:marRight w:val="0"/>
              <w:marTop w:val="0"/>
              <w:marBottom w:val="0"/>
              <w:divBdr>
                <w:top w:val="none" w:sz="0" w:space="0" w:color="auto"/>
                <w:left w:val="none" w:sz="0" w:space="0" w:color="auto"/>
                <w:bottom w:val="none" w:sz="0" w:space="0" w:color="auto"/>
                <w:right w:val="none" w:sz="0" w:space="0" w:color="auto"/>
              </w:divBdr>
              <w:divsChild>
                <w:div w:id="20370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237">
          <w:marLeft w:val="0"/>
          <w:marRight w:val="0"/>
          <w:marTop w:val="0"/>
          <w:marBottom w:val="0"/>
          <w:divBdr>
            <w:top w:val="none" w:sz="0" w:space="0" w:color="auto"/>
            <w:left w:val="none" w:sz="0" w:space="0" w:color="auto"/>
            <w:bottom w:val="none" w:sz="0" w:space="0" w:color="auto"/>
            <w:right w:val="none" w:sz="0" w:space="0" w:color="auto"/>
          </w:divBdr>
          <w:divsChild>
            <w:div w:id="999891093">
              <w:marLeft w:val="0"/>
              <w:marRight w:val="0"/>
              <w:marTop w:val="0"/>
              <w:marBottom w:val="0"/>
              <w:divBdr>
                <w:top w:val="none" w:sz="0" w:space="0" w:color="auto"/>
                <w:left w:val="none" w:sz="0" w:space="0" w:color="auto"/>
                <w:bottom w:val="none" w:sz="0" w:space="0" w:color="auto"/>
                <w:right w:val="none" w:sz="0" w:space="0" w:color="auto"/>
              </w:divBdr>
              <w:divsChild>
                <w:div w:id="11832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141716">
      <w:bodyDiv w:val="1"/>
      <w:marLeft w:val="0"/>
      <w:marRight w:val="0"/>
      <w:marTop w:val="0"/>
      <w:marBottom w:val="0"/>
      <w:divBdr>
        <w:top w:val="none" w:sz="0" w:space="0" w:color="auto"/>
        <w:left w:val="none" w:sz="0" w:space="0" w:color="auto"/>
        <w:bottom w:val="none" w:sz="0" w:space="0" w:color="auto"/>
        <w:right w:val="none" w:sz="0" w:space="0" w:color="auto"/>
      </w:divBdr>
    </w:div>
    <w:div w:id="1642803519">
      <w:bodyDiv w:val="1"/>
      <w:marLeft w:val="0"/>
      <w:marRight w:val="0"/>
      <w:marTop w:val="0"/>
      <w:marBottom w:val="0"/>
      <w:divBdr>
        <w:top w:val="none" w:sz="0" w:space="0" w:color="auto"/>
        <w:left w:val="none" w:sz="0" w:space="0" w:color="auto"/>
        <w:bottom w:val="none" w:sz="0" w:space="0" w:color="auto"/>
        <w:right w:val="none" w:sz="0" w:space="0" w:color="auto"/>
      </w:divBdr>
    </w:div>
    <w:div w:id="1735424394">
      <w:bodyDiv w:val="1"/>
      <w:marLeft w:val="0"/>
      <w:marRight w:val="0"/>
      <w:marTop w:val="0"/>
      <w:marBottom w:val="0"/>
      <w:divBdr>
        <w:top w:val="none" w:sz="0" w:space="0" w:color="auto"/>
        <w:left w:val="none" w:sz="0" w:space="0" w:color="auto"/>
        <w:bottom w:val="none" w:sz="0" w:space="0" w:color="auto"/>
        <w:right w:val="none" w:sz="0" w:space="0" w:color="auto"/>
      </w:divBdr>
    </w:div>
    <w:div w:id="1819415168">
      <w:bodyDiv w:val="1"/>
      <w:marLeft w:val="0"/>
      <w:marRight w:val="0"/>
      <w:marTop w:val="0"/>
      <w:marBottom w:val="0"/>
      <w:divBdr>
        <w:top w:val="none" w:sz="0" w:space="0" w:color="auto"/>
        <w:left w:val="none" w:sz="0" w:space="0" w:color="auto"/>
        <w:bottom w:val="none" w:sz="0" w:space="0" w:color="auto"/>
        <w:right w:val="none" w:sz="0" w:space="0" w:color="auto"/>
      </w:divBdr>
    </w:div>
    <w:div w:id="2116901833">
      <w:bodyDiv w:val="1"/>
      <w:marLeft w:val="0"/>
      <w:marRight w:val="0"/>
      <w:marTop w:val="0"/>
      <w:marBottom w:val="0"/>
      <w:divBdr>
        <w:top w:val="none" w:sz="0" w:space="0" w:color="auto"/>
        <w:left w:val="none" w:sz="0" w:space="0" w:color="auto"/>
        <w:bottom w:val="none" w:sz="0" w:space="0" w:color="auto"/>
        <w:right w:val="none" w:sz="0" w:space="0" w:color="auto"/>
      </w:divBdr>
      <w:divsChild>
        <w:div w:id="1440682362">
          <w:marLeft w:val="0"/>
          <w:marRight w:val="0"/>
          <w:marTop w:val="0"/>
          <w:marBottom w:val="0"/>
          <w:divBdr>
            <w:top w:val="none" w:sz="0" w:space="0" w:color="auto"/>
            <w:left w:val="none" w:sz="0" w:space="0" w:color="auto"/>
            <w:bottom w:val="none" w:sz="0" w:space="0" w:color="auto"/>
            <w:right w:val="none" w:sz="0" w:space="0" w:color="auto"/>
          </w:divBdr>
          <w:divsChild>
            <w:div w:id="105835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7B360-35E3-4D35-B1CC-4EE05BF3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375</Words>
  <Characters>2026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UNIVERSIDADE FEDERAL DE JUIZ DE FORA</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DE JUIZ DE FORA</dc:title>
  <dc:subject/>
  <dc:creator>Sandra</dc:creator>
  <cp:keywords/>
  <cp:lastModifiedBy>Multiusuário</cp:lastModifiedBy>
  <cp:revision>30</cp:revision>
  <cp:lastPrinted>2017-11-24T19:00:00Z</cp:lastPrinted>
  <dcterms:created xsi:type="dcterms:W3CDTF">2019-06-03T13:49:00Z</dcterms:created>
  <dcterms:modified xsi:type="dcterms:W3CDTF">2019-06-18T13:51:00Z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1046-9.1.0.4975</vt:lpwstr>
  </property>
</Properties>
</file>