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E7" w:rsidRPr="003C2DEB" w:rsidRDefault="00590EAC" w:rsidP="0092340A">
      <w:pPr>
        <w:widowControl w:val="0"/>
        <w:jc w:val="center"/>
        <w:rPr>
          <w:rFonts w:cs="Calibri"/>
          <w:b/>
          <w:color w:val="000100"/>
          <w:sz w:val="22"/>
          <w:szCs w:val="20"/>
        </w:rPr>
      </w:pPr>
      <w:r w:rsidRPr="003C2DEB">
        <w:rPr>
          <w:rFonts w:cs="Calibri"/>
          <w:b/>
          <w:color w:val="000100"/>
          <w:sz w:val="22"/>
          <w:szCs w:val="20"/>
        </w:rPr>
        <w:t xml:space="preserve">ATA DE SELEÇÃO DE DOUTORADO POR FLUXO CONTÍNUO – Edital </w:t>
      </w:r>
      <w:r w:rsidR="004C0B2A" w:rsidRPr="003C2DEB">
        <w:rPr>
          <w:rFonts w:cs="Calibri"/>
          <w:b/>
          <w:color w:val="000100"/>
          <w:sz w:val="22"/>
          <w:szCs w:val="20"/>
          <w:highlight w:val="yellow"/>
        </w:rPr>
        <w:t>XX</w:t>
      </w:r>
      <w:r w:rsidRPr="003C2DEB">
        <w:rPr>
          <w:rFonts w:cs="Calibri"/>
          <w:b/>
          <w:color w:val="000100"/>
          <w:sz w:val="22"/>
          <w:szCs w:val="20"/>
        </w:rPr>
        <w:t>/</w:t>
      </w:r>
      <w:r w:rsidR="004C0B2A" w:rsidRPr="003C2DEB">
        <w:rPr>
          <w:rFonts w:cs="Calibri"/>
          <w:b/>
          <w:color w:val="000100"/>
          <w:sz w:val="22"/>
          <w:szCs w:val="20"/>
          <w:highlight w:val="yellow"/>
        </w:rPr>
        <w:t>XXXX</w:t>
      </w:r>
      <w:r w:rsidRPr="003C2DEB">
        <w:rPr>
          <w:rFonts w:cs="Calibri"/>
          <w:b/>
          <w:color w:val="000100"/>
          <w:sz w:val="22"/>
          <w:szCs w:val="20"/>
        </w:rPr>
        <w:t xml:space="preserve"> PMBqBM/GV</w:t>
      </w:r>
    </w:p>
    <w:p w:rsidR="005C5EE7" w:rsidRPr="003C2DEB" w:rsidRDefault="005C5EE7" w:rsidP="0092340A">
      <w:pPr>
        <w:widowControl w:val="0"/>
        <w:jc w:val="both"/>
        <w:rPr>
          <w:rFonts w:cs="Calibri"/>
          <w:color w:val="000100"/>
          <w:sz w:val="20"/>
          <w:szCs w:val="20"/>
        </w:rPr>
      </w:pPr>
    </w:p>
    <w:p w:rsidR="005C5EE7" w:rsidRPr="003C2DEB" w:rsidRDefault="005C5EE7" w:rsidP="0092340A">
      <w:pPr>
        <w:widowControl w:val="0"/>
        <w:spacing w:line="276" w:lineRule="auto"/>
        <w:jc w:val="both"/>
        <w:rPr>
          <w:rFonts w:cs="Calibri"/>
          <w:color w:val="000100"/>
          <w:sz w:val="20"/>
          <w:szCs w:val="20"/>
        </w:rPr>
      </w:pPr>
    </w:p>
    <w:p w:rsidR="00FD5480" w:rsidRPr="003C2DEB" w:rsidRDefault="00FD5480" w:rsidP="0092340A">
      <w:pPr>
        <w:widowControl w:val="0"/>
        <w:spacing w:line="276" w:lineRule="auto"/>
        <w:jc w:val="both"/>
        <w:rPr>
          <w:rFonts w:cs="Calibri"/>
          <w:color w:val="000100"/>
          <w:sz w:val="20"/>
          <w:szCs w:val="20"/>
        </w:rPr>
      </w:pPr>
    </w:p>
    <w:p w:rsidR="005C5EE7" w:rsidRPr="003C2DEB" w:rsidRDefault="00590EAC" w:rsidP="0092340A">
      <w:pPr>
        <w:widowControl w:val="0"/>
        <w:spacing w:line="276" w:lineRule="auto"/>
        <w:jc w:val="both"/>
        <w:rPr>
          <w:rFonts w:cs="Calibri"/>
          <w:sz w:val="22"/>
          <w:szCs w:val="20"/>
        </w:rPr>
      </w:pPr>
      <w:r w:rsidRPr="003C2DEB">
        <w:rPr>
          <w:rFonts w:cs="Calibri"/>
          <w:color w:val="000100"/>
          <w:sz w:val="22"/>
          <w:szCs w:val="20"/>
        </w:rPr>
        <w:t xml:space="preserve">Em </w:t>
      </w:r>
      <w:r w:rsidR="004C0B2A" w:rsidRPr="003C2DEB">
        <w:rPr>
          <w:rFonts w:cs="Calibri"/>
          <w:color w:val="000100"/>
          <w:sz w:val="22"/>
          <w:szCs w:val="20"/>
          <w:highlight w:val="yellow"/>
        </w:rPr>
        <w:t>X</w:t>
      </w:r>
      <w:r w:rsidRPr="003C2DEB">
        <w:rPr>
          <w:rFonts w:cs="Calibri"/>
          <w:color w:val="000100"/>
          <w:sz w:val="22"/>
          <w:szCs w:val="20"/>
        </w:rPr>
        <w:t xml:space="preserve"> de </w:t>
      </w:r>
      <w:r w:rsidR="004C0B2A" w:rsidRPr="003C2DEB">
        <w:rPr>
          <w:rFonts w:cs="Calibri"/>
          <w:color w:val="000100"/>
          <w:sz w:val="22"/>
          <w:szCs w:val="20"/>
          <w:highlight w:val="yellow"/>
        </w:rPr>
        <w:t>XXXXXXXXXXX</w:t>
      </w:r>
      <w:r w:rsidRPr="003C2DEB">
        <w:rPr>
          <w:rFonts w:cs="Calibri"/>
          <w:color w:val="000100"/>
          <w:sz w:val="22"/>
          <w:szCs w:val="20"/>
        </w:rPr>
        <w:t xml:space="preserve"> de </w:t>
      </w:r>
      <w:r w:rsidR="004C0B2A" w:rsidRPr="003C2DEB">
        <w:rPr>
          <w:rFonts w:cs="Calibri"/>
          <w:color w:val="000100"/>
          <w:sz w:val="22"/>
          <w:szCs w:val="20"/>
          <w:highlight w:val="yellow"/>
        </w:rPr>
        <w:t>XXXX</w:t>
      </w:r>
      <w:r w:rsidRPr="003C2DEB">
        <w:rPr>
          <w:rFonts w:cs="Calibri"/>
          <w:color w:val="000100"/>
          <w:sz w:val="22"/>
          <w:szCs w:val="20"/>
        </w:rPr>
        <w:t xml:space="preserve">, no auditório da Universidade Presidente Antônio Carlos, UNIPAC, procedeu-se a Prova de Arguição sobre o projeto de pesquisa, aplicada aos candidatos à vaga de doutorado por Fluxo Contínuo no Programa Multicêntrico de Pós-graduação em Bioquímica e Biologia Molecular (PMBqBM), ofertada pela associada UFJF </w:t>
      </w:r>
      <w:r w:rsidRPr="003C2DEB">
        <w:rPr>
          <w:rFonts w:cs="Calibri"/>
          <w:i/>
          <w:color w:val="000100"/>
          <w:sz w:val="22"/>
          <w:szCs w:val="20"/>
        </w:rPr>
        <w:t>campus</w:t>
      </w:r>
      <w:r w:rsidRPr="003C2DEB">
        <w:rPr>
          <w:rFonts w:cs="Calibri"/>
          <w:color w:val="000100"/>
          <w:sz w:val="22"/>
          <w:szCs w:val="20"/>
        </w:rPr>
        <w:t xml:space="preserve"> Governador Valadares, conforme edital </w:t>
      </w:r>
      <w:r w:rsidR="00D675AB" w:rsidRPr="003C2DEB">
        <w:rPr>
          <w:rFonts w:cs="Calibri"/>
          <w:color w:val="000100"/>
          <w:sz w:val="22"/>
          <w:szCs w:val="20"/>
          <w:highlight w:val="yellow"/>
        </w:rPr>
        <w:t>XX</w:t>
      </w:r>
      <w:r w:rsidRPr="003C2DEB">
        <w:rPr>
          <w:rFonts w:cs="Calibri"/>
          <w:color w:val="000100"/>
          <w:sz w:val="22"/>
          <w:szCs w:val="20"/>
        </w:rPr>
        <w:t>/</w:t>
      </w:r>
      <w:r w:rsidR="00D675AB" w:rsidRPr="003C2DEB">
        <w:rPr>
          <w:rFonts w:cs="Calibri"/>
          <w:color w:val="000100"/>
          <w:sz w:val="22"/>
          <w:szCs w:val="20"/>
          <w:highlight w:val="yellow"/>
        </w:rPr>
        <w:t>XXXX</w:t>
      </w:r>
      <w:r w:rsidR="00D675AB" w:rsidRPr="003C2DEB">
        <w:rPr>
          <w:rFonts w:cs="Calibri"/>
          <w:color w:val="000100"/>
          <w:sz w:val="22"/>
          <w:szCs w:val="20"/>
        </w:rPr>
        <w:t xml:space="preserve"> </w:t>
      </w:r>
      <w:r w:rsidRPr="003C2DEB">
        <w:rPr>
          <w:rFonts w:cs="Calibri"/>
          <w:color w:val="000100"/>
          <w:sz w:val="22"/>
          <w:szCs w:val="20"/>
        </w:rPr>
        <w:t>PMBqBM/GV</w:t>
      </w:r>
      <w:r w:rsidRPr="003C2DEB">
        <w:rPr>
          <w:rFonts w:cs="Calibri"/>
          <w:color w:val="000000"/>
          <w:sz w:val="22"/>
          <w:szCs w:val="20"/>
        </w:rPr>
        <w:t xml:space="preserve">. </w:t>
      </w:r>
      <w:r w:rsidRPr="003C2DEB">
        <w:rPr>
          <w:rFonts w:cs="Calibri"/>
          <w:color w:val="000100"/>
          <w:sz w:val="22"/>
          <w:szCs w:val="20"/>
        </w:rPr>
        <w:t xml:space="preserve">Os candidatos foram instruídos com relação à prova, tendo de 10 a 15 minutos para proceder à apresentação do seu projeto, sendo posteriormente arguidos pelos avaliadores por no máximo 1h. A Comissão de Seleção foi composta pelos membros </w:t>
      </w:r>
      <w:r w:rsidR="00906F1F" w:rsidRPr="003C2DEB">
        <w:rPr>
          <w:rFonts w:cs="Calibri"/>
          <w:color w:val="000100"/>
          <w:sz w:val="22"/>
          <w:szCs w:val="20"/>
        </w:rPr>
        <w:t>Prof</w:t>
      </w:r>
      <w:r w:rsidR="002B6210">
        <w:rPr>
          <w:rFonts w:cs="Calibri"/>
          <w:color w:val="000100"/>
          <w:sz w:val="22"/>
          <w:szCs w:val="20"/>
        </w:rPr>
        <w:t>(a)</w:t>
      </w:r>
      <w:r w:rsidR="00906F1F" w:rsidRPr="003C2DEB">
        <w:rPr>
          <w:rFonts w:cs="Calibri"/>
          <w:color w:val="000100"/>
          <w:sz w:val="22"/>
          <w:szCs w:val="20"/>
        </w:rPr>
        <w:t xml:space="preserve">. </w:t>
      </w:r>
      <w:r w:rsidRPr="003C2DEB">
        <w:rPr>
          <w:rFonts w:cs="Calibri"/>
          <w:color w:val="000100"/>
          <w:sz w:val="22"/>
          <w:szCs w:val="20"/>
        </w:rPr>
        <w:t>Dr</w:t>
      </w:r>
      <w:r w:rsidR="002B6210">
        <w:rPr>
          <w:rFonts w:cs="Calibri"/>
          <w:color w:val="000100"/>
          <w:sz w:val="22"/>
          <w:szCs w:val="20"/>
        </w:rPr>
        <w:t>(a)</w:t>
      </w:r>
      <w:r w:rsidRPr="003C2DEB">
        <w:rPr>
          <w:rFonts w:cs="Calibri"/>
          <w:color w:val="000000"/>
          <w:sz w:val="22"/>
          <w:szCs w:val="20"/>
        </w:rPr>
        <w:t xml:space="preserve">. </w:t>
      </w:r>
      <w:r w:rsidR="002B6210" w:rsidRPr="002B6210">
        <w:rPr>
          <w:rFonts w:cs="Calibri"/>
          <w:color w:val="000000"/>
          <w:sz w:val="22"/>
          <w:szCs w:val="20"/>
          <w:highlight w:val="yellow"/>
        </w:rPr>
        <w:t>XXXXXXXX</w:t>
      </w:r>
      <w:r w:rsidR="005836DA" w:rsidRPr="003C2DEB">
        <w:rPr>
          <w:rFonts w:cs="Calibri"/>
          <w:color w:val="000000"/>
          <w:sz w:val="22"/>
          <w:szCs w:val="20"/>
        </w:rPr>
        <w:t xml:space="preserve"> </w:t>
      </w:r>
      <w:r w:rsidR="005836DA" w:rsidRPr="003C2DEB">
        <w:rPr>
          <w:rFonts w:cs="Calibri"/>
          <w:sz w:val="22"/>
          <w:szCs w:val="20"/>
        </w:rPr>
        <w:t>(</w:t>
      </w:r>
      <w:r w:rsidR="002B6210" w:rsidRPr="002B6210">
        <w:rPr>
          <w:rFonts w:cs="Calibri"/>
          <w:sz w:val="22"/>
          <w:szCs w:val="20"/>
          <w:highlight w:val="yellow"/>
        </w:rPr>
        <w:t>Instituição</w:t>
      </w:r>
      <w:r w:rsidR="005836DA" w:rsidRPr="003C2DEB">
        <w:rPr>
          <w:rFonts w:cs="Calibri"/>
          <w:sz w:val="22"/>
          <w:szCs w:val="20"/>
        </w:rPr>
        <w:t>/</w:t>
      </w:r>
      <w:r w:rsidRPr="003C2DEB">
        <w:rPr>
          <w:rFonts w:cs="Calibri"/>
          <w:sz w:val="22"/>
          <w:szCs w:val="20"/>
        </w:rPr>
        <w:t>GV),</w:t>
      </w:r>
      <w:r w:rsidRPr="003C2DEB">
        <w:rPr>
          <w:rFonts w:cs="Calibri"/>
          <w:color w:val="000000"/>
          <w:sz w:val="22"/>
          <w:szCs w:val="20"/>
        </w:rPr>
        <w:t xml:space="preserve"> </w:t>
      </w:r>
      <w:r w:rsidR="002B6210" w:rsidRPr="003C2DEB">
        <w:rPr>
          <w:rFonts w:cs="Calibri"/>
          <w:color w:val="000100"/>
          <w:sz w:val="22"/>
          <w:szCs w:val="20"/>
        </w:rPr>
        <w:t>Prof</w:t>
      </w:r>
      <w:r w:rsidR="002B6210">
        <w:rPr>
          <w:rFonts w:cs="Calibri"/>
          <w:color w:val="000100"/>
          <w:sz w:val="22"/>
          <w:szCs w:val="20"/>
        </w:rPr>
        <w:t>(a)</w:t>
      </w:r>
      <w:r w:rsidR="002B6210" w:rsidRPr="003C2DEB">
        <w:rPr>
          <w:rFonts w:cs="Calibri"/>
          <w:color w:val="000100"/>
          <w:sz w:val="22"/>
          <w:szCs w:val="20"/>
        </w:rPr>
        <w:t>. Dr</w:t>
      </w:r>
      <w:r w:rsidR="002B6210">
        <w:rPr>
          <w:rFonts w:cs="Calibri"/>
          <w:color w:val="000100"/>
          <w:sz w:val="22"/>
          <w:szCs w:val="20"/>
        </w:rPr>
        <w:t>(a)</w:t>
      </w:r>
      <w:r w:rsidR="002B6210" w:rsidRPr="003C2DEB">
        <w:rPr>
          <w:rFonts w:cs="Calibri"/>
          <w:color w:val="000000"/>
          <w:sz w:val="22"/>
          <w:szCs w:val="20"/>
        </w:rPr>
        <w:t xml:space="preserve">. </w:t>
      </w:r>
      <w:r w:rsidR="002B6210" w:rsidRPr="002B6210">
        <w:rPr>
          <w:rFonts w:cs="Calibri"/>
          <w:color w:val="000000"/>
          <w:sz w:val="22"/>
          <w:szCs w:val="20"/>
          <w:highlight w:val="yellow"/>
        </w:rPr>
        <w:t>XXXXXXXX</w:t>
      </w:r>
      <w:r w:rsidR="002B6210" w:rsidRPr="003C2DEB">
        <w:rPr>
          <w:rFonts w:cs="Calibri"/>
          <w:color w:val="000000"/>
          <w:sz w:val="22"/>
          <w:szCs w:val="20"/>
        </w:rPr>
        <w:t xml:space="preserve"> </w:t>
      </w:r>
      <w:r w:rsidR="002B6210" w:rsidRPr="003C2DEB">
        <w:rPr>
          <w:rFonts w:cs="Calibri"/>
          <w:sz w:val="22"/>
          <w:szCs w:val="20"/>
        </w:rPr>
        <w:t>(</w:t>
      </w:r>
      <w:r w:rsidR="002B6210" w:rsidRPr="002B6210">
        <w:rPr>
          <w:rFonts w:cs="Calibri"/>
          <w:sz w:val="22"/>
          <w:szCs w:val="20"/>
          <w:highlight w:val="yellow"/>
        </w:rPr>
        <w:t>Instituição</w:t>
      </w:r>
      <w:r w:rsidR="002B6210" w:rsidRPr="003C2DEB">
        <w:rPr>
          <w:rFonts w:cs="Calibri"/>
          <w:sz w:val="22"/>
          <w:szCs w:val="20"/>
        </w:rPr>
        <w:t>/GV)</w:t>
      </w:r>
      <w:r w:rsidR="002B6210">
        <w:rPr>
          <w:rFonts w:cs="Calibri"/>
          <w:sz w:val="22"/>
          <w:szCs w:val="20"/>
        </w:rPr>
        <w:t xml:space="preserve"> </w:t>
      </w:r>
      <w:r w:rsidR="005836DA" w:rsidRPr="003C2DEB">
        <w:rPr>
          <w:rFonts w:cs="Calibri"/>
          <w:color w:val="000100"/>
          <w:sz w:val="22"/>
          <w:szCs w:val="20"/>
        </w:rPr>
        <w:t>e</w:t>
      </w:r>
      <w:r w:rsidR="005836DA" w:rsidRPr="003C2DEB">
        <w:rPr>
          <w:rFonts w:cs="Calibri"/>
          <w:sz w:val="28"/>
        </w:rPr>
        <w:t xml:space="preserve"> </w:t>
      </w:r>
      <w:r w:rsidR="002B6210" w:rsidRPr="003C2DEB">
        <w:rPr>
          <w:rFonts w:cs="Calibri"/>
          <w:color w:val="000100"/>
          <w:sz w:val="22"/>
          <w:szCs w:val="20"/>
        </w:rPr>
        <w:t>Prof</w:t>
      </w:r>
      <w:r w:rsidR="002B6210">
        <w:rPr>
          <w:rFonts w:cs="Calibri"/>
          <w:color w:val="000100"/>
          <w:sz w:val="22"/>
          <w:szCs w:val="20"/>
        </w:rPr>
        <w:t>(a)</w:t>
      </w:r>
      <w:r w:rsidR="002B6210" w:rsidRPr="003C2DEB">
        <w:rPr>
          <w:rFonts w:cs="Calibri"/>
          <w:color w:val="000100"/>
          <w:sz w:val="22"/>
          <w:szCs w:val="20"/>
        </w:rPr>
        <w:t>. Dr</w:t>
      </w:r>
      <w:r w:rsidR="002B6210">
        <w:rPr>
          <w:rFonts w:cs="Calibri"/>
          <w:color w:val="000100"/>
          <w:sz w:val="22"/>
          <w:szCs w:val="20"/>
        </w:rPr>
        <w:t>(a)</w:t>
      </w:r>
      <w:r w:rsidR="002B6210" w:rsidRPr="003C2DEB">
        <w:rPr>
          <w:rFonts w:cs="Calibri"/>
          <w:color w:val="000000"/>
          <w:sz w:val="22"/>
          <w:szCs w:val="20"/>
        </w:rPr>
        <w:t xml:space="preserve">. </w:t>
      </w:r>
      <w:r w:rsidR="002B6210" w:rsidRPr="002B6210">
        <w:rPr>
          <w:rFonts w:cs="Calibri"/>
          <w:color w:val="000000"/>
          <w:sz w:val="22"/>
          <w:szCs w:val="20"/>
          <w:highlight w:val="yellow"/>
        </w:rPr>
        <w:t>XXXXXXXX</w:t>
      </w:r>
      <w:r w:rsidR="002B6210" w:rsidRPr="003C2DEB">
        <w:rPr>
          <w:rFonts w:cs="Calibri"/>
          <w:color w:val="000000"/>
          <w:sz w:val="22"/>
          <w:szCs w:val="20"/>
        </w:rPr>
        <w:t xml:space="preserve"> </w:t>
      </w:r>
      <w:r w:rsidR="002B6210" w:rsidRPr="003C2DEB">
        <w:rPr>
          <w:rFonts w:cs="Calibri"/>
          <w:sz w:val="22"/>
          <w:szCs w:val="20"/>
        </w:rPr>
        <w:t>(</w:t>
      </w:r>
      <w:r w:rsidR="002B6210" w:rsidRPr="002B6210">
        <w:rPr>
          <w:rFonts w:cs="Calibri"/>
          <w:sz w:val="22"/>
          <w:szCs w:val="20"/>
          <w:highlight w:val="yellow"/>
        </w:rPr>
        <w:t>Instituição</w:t>
      </w:r>
      <w:r w:rsidR="002B6210" w:rsidRPr="003C2DEB">
        <w:rPr>
          <w:rFonts w:cs="Calibri"/>
          <w:sz w:val="22"/>
          <w:szCs w:val="20"/>
        </w:rPr>
        <w:t>/GV)</w:t>
      </w:r>
      <w:r w:rsidRPr="003C2DEB">
        <w:rPr>
          <w:rFonts w:cs="Calibri"/>
          <w:color w:val="000100"/>
          <w:sz w:val="22"/>
          <w:szCs w:val="20"/>
        </w:rPr>
        <w:t>. Às</w:t>
      </w:r>
      <w:r w:rsidR="001761CB" w:rsidRPr="003C2DEB">
        <w:rPr>
          <w:rFonts w:cs="Calibri"/>
          <w:color w:val="000100"/>
          <w:sz w:val="22"/>
          <w:szCs w:val="20"/>
        </w:rPr>
        <w:t xml:space="preserve"> </w:t>
      </w:r>
      <w:r w:rsidR="001761CB" w:rsidRPr="003C2DEB">
        <w:rPr>
          <w:rFonts w:cs="Calibri"/>
          <w:color w:val="000100"/>
          <w:sz w:val="22"/>
          <w:szCs w:val="20"/>
          <w:highlight w:val="yellow"/>
        </w:rPr>
        <w:t>X</w:t>
      </w:r>
      <w:r w:rsidR="001761CB" w:rsidRPr="003C2DEB">
        <w:rPr>
          <w:rFonts w:cs="Calibri"/>
          <w:color w:val="000100"/>
          <w:sz w:val="22"/>
          <w:szCs w:val="20"/>
        </w:rPr>
        <w:t xml:space="preserve"> </w:t>
      </w:r>
      <w:r w:rsidRPr="003C2DEB">
        <w:rPr>
          <w:rFonts w:cs="Calibri"/>
          <w:color w:val="000100"/>
          <w:sz w:val="22"/>
          <w:szCs w:val="20"/>
        </w:rPr>
        <w:t xml:space="preserve">h teve início </w:t>
      </w:r>
      <w:r w:rsidR="001C7381" w:rsidRPr="003C2DEB">
        <w:rPr>
          <w:rFonts w:cs="Calibri"/>
          <w:color w:val="000100"/>
          <w:sz w:val="22"/>
          <w:szCs w:val="20"/>
        </w:rPr>
        <w:t xml:space="preserve">a </w:t>
      </w:r>
      <w:r w:rsidRPr="003C2DEB">
        <w:rPr>
          <w:rFonts w:cs="Calibri"/>
          <w:color w:val="000100"/>
          <w:sz w:val="22"/>
          <w:szCs w:val="20"/>
        </w:rPr>
        <w:t xml:space="preserve">apresentação do projeto </w:t>
      </w:r>
      <w:r w:rsidR="001C7381" w:rsidRPr="003C2DEB">
        <w:rPr>
          <w:rFonts w:cs="Calibri"/>
          <w:i/>
          <w:color w:val="000100"/>
          <w:sz w:val="22"/>
          <w:szCs w:val="20"/>
          <w:highlight w:val="yellow"/>
        </w:rPr>
        <w:t>XXXXXXXXXXXXXXXXXXXXXXXX</w:t>
      </w:r>
      <w:r w:rsidRPr="003C2DEB">
        <w:rPr>
          <w:rFonts w:cs="Calibri"/>
          <w:sz w:val="22"/>
          <w:szCs w:val="20"/>
        </w:rPr>
        <w:t xml:space="preserve"> pel</w:t>
      </w:r>
      <w:r w:rsidR="002B6210">
        <w:rPr>
          <w:rFonts w:cs="Calibri"/>
          <w:sz w:val="22"/>
          <w:szCs w:val="20"/>
        </w:rPr>
        <w:t>o(</w:t>
      </w:r>
      <w:r w:rsidRPr="003C2DEB">
        <w:rPr>
          <w:rFonts w:cs="Calibri"/>
          <w:sz w:val="22"/>
          <w:szCs w:val="20"/>
        </w:rPr>
        <w:t>a</w:t>
      </w:r>
      <w:r w:rsidR="002B6210">
        <w:rPr>
          <w:rFonts w:cs="Calibri"/>
          <w:sz w:val="22"/>
          <w:szCs w:val="20"/>
        </w:rPr>
        <w:t>)</w:t>
      </w:r>
      <w:r w:rsidRPr="003C2DEB">
        <w:rPr>
          <w:rFonts w:cs="Calibri"/>
          <w:sz w:val="22"/>
          <w:szCs w:val="20"/>
        </w:rPr>
        <w:t xml:space="preserve"> candidat</w:t>
      </w:r>
      <w:r w:rsidR="002B6210">
        <w:rPr>
          <w:rFonts w:cs="Calibri"/>
          <w:sz w:val="22"/>
          <w:szCs w:val="20"/>
        </w:rPr>
        <w:t>o(</w:t>
      </w:r>
      <w:r w:rsidRPr="003C2DEB">
        <w:rPr>
          <w:rFonts w:cs="Calibri"/>
          <w:sz w:val="22"/>
          <w:szCs w:val="20"/>
        </w:rPr>
        <w:t>a</w:t>
      </w:r>
      <w:r w:rsidR="002B6210">
        <w:rPr>
          <w:rFonts w:cs="Calibri"/>
          <w:sz w:val="22"/>
          <w:szCs w:val="20"/>
        </w:rPr>
        <w:t>)</w:t>
      </w:r>
      <w:r w:rsidRPr="003C2DEB">
        <w:rPr>
          <w:rFonts w:cs="Calibri"/>
          <w:sz w:val="22"/>
          <w:szCs w:val="20"/>
        </w:rPr>
        <w:t xml:space="preserve"> </w:t>
      </w:r>
      <w:r w:rsidR="001C7381" w:rsidRPr="003C2DEB">
        <w:rPr>
          <w:rFonts w:cs="Calibri"/>
          <w:sz w:val="22"/>
          <w:szCs w:val="20"/>
          <w:highlight w:val="yellow"/>
        </w:rPr>
        <w:t>XXXXXXXXXXXXXXXXXX</w:t>
      </w:r>
      <w:r w:rsidRPr="003C2DEB">
        <w:rPr>
          <w:rFonts w:cs="Calibri"/>
          <w:sz w:val="22"/>
          <w:szCs w:val="20"/>
        </w:rPr>
        <w:t xml:space="preserve">. Após a apresentação a banca procedeu </w:t>
      </w:r>
      <w:r w:rsidRPr="003C2DEB">
        <w:rPr>
          <w:rFonts w:cs="Calibri"/>
          <w:color w:val="000100"/>
          <w:sz w:val="22"/>
          <w:szCs w:val="20"/>
        </w:rPr>
        <w:t xml:space="preserve">à arguição. O projeto </w:t>
      </w:r>
      <w:r w:rsidR="001C7381" w:rsidRPr="003C2DEB">
        <w:rPr>
          <w:rFonts w:cs="Calibri"/>
          <w:color w:val="000100"/>
          <w:sz w:val="22"/>
          <w:szCs w:val="20"/>
        </w:rPr>
        <w:t xml:space="preserve">foi </w:t>
      </w:r>
      <w:r w:rsidRPr="003C2DEB">
        <w:rPr>
          <w:rFonts w:cs="Calibri"/>
          <w:color w:val="000100"/>
          <w:sz w:val="22"/>
          <w:szCs w:val="20"/>
        </w:rPr>
        <w:t>avaliado</w:t>
      </w:r>
      <w:r w:rsidR="001C7381" w:rsidRPr="003C2DEB">
        <w:rPr>
          <w:rFonts w:cs="Calibri"/>
          <w:color w:val="000100"/>
          <w:sz w:val="22"/>
          <w:szCs w:val="20"/>
        </w:rPr>
        <w:t xml:space="preserve"> </w:t>
      </w:r>
      <w:r w:rsidRPr="003C2DEB">
        <w:rPr>
          <w:rFonts w:cs="Calibri"/>
          <w:color w:val="000100"/>
          <w:sz w:val="22"/>
          <w:szCs w:val="20"/>
        </w:rPr>
        <w:t>em relação aos seguintes itens: Fundamentação científica</w:t>
      </w:r>
      <w:r w:rsidRPr="003C2DEB">
        <w:rPr>
          <w:rFonts w:cs="Calibri"/>
          <w:color w:val="1E1E1D"/>
          <w:sz w:val="22"/>
          <w:szCs w:val="20"/>
        </w:rPr>
        <w:t xml:space="preserve">, </w:t>
      </w:r>
      <w:r w:rsidRPr="003C2DEB">
        <w:rPr>
          <w:rFonts w:cs="Calibri"/>
          <w:color w:val="000100"/>
          <w:sz w:val="22"/>
          <w:szCs w:val="20"/>
        </w:rPr>
        <w:t>hipótese</w:t>
      </w:r>
      <w:r w:rsidR="001C2DC6" w:rsidRPr="003C2DEB">
        <w:rPr>
          <w:rFonts w:cs="Calibri"/>
          <w:color w:val="000100"/>
          <w:sz w:val="22"/>
          <w:szCs w:val="20"/>
        </w:rPr>
        <w:t xml:space="preserve"> (tem hipótese plausível?)</w:t>
      </w:r>
      <w:r w:rsidRPr="003C2DEB">
        <w:rPr>
          <w:rFonts w:cs="Calibri"/>
          <w:color w:val="1E1E1D"/>
          <w:sz w:val="22"/>
          <w:szCs w:val="20"/>
        </w:rPr>
        <w:t xml:space="preserve">, </w:t>
      </w:r>
      <w:r w:rsidRPr="003C2DEB">
        <w:rPr>
          <w:rFonts w:cs="Calibri"/>
          <w:color w:val="000100"/>
          <w:sz w:val="22"/>
          <w:szCs w:val="20"/>
        </w:rPr>
        <w:t xml:space="preserve">metodologia compatível para solução da hipótese e segurança e domínio do candidato sobre o assunto. </w:t>
      </w:r>
      <w:r w:rsidR="009277E8">
        <w:rPr>
          <w:rFonts w:cs="Calibri"/>
          <w:color w:val="000100"/>
          <w:sz w:val="22"/>
          <w:szCs w:val="20"/>
        </w:rPr>
        <w:t xml:space="preserve">Em seguida, </w:t>
      </w:r>
      <w:bookmarkStart w:id="0" w:name="_GoBack"/>
      <w:bookmarkEnd w:id="0"/>
      <w:r w:rsidR="00AB66B1">
        <w:rPr>
          <w:rFonts w:cs="Calibri"/>
          <w:color w:val="000100"/>
          <w:sz w:val="22"/>
          <w:szCs w:val="20"/>
        </w:rPr>
        <w:t xml:space="preserve">a comissão analisou o currículo </w:t>
      </w:r>
      <w:r w:rsidR="00AB66B1" w:rsidRPr="00AB66B1">
        <w:rPr>
          <w:rFonts w:cs="Calibri"/>
          <w:i/>
          <w:color w:val="000100"/>
          <w:sz w:val="22"/>
          <w:szCs w:val="20"/>
        </w:rPr>
        <w:t>lattes</w:t>
      </w:r>
      <w:r w:rsidR="00AB66B1">
        <w:rPr>
          <w:rFonts w:cs="Calibri"/>
          <w:color w:val="000100"/>
          <w:sz w:val="22"/>
          <w:szCs w:val="20"/>
        </w:rPr>
        <w:t xml:space="preserve"> do(a) candidato(a) e elaborou a ficha com o resultado preliminar da seleção de doutorado por fluxo contínuo. </w:t>
      </w:r>
      <w:r w:rsidRPr="003C2DEB">
        <w:rPr>
          <w:rFonts w:cs="Calibri"/>
          <w:color w:val="000100"/>
          <w:sz w:val="22"/>
          <w:szCs w:val="20"/>
        </w:rPr>
        <w:t xml:space="preserve">Nada mais havendo a tratar, foi encerrada a prova, e eu, </w:t>
      </w:r>
      <w:r w:rsidR="002B6210" w:rsidRPr="002B6210">
        <w:rPr>
          <w:rFonts w:cs="Calibri"/>
          <w:color w:val="000100"/>
          <w:sz w:val="22"/>
          <w:szCs w:val="20"/>
          <w:highlight w:val="yellow"/>
        </w:rPr>
        <w:t>XXXXXXXXXXXXXXXXXX</w:t>
      </w:r>
      <w:r w:rsidRPr="003C2DEB">
        <w:rPr>
          <w:rFonts w:cs="Calibri"/>
          <w:color w:val="000100"/>
          <w:sz w:val="22"/>
          <w:szCs w:val="20"/>
        </w:rPr>
        <w:t>, lavrei a presente ata que, após lida e aprovada, será assinada por todos os presentes.</w:t>
      </w:r>
    </w:p>
    <w:p w:rsidR="005C5EE7" w:rsidRPr="003C2DEB" w:rsidRDefault="005C5EE7" w:rsidP="0092340A">
      <w:pPr>
        <w:widowControl w:val="0"/>
        <w:spacing w:line="276" w:lineRule="auto"/>
        <w:jc w:val="both"/>
        <w:rPr>
          <w:rFonts w:cs="Calibri"/>
          <w:color w:val="000100"/>
          <w:sz w:val="22"/>
          <w:szCs w:val="20"/>
        </w:rPr>
      </w:pPr>
    </w:p>
    <w:p w:rsidR="005C5EE7" w:rsidRPr="003C2DEB" w:rsidRDefault="005C5EE7" w:rsidP="0092340A">
      <w:pPr>
        <w:widowControl w:val="0"/>
        <w:spacing w:line="276" w:lineRule="auto"/>
        <w:rPr>
          <w:rFonts w:cs="Calibri"/>
          <w:color w:val="000100"/>
          <w:sz w:val="22"/>
          <w:szCs w:val="20"/>
        </w:rPr>
      </w:pPr>
    </w:p>
    <w:p w:rsidR="005C5EE7" w:rsidRPr="003C2DEB" w:rsidRDefault="00590EAC" w:rsidP="0092340A">
      <w:pPr>
        <w:widowControl w:val="0"/>
        <w:jc w:val="both"/>
        <w:rPr>
          <w:rFonts w:cs="Calibri"/>
          <w:color w:val="000100"/>
          <w:sz w:val="22"/>
          <w:szCs w:val="20"/>
        </w:rPr>
      </w:pPr>
      <w:r w:rsidRPr="003C2DEB">
        <w:rPr>
          <w:rFonts w:cs="Calibri"/>
          <w:color w:val="000100"/>
          <w:sz w:val="22"/>
          <w:szCs w:val="20"/>
        </w:rPr>
        <w:t>Membros da Banca Examinadora:</w:t>
      </w:r>
    </w:p>
    <w:p w:rsidR="005C5EE7" w:rsidRPr="003C2DEB" w:rsidRDefault="005C5EE7" w:rsidP="0092340A">
      <w:pPr>
        <w:widowControl w:val="0"/>
        <w:jc w:val="both"/>
        <w:rPr>
          <w:rFonts w:cs="Calibri"/>
          <w:color w:val="000100"/>
          <w:sz w:val="22"/>
          <w:szCs w:val="20"/>
        </w:rPr>
      </w:pPr>
    </w:p>
    <w:p w:rsidR="005C5EE7" w:rsidRPr="003C2DEB" w:rsidRDefault="005C5EE7" w:rsidP="0092340A">
      <w:pPr>
        <w:widowControl w:val="0"/>
        <w:jc w:val="both"/>
        <w:rPr>
          <w:rFonts w:cs="Calibri"/>
          <w:color w:val="000100"/>
          <w:sz w:val="22"/>
          <w:szCs w:val="20"/>
        </w:rPr>
      </w:pPr>
    </w:p>
    <w:p w:rsidR="005C5EE7" w:rsidRPr="003C2DEB" w:rsidRDefault="005C5EE7" w:rsidP="0092340A">
      <w:pPr>
        <w:widowControl w:val="0"/>
        <w:jc w:val="both"/>
        <w:rPr>
          <w:rFonts w:cs="Calibri"/>
          <w:color w:val="000100"/>
          <w:sz w:val="22"/>
          <w:szCs w:val="20"/>
        </w:rPr>
      </w:pPr>
    </w:p>
    <w:p w:rsidR="001C2DC6" w:rsidRPr="003C2DEB" w:rsidRDefault="001C2DC6" w:rsidP="00105AE4">
      <w:pPr>
        <w:widowControl w:val="0"/>
        <w:rPr>
          <w:rFonts w:cs="Calibri"/>
          <w:color w:val="000100"/>
          <w:sz w:val="22"/>
          <w:szCs w:val="20"/>
        </w:rPr>
      </w:pPr>
    </w:p>
    <w:p w:rsidR="005C5EE7" w:rsidRPr="003C2DEB" w:rsidRDefault="00590EAC" w:rsidP="00105AE4">
      <w:pPr>
        <w:widowControl w:val="0"/>
        <w:rPr>
          <w:rFonts w:cs="Calibri"/>
          <w:color w:val="000100"/>
          <w:sz w:val="22"/>
          <w:szCs w:val="20"/>
        </w:rPr>
      </w:pPr>
      <w:r w:rsidRPr="003C2DEB">
        <w:rPr>
          <w:rFonts w:cs="Calibri"/>
          <w:color w:val="000100"/>
          <w:sz w:val="22"/>
          <w:szCs w:val="20"/>
        </w:rPr>
        <w:t>Dr</w:t>
      </w:r>
      <w:r w:rsidR="002B6210">
        <w:rPr>
          <w:rFonts w:cs="Calibri"/>
          <w:color w:val="000100"/>
          <w:sz w:val="22"/>
          <w:szCs w:val="20"/>
        </w:rPr>
        <w:t>(a)</w:t>
      </w:r>
      <w:r w:rsidRPr="003C2DEB">
        <w:rPr>
          <w:rFonts w:cs="Calibri"/>
          <w:color w:val="000100"/>
          <w:sz w:val="22"/>
          <w:szCs w:val="20"/>
        </w:rPr>
        <w:t xml:space="preserve">. </w:t>
      </w:r>
      <w:r w:rsidR="002B6210" w:rsidRPr="002B6210">
        <w:rPr>
          <w:rFonts w:cs="Calibri"/>
          <w:color w:val="000000"/>
          <w:sz w:val="22"/>
          <w:szCs w:val="20"/>
          <w:highlight w:val="yellow"/>
        </w:rPr>
        <w:t>XXXXXXXX</w:t>
      </w:r>
      <w:r w:rsidR="002B6210" w:rsidRPr="003C2DEB">
        <w:rPr>
          <w:rFonts w:cs="Calibri"/>
          <w:color w:val="000000"/>
          <w:sz w:val="22"/>
          <w:szCs w:val="20"/>
        </w:rPr>
        <w:t xml:space="preserve"> </w:t>
      </w:r>
      <w:r w:rsidR="002B6210" w:rsidRPr="003C2DEB">
        <w:rPr>
          <w:rFonts w:cs="Calibri"/>
          <w:sz w:val="22"/>
          <w:szCs w:val="20"/>
        </w:rPr>
        <w:t>(</w:t>
      </w:r>
      <w:r w:rsidR="002B6210" w:rsidRPr="002B6210">
        <w:rPr>
          <w:rFonts w:cs="Calibri"/>
          <w:sz w:val="22"/>
          <w:szCs w:val="20"/>
          <w:highlight w:val="yellow"/>
        </w:rPr>
        <w:t>Instituição</w:t>
      </w:r>
      <w:r w:rsidR="002B6210" w:rsidRPr="003C2DEB">
        <w:rPr>
          <w:rFonts w:cs="Calibri"/>
          <w:sz w:val="22"/>
          <w:szCs w:val="20"/>
        </w:rPr>
        <w:t>/GV)</w:t>
      </w:r>
    </w:p>
    <w:p w:rsidR="005C5EE7" w:rsidRPr="003C2DEB" w:rsidRDefault="005C5EE7" w:rsidP="00105AE4">
      <w:pPr>
        <w:widowControl w:val="0"/>
        <w:rPr>
          <w:rFonts w:cs="Calibri"/>
          <w:color w:val="000100"/>
          <w:sz w:val="22"/>
          <w:szCs w:val="20"/>
        </w:rPr>
      </w:pPr>
    </w:p>
    <w:p w:rsidR="005C5EE7" w:rsidRPr="003C2DEB" w:rsidRDefault="005C5EE7" w:rsidP="00105AE4">
      <w:pPr>
        <w:widowControl w:val="0"/>
        <w:rPr>
          <w:rFonts w:cs="Calibri"/>
          <w:color w:val="000100"/>
          <w:sz w:val="22"/>
          <w:szCs w:val="20"/>
        </w:rPr>
      </w:pPr>
    </w:p>
    <w:p w:rsidR="005C5EE7" w:rsidRPr="003C2DEB" w:rsidRDefault="005C5EE7" w:rsidP="00105AE4">
      <w:pPr>
        <w:widowControl w:val="0"/>
        <w:rPr>
          <w:rFonts w:cs="Calibri"/>
          <w:color w:val="000100"/>
          <w:sz w:val="22"/>
          <w:szCs w:val="20"/>
        </w:rPr>
      </w:pPr>
    </w:p>
    <w:p w:rsidR="001C2DC6" w:rsidRPr="003C2DEB" w:rsidRDefault="001C2DC6" w:rsidP="00105AE4">
      <w:pPr>
        <w:widowControl w:val="0"/>
        <w:rPr>
          <w:rFonts w:cs="Calibri"/>
          <w:color w:val="000100"/>
          <w:sz w:val="22"/>
          <w:szCs w:val="20"/>
        </w:rPr>
      </w:pPr>
    </w:p>
    <w:p w:rsidR="002B6210" w:rsidRPr="003C2DEB" w:rsidRDefault="002B6210" w:rsidP="00105AE4">
      <w:pPr>
        <w:widowControl w:val="0"/>
        <w:rPr>
          <w:rFonts w:cs="Calibri"/>
          <w:color w:val="000100"/>
          <w:sz w:val="22"/>
          <w:szCs w:val="20"/>
        </w:rPr>
      </w:pPr>
      <w:r w:rsidRPr="003C2DEB">
        <w:rPr>
          <w:rFonts w:cs="Calibri"/>
          <w:color w:val="000100"/>
          <w:sz w:val="22"/>
          <w:szCs w:val="20"/>
        </w:rPr>
        <w:t>Dr</w:t>
      </w:r>
      <w:r>
        <w:rPr>
          <w:rFonts w:cs="Calibri"/>
          <w:color w:val="000100"/>
          <w:sz w:val="22"/>
          <w:szCs w:val="20"/>
        </w:rPr>
        <w:t>(a)</w:t>
      </w:r>
      <w:r w:rsidRPr="003C2DEB">
        <w:rPr>
          <w:rFonts w:cs="Calibri"/>
          <w:color w:val="000100"/>
          <w:sz w:val="22"/>
          <w:szCs w:val="20"/>
        </w:rPr>
        <w:t xml:space="preserve">. </w:t>
      </w:r>
      <w:r w:rsidRPr="002B6210">
        <w:rPr>
          <w:rFonts w:cs="Calibri"/>
          <w:color w:val="000000"/>
          <w:sz w:val="22"/>
          <w:szCs w:val="20"/>
          <w:highlight w:val="yellow"/>
        </w:rPr>
        <w:t>XXXXXXXX</w:t>
      </w:r>
      <w:r w:rsidRPr="003C2DEB">
        <w:rPr>
          <w:rFonts w:cs="Calibri"/>
          <w:color w:val="000000"/>
          <w:sz w:val="22"/>
          <w:szCs w:val="20"/>
        </w:rPr>
        <w:t xml:space="preserve"> </w:t>
      </w:r>
      <w:r w:rsidRPr="003C2DEB">
        <w:rPr>
          <w:rFonts w:cs="Calibri"/>
          <w:sz w:val="22"/>
          <w:szCs w:val="20"/>
        </w:rPr>
        <w:t>(</w:t>
      </w:r>
      <w:r w:rsidRPr="002B6210">
        <w:rPr>
          <w:rFonts w:cs="Calibri"/>
          <w:sz w:val="22"/>
          <w:szCs w:val="20"/>
          <w:highlight w:val="yellow"/>
        </w:rPr>
        <w:t>Instituição</w:t>
      </w:r>
      <w:r w:rsidRPr="003C2DEB">
        <w:rPr>
          <w:rFonts w:cs="Calibri"/>
          <w:sz w:val="22"/>
          <w:szCs w:val="20"/>
        </w:rPr>
        <w:t>/GV)</w:t>
      </w:r>
    </w:p>
    <w:p w:rsidR="0092340A" w:rsidRPr="003C2DEB" w:rsidRDefault="0092340A" w:rsidP="00105AE4">
      <w:pPr>
        <w:widowControl w:val="0"/>
        <w:rPr>
          <w:rFonts w:cs="Calibri"/>
          <w:color w:val="000100"/>
          <w:sz w:val="22"/>
          <w:szCs w:val="20"/>
        </w:rPr>
      </w:pPr>
    </w:p>
    <w:p w:rsidR="005C5EE7" w:rsidRPr="003C2DEB" w:rsidRDefault="005C5EE7" w:rsidP="00105AE4">
      <w:pPr>
        <w:widowControl w:val="0"/>
        <w:rPr>
          <w:rFonts w:cs="Calibri"/>
          <w:color w:val="000100"/>
          <w:sz w:val="22"/>
          <w:szCs w:val="20"/>
        </w:rPr>
      </w:pPr>
    </w:p>
    <w:p w:rsidR="005C5EE7" w:rsidRPr="003C2DEB" w:rsidRDefault="005C5EE7" w:rsidP="00105AE4">
      <w:pPr>
        <w:widowControl w:val="0"/>
        <w:rPr>
          <w:rFonts w:cs="Calibri"/>
          <w:color w:val="000100"/>
          <w:sz w:val="22"/>
          <w:szCs w:val="20"/>
        </w:rPr>
      </w:pPr>
    </w:p>
    <w:p w:rsidR="001C2DC6" w:rsidRPr="003C2DEB" w:rsidRDefault="001C2DC6" w:rsidP="00105AE4">
      <w:pPr>
        <w:widowControl w:val="0"/>
        <w:rPr>
          <w:rFonts w:cs="Calibri"/>
          <w:color w:val="000100"/>
          <w:sz w:val="22"/>
          <w:szCs w:val="20"/>
        </w:rPr>
      </w:pPr>
    </w:p>
    <w:p w:rsidR="002B6210" w:rsidRPr="003C2DEB" w:rsidRDefault="002B6210" w:rsidP="00105AE4">
      <w:pPr>
        <w:widowControl w:val="0"/>
        <w:rPr>
          <w:rFonts w:cs="Calibri"/>
          <w:color w:val="000100"/>
          <w:sz w:val="22"/>
          <w:szCs w:val="20"/>
        </w:rPr>
      </w:pPr>
      <w:r w:rsidRPr="003C2DEB">
        <w:rPr>
          <w:rFonts w:cs="Calibri"/>
          <w:color w:val="000100"/>
          <w:sz w:val="22"/>
          <w:szCs w:val="20"/>
        </w:rPr>
        <w:t>Dr</w:t>
      </w:r>
      <w:r>
        <w:rPr>
          <w:rFonts w:cs="Calibri"/>
          <w:color w:val="000100"/>
          <w:sz w:val="22"/>
          <w:szCs w:val="20"/>
        </w:rPr>
        <w:t>(a)</w:t>
      </w:r>
      <w:r w:rsidRPr="003C2DEB">
        <w:rPr>
          <w:rFonts w:cs="Calibri"/>
          <w:color w:val="000100"/>
          <w:sz w:val="22"/>
          <w:szCs w:val="20"/>
        </w:rPr>
        <w:t xml:space="preserve">. </w:t>
      </w:r>
      <w:r w:rsidRPr="002B6210">
        <w:rPr>
          <w:rFonts w:cs="Calibri"/>
          <w:color w:val="000000"/>
          <w:sz w:val="22"/>
          <w:szCs w:val="20"/>
          <w:highlight w:val="yellow"/>
        </w:rPr>
        <w:t>XXXXXXXX</w:t>
      </w:r>
      <w:r w:rsidRPr="003C2DEB">
        <w:rPr>
          <w:rFonts w:cs="Calibri"/>
          <w:color w:val="000000"/>
          <w:sz w:val="22"/>
          <w:szCs w:val="20"/>
        </w:rPr>
        <w:t xml:space="preserve"> </w:t>
      </w:r>
      <w:r w:rsidRPr="003C2DEB">
        <w:rPr>
          <w:rFonts w:cs="Calibri"/>
          <w:sz w:val="22"/>
          <w:szCs w:val="20"/>
        </w:rPr>
        <w:t>(</w:t>
      </w:r>
      <w:r w:rsidRPr="002B6210">
        <w:rPr>
          <w:rFonts w:cs="Calibri"/>
          <w:sz w:val="22"/>
          <w:szCs w:val="20"/>
          <w:highlight w:val="yellow"/>
        </w:rPr>
        <w:t>Instituição</w:t>
      </w:r>
      <w:r w:rsidRPr="003C2DEB">
        <w:rPr>
          <w:rFonts w:cs="Calibri"/>
          <w:sz w:val="22"/>
          <w:szCs w:val="20"/>
        </w:rPr>
        <w:t>/GV)</w:t>
      </w:r>
    </w:p>
    <w:p w:rsidR="005C5EE7" w:rsidRPr="003C2DEB" w:rsidRDefault="005C5EE7" w:rsidP="002B6210">
      <w:pPr>
        <w:widowControl w:val="0"/>
        <w:jc w:val="both"/>
        <w:rPr>
          <w:rFonts w:cs="Calibri"/>
          <w:color w:val="000100"/>
          <w:sz w:val="22"/>
          <w:szCs w:val="20"/>
        </w:rPr>
      </w:pPr>
    </w:p>
    <w:sectPr w:rsidR="005C5EE7" w:rsidRPr="003C2DEB" w:rsidSect="003C2DEB">
      <w:headerReference w:type="default" r:id="rId7"/>
      <w:footerReference w:type="default" r:id="rId8"/>
      <w:pgSz w:w="11906" w:h="16838" w:code="9"/>
      <w:pgMar w:top="1134" w:right="851" w:bottom="1134" w:left="1701" w:header="737" w:footer="737" w:gutter="0"/>
      <w:cols w:space="720"/>
      <w:formProt w:val="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34A" w:rsidRDefault="00E3734A">
      <w:r>
        <w:separator/>
      </w:r>
    </w:p>
  </w:endnote>
  <w:endnote w:type="continuationSeparator" w:id="0">
    <w:p w:rsidR="00E3734A" w:rsidRDefault="00E3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DEB" w:rsidRDefault="003C2DEB" w:rsidP="003C2DEB">
    <w:pPr>
      <w:pStyle w:val="Rodap"/>
      <w:jc w:val="center"/>
      <w:rPr>
        <w:sz w:val="20"/>
      </w:rPr>
    </w:pPr>
    <w:r w:rsidRPr="00151815">
      <w:rPr>
        <w:sz w:val="20"/>
      </w:rPr>
      <w:t>Rua Jair Ro</w:t>
    </w:r>
    <w:r>
      <w:rPr>
        <w:sz w:val="20"/>
      </w:rPr>
      <w:t xml:space="preserve">drigues Coelho 211 - Sala 106 — </w:t>
    </w:r>
    <w:r w:rsidRPr="00151815">
      <w:rPr>
        <w:sz w:val="20"/>
      </w:rPr>
      <w:t>Vila Bretas</w:t>
    </w:r>
    <w:r>
      <w:rPr>
        <w:sz w:val="20"/>
      </w:rPr>
      <w:t xml:space="preserve"> — Telefone: (33) 3301-1021</w:t>
    </w:r>
  </w:p>
  <w:p w:rsidR="003C2DEB" w:rsidRDefault="003C2DEB" w:rsidP="003C2DEB">
    <w:pPr>
      <w:pStyle w:val="Rodap"/>
      <w:jc w:val="center"/>
    </w:pPr>
    <w:r>
      <w:rPr>
        <w:sz w:val="20"/>
      </w:rPr>
      <w:t>coord.pmbqbm.gv@ufjf.edu.br — http://www.ufjf.br/pmbqbm</w:t>
    </w:r>
  </w:p>
  <w:p w:rsidR="0092340A" w:rsidRPr="003C2DEB" w:rsidRDefault="003C2DEB" w:rsidP="003C2DEB">
    <w:pPr>
      <w:pStyle w:val="Rodap"/>
      <w:jc w:val="center"/>
    </w:pPr>
    <w:r>
      <w:rPr>
        <w:sz w:val="20"/>
      </w:rPr>
      <w:t>CEP 35032-200 Governador Valadares/</w:t>
    </w:r>
    <w:r w:rsidRPr="00151815">
      <w:rPr>
        <w:sz w:val="20"/>
      </w:rPr>
      <w:t>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34A" w:rsidRDefault="00E3734A">
      <w:r>
        <w:separator/>
      </w:r>
    </w:p>
  </w:footnote>
  <w:footnote w:type="continuationSeparator" w:id="0">
    <w:p w:rsidR="00E3734A" w:rsidRDefault="00E3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EE7" w:rsidRDefault="0092340A" w:rsidP="0092340A">
    <w:pPr>
      <w:pStyle w:val="Cabealho"/>
      <w:jc w:val="center"/>
    </w:pPr>
    <w:r>
      <w:rPr>
        <w:rFonts w:ascii="Verdana" w:hAnsi="Verdana" w:cs="Verdana"/>
        <w:noProof/>
      </w:rPr>
      <w:drawing>
        <wp:inline distT="0" distB="0" distL="0" distR="0" wp14:anchorId="23199D14" wp14:editId="28ABC58F">
          <wp:extent cx="5400040" cy="90614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E7"/>
    <w:rsid w:val="00105AE4"/>
    <w:rsid w:val="001761CB"/>
    <w:rsid w:val="001C2DC6"/>
    <w:rsid w:val="001C7381"/>
    <w:rsid w:val="002B6210"/>
    <w:rsid w:val="003C2DEB"/>
    <w:rsid w:val="004C0B2A"/>
    <w:rsid w:val="005836DA"/>
    <w:rsid w:val="00590EAC"/>
    <w:rsid w:val="005C5EE7"/>
    <w:rsid w:val="007D1A6A"/>
    <w:rsid w:val="00800D4F"/>
    <w:rsid w:val="00906F1F"/>
    <w:rsid w:val="0092340A"/>
    <w:rsid w:val="009277E8"/>
    <w:rsid w:val="009A300F"/>
    <w:rsid w:val="00A4017A"/>
    <w:rsid w:val="00AB66B1"/>
    <w:rsid w:val="00D675AB"/>
    <w:rsid w:val="00DD0F56"/>
    <w:rsid w:val="00E00C60"/>
    <w:rsid w:val="00E3734A"/>
    <w:rsid w:val="00FD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415A"/>
  <w15:docId w15:val="{40704AF4-0130-44F3-8EE9-C06ABA99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4DF"/>
    <w:pPr>
      <w:suppressAutoHyphens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PargrafodaLista">
    <w:name w:val="List Paragraph"/>
    <w:basedOn w:val="Normal"/>
    <w:uiPriority w:val="34"/>
    <w:qFormat/>
    <w:rsid w:val="00741ED6"/>
    <w:pPr>
      <w:ind w:left="720"/>
      <w:contextualSpacing/>
    </w:p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9234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2340A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6CD6A9-9867-4FC9-A39C-2730EE93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Multiusuário</dc:creator>
  <dc:description/>
  <cp:lastModifiedBy>Multiusuário</cp:lastModifiedBy>
  <cp:revision>7</cp:revision>
  <dcterms:created xsi:type="dcterms:W3CDTF">2019-06-25T10:57:00Z</dcterms:created>
  <dcterms:modified xsi:type="dcterms:W3CDTF">2019-06-28T13:41:00Z</dcterms:modified>
</cp:coreProperties>
</file>