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8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jc w:val="center"/>
        <w:rPr>
          <w:rFonts w:eastAsia="Arial" w:cs="Arial" w:ascii="Arial" w:hAnsi="Arial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szCs w:val="24"/>
          <w:vertAlign w:val="baseline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margin">
              <wp:posOffset>2909570</wp:posOffset>
            </wp:positionH>
            <wp:positionV relativeFrom="paragraph">
              <wp:posOffset>-390525</wp:posOffset>
            </wp:positionV>
            <wp:extent cx="1057275" cy="69532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jc w:val="center"/>
        <w:rPr>
          <w:rFonts w:eastAsia="Arial" w:cs="Arial" w:ascii="Arial" w:hAnsi="Arial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jc w:val="center"/>
        <w:rPr>
          <w:rFonts w:eastAsia="Arial" w:cs="Arial" w:ascii="Arial" w:hAnsi="Arial"/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jc w:val="center"/>
        <w:rPr>
          <w:rFonts w:eastAsia="Arial" w:cs="Arial" w:ascii="Arial" w:hAnsi="Arial"/>
          <w:b/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vertAlign w:val="baseline"/>
        </w:rPr>
        <w:t>UNIVERSIDADE FEDERAL DE JUIZ DE FORA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jc w:val="center"/>
        <w:rPr>
          <w:rFonts w:eastAsia="Arial" w:cs="Arial" w:ascii="Arial" w:hAnsi="Arial"/>
          <w:b/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vertAlign w:val="baseline"/>
        </w:rPr>
        <w:t xml:space="preserve">PROGRAMA MULTICÊNTRICO EM BIOQUÍMICA E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jc w:val="center"/>
        <w:rPr>
          <w:rFonts w:eastAsia="Arial" w:cs="Arial" w:ascii="Arial" w:hAnsi="Arial"/>
          <w:b/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vertAlign w:val="baseline"/>
        </w:rPr>
        <w:t>BIOLOGIA MOLECULAR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jc w:val="center"/>
        <w:rPr>
          <w:rFonts w:eastAsia="Arial" w:cs="Arial" w:ascii="Arial" w:hAnsi="Arial"/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jc w:val="center"/>
        <w:rPr>
          <w:rFonts w:eastAsia="Arial" w:cs="Arial" w:ascii="Arial" w:hAnsi="Arial"/>
          <w:b/>
          <w:position w:val="0"/>
          <w:sz w:val="24"/>
          <w:u w:val="single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u w:val="single"/>
          <w:vertAlign w:val="baseline"/>
        </w:rPr>
        <w:t>FORMULÁRIOS DE TRÂMITES ACADÊMICOS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Nome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:__|__|__|__|__|__|__|__|__|__|__|__|__|__|__|__|__|__|__|__|__|__|__|__|__|__|__|__|__|__|__|__|__|_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|__|__|__|__|__|__|__|__|__|__|__|__|__|__|__|__|__|__|__|__|__|__|__|__|__|__|__|__|__|__|__|__|__|__|__|_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Curso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:___________________________________________________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Matrícula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:________________________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Doc. Identidade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:_________________________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Órgão Expedidor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UF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_CPF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Telefones: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_____________________________________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E-mail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:_____________________________________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jc w:val="center"/>
        <w:rPr>
          <w:rFonts w:eastAsia="Arial" w:cs="Arial" w:ascii="Arial" w:hAnsi="Arial"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tbl>
      <w:tblPr>
        <w:jc w:val="left"/>
        <w:tblInd w:w="3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768"/>
      </w:tblGrid>
      <w:tr>
        <w:trPr>
          <w:cantSplit w:val="false"/>
        </w:trPr>
        <w:tc>
          <w:tcPr>
            <w:tcW w:w="10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b/>
                <w:u w:val="single"/>
              </w:rPr>
            </w:pPr>
            <w:r>
              <w:rPr>
                <w:rFonts w:eastAsia="Arial" w:cs="Arial" w:ascii="Arial" w:hAnsi="Arial"/>
                <w:b/>
                <w:u w:val="single"/>
              </w:rPr>
              <w:t>HISTÓRICO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]Assinado                                                                  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[   ]2ª via de Histórico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]Abandono, Desistente, Jubilado, Transferido   </w:t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</w:r>
    </w:p>
    <w:tbl>
      <w:tblPr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807"/>
      </w:tblGrid>
      <w:tr>
        <w:trPr>
          <w:cantSplit w:val="false"/>
        </w:trPr>
        <w:tc>
          <w:tcPr>
            <w:tcW w:w="10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b/>
                <w:u w:val="single"/>
              </w:rPr>
            </w:pPr>
            <w:r>
              <w:rPr>
                <w:rFonts w:eastAsia="Arial" w:cs="Arial" w:ascii="Arial" w:hAnsi="Arial"/>
                <w:b/>
                <w:u w:val="single"/>
              </w:rPr>
              <w:t>DECLARAÇÃO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 Vínculo                                                                                                                                        [   ] Titulação                                    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 Integralização                                                                                                                              [   ] Qualificação    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 Bolsa    </w:t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</w:r>
    </w:p>
    <w:tbl>
      <w:tblPr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807"/>
      </w:tblGrid>
      <w:tr>
        <w:trPr>
          <w:cantSplit w:val="false"/>
        </w:trPr>
        <w:tc>
          <w:tcPr>
            <w:tcW w:w="10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b/>
                <w:u w:val="single"/>
              </w:rPr>
            </w:pPr>
            <w:r>
              <w:rPr>
                <w:rFonts w:eastAsia="Arial" w:cs="Arial" w:ascii="Arial" w:hAnsi="Arial"/>
                <w:b/>
                <w:u w:val="single"/>
              </w:rPr>
              <w:t>CERTIDÃO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[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 ] Conclusão de Curso                                                                                                     [   ]Conclusão de disciplinas</w:t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 w:ascii="Arial" w:hAnsi="Arial"/>
          <w:u w:val="single"/>
        </w:rPr>
      </w:pPr>
      <w:r>
        <w:rPr>
          <w:rFonts w:eastAsia="Arial" w:cs="Arial" w:ascii="Arial" w:hAnsi="Arial"/>
          <w:u w:val="single"/>
        </w:rPr>
      </w:r>
    </w:p>
    <w:tbl>
      <w:tblPr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807"/>
      </w:tblGrid>
      <w:tr>
        <w:trPr>
          <w:cantSplit w:val="false"/>
        </w:trPr>
        <w:tc>
          <w:tcPr>
            <w:tcW w:w="10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b/>
                <w:u w:val="single"/>
              </w:rPr>
            </w:pPr>
            <w:r>
              <w:rPr>
                <w:rFonts w:eastAsia="Arial" w:cs="Arial" w:ascii="Arial" w:hAnsi="Arial"/>
                <w:b/>
                <w:u w:val="single"/>
              </w:rPr>
              <w:t>MATRÍCULA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]Solicitação de matrícula na disciplina de ATIVIDADES COMPLEMENTARES (anexar certificados do(s) evento(s), de acordo com a Resolução Normativa Nº 6, do PMBqBM, disponível em </w:t>
            </w:r>
            <w:hyperlink r:id="rId3">
              <w:r>
                <w:rPr>
                  <w:rStyle w:val="LinkdaInternet"/>
                  <w:rFonts w:eastAsia="Arial" w:cs="Arial" w:ascii="Arial" w:hAnsi="Arial"/>
                  <w:color w:val="1155CC"/>
                  <w:sz w:val="20"/>
                  <w:szCs w:val="20"/>
                  <w:u w:val="single"/>
                </w:rPr>
                <w:t>http://www.sbbq.org.br/multicentrico/%20index.php?option=com_content&amp;view=article&amp;id=36&amp;catid=2</w:t>
              </w:r>
            </w:hyperlink>
            <w:r>
              <w:rPr>
                <w:rFonts w:eastAsia="Arial" w:cs="Arial" w:ascii="Arial" w:hAnsi="Arial"/>
                <w:sz w:val="20"/>
                <w:szCs w:val="20"/>
              </w:rPr>
              <w:t>&gt; )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]Alteração de nome (anexar duas cópias de </w:t>
            </w:r>
            <w:r>
              <w:rPr>
                <w:rFonts w:eastAsia="Arial" w:cs="Arial" w:ascii="Arial" w:hAnsi="Arial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sz w:val="20"/>
                <w:szCs w:val="20"/>
              </w:rPr>
              <w:t>ertidão de nascimento ou casamento);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[   ]Correção de dados cadastrais (Informar na observação e anexar documentos comp</w:t>
            </w:r>
            <w:r>
              <w:rPr>
                <w:rFonts w:eastAsia="Arial" w:cs="Arial" w:ascii="Arial" w:hAnsi="Arial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sz w:val="20"/>
                <w:szCs w:val="20"/>
              </w:rPr>
              <w:t>obatórios se necessário);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]Complementação de Documentos (Informar na observação a finalidade); </w:t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 w:ascii="Arial" w:hAnsi="Arial"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tbl>
      <w:tblPr>
        <w:jc w:val="left"/>
        <w:tblInd w:w="-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68"/>
      </w:tblGrid>
      <w:tr>
        <w:trPr>
          <w:cantSplit w:val="false"/>
        </w:trPr>
        <w:tc>
          <w:tcPr>
            <w:tcW w:w="10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eastAsia="Arial" w:cs="Arial" w:ascii="Arial" w:hAnsi="Arial"/>
                <w:b/>
                <w:u w:val="singl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u w:val="single"/>
                <w:vertAlign w:val="baseline"/>
              </w:rPr>
              <w:t xml:space="preserve">OUTRO / </w:t>
            </w:r>
            <w:r>
              <w:rPr>
                <w:rFonts w:eastAsia="Arial" w:cs="Arial" w:ascii="Arial" w:hAnsi="Arial"/>
                <w:b/>
                <w:position w:val="0"/>
                <w:sz w:val="24"/>
                <w:u w:val="single"/>
                <w:vertAlign w:val="baseline"/>
              </w:rPr>
              <w:t>O</w:t>
            </w:r>
            <w:r>
              <w:rPr>
                <w:rFonts w:eastAsia="Arial" w:cs="Arial" w:ascii="Arial" w:hAnsi="Arial"/>
                <w:b/>
                <w:u w:val="single"/>
              </w:rPr>
              <w:t>BSERVAÇÕES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7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>___________________________________________________________________________________________________________</w:t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Requerente:___________________________________Servidor:_____________________________  Data:___/___/___ </w:t>
      </w:r>
    </w:p>
    <w:sectPr>
      <w:type w:val="nextPage"/>
      <w:pgSz w:w="12240" w:h="15819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color w:val="000000"/>
        <w:sz w:val="24"/>
        <w:szCs w:val="24"/>
        <w:shd w:fill="FFFFFF" w:val="clear"/>
        <w:lang w:val="en-US" w:eastAsia="zh-CN" w:bidi="hi-IN"/>
      </w:rPr>
    </w:rPrDefault>
    <w:pPrDefault>
      <w:pPr/>
    </w:pPrDefault>
  </w:docDefaults>
  <w:style w:type="paragraph" w:styleId="Normal">
    <w:name w:val="Normal"/>
    <w:pPr>
      <w:keepNext/>
      <w:keepLines w:val="false"/>
      <w:widowControl w:val="false"/>
      <w:pBdr>
        <w:top w:val="nil"/>
        <w:left w:val="nil"/>
        <w:bottom w:val="nil"/>
        <w:right w:val="nil"/>
      </w:pBdr>
      <w:shd w:fill="FFFFFF" w:val="clear"/>
      <w:suppressAutoHyphens w:val="true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FFFFFF" w:val="clear"/>
      <w:vertAlign w:val="baseline"/>
      <w:lang w:val="en-US" w:eastAsia="zh-CN" w:bidi="hi-IN"/>
    </w:rPr>
  </w:style>
  <w:style w:type="paragraph" w:styleId="Ttulo1">
    <w:name w:val="Título 1"/>
    <w:basedOn w:val="Normal1"/>
    <w:next w:val="Normal"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Título 2"/>
    <w:basedOn w:val="Normal1"/>
    <w:next w:val="Normal"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Título 3"/>
    <w:basedOn w:val="Normal1"/>
    <w:next w:val="Normal"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FFFFFF" w:val="clear"/>
      <w:vertAlign w:val="baseline"/>
      <w:lang w:val="en-US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png"/><Relationship Id="rId3" Type="http://schemas.openxmlformats.org/officeDocument/2006/relationships/hyperlink" Target="http://www.sbbq.org.br/multicentrico/ index.php?option=com_content&amp;view=article&amp;id=36&amp;catid=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0</cp:revision>
</cp:coreProperties>
</file>