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1" w:rsidRDefault="00CA5011" w:rsidP="00CA5011"/>
    <w:p w:rsidR="00FF3B17" w:rsidRDefault="00FF3B17" w:rsidP="00CA5011">
      <w:pPr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B0113B">
        <w:rPr>
          <w:rFonts w:ascii="Arial" w:hAnsi="Arial" w:cs="Arial"/>
          <w:b/>
          <w:bCs/>
          <w:color w:val="000000"/>
          <w:kern w:val="36"/>
          <w:sz w:val="22"/>
          <w:szCs w:val="22"/>
        </w:rPr>
        <w:t>INTERNACIONAL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</w:t>
      </w:r>
      <w:r w:rsidR="00AA05E7">
        <w:rPr>
          <w:rFonts w:ascii="Arial" w:hAnsi="Arial" w:cs="Arial"/>
          <w:b/>
          <w:bCs/>
          <w:color w:val="000000"/>
          <w:kern w:val="36"/>
          <w:sz w:val="22"/>
          <w:szCs w:val="22"/>
        </w:rPr>
        <w:t>VIDORES – (SERVIÇOS, CAPACITAÇÃ</w:t>
      </w:r>
      <w:r w:rsidR="00FE23AE">
        <w:rPr>
          <w:rFonts w:ascii="Arial" w:hAnsi="Arial" w:cs="Arial"/>
          <w:b/>
          <w:bCs/>
          <w:color w:val="000000"/>
          <w:kern w:val="36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</w:p>
    <w:p w:rsidR="00FF3B17" w:rsidRPr="00A97904" w:rsidRDefault="00FF3B17" w:rsidP="00FF3B17"/>
    <w:tbl>
      <w:tblPr>
        <w:tblStyle w:val="Tabelacomgrade"/>
        <w:tblW w:w="9781" w:type="dxa"/>
        <w:tblInd w:w="-34" w:type="dxa"/>
        <w:tblLook w:val="04A0"/>
      </w:tblPr>
      <w:tblGrid>
        <w:gridCol w:w="9781"/>
      </w:tblGrid>
      <w:tr w:rsidR="00FF3B17" w:rsidRPr="003F0CED" w:rsidTr="00727EDB">
        <w:tc>
          <w:tcPr>
            <w:tcW w:w="9781" w:type="dxa"/>
          </w:tcPr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 A SER APRESENTADO (quando se aplicar)</w:t>
            </w:r>
          </w:p>
          <w:p w:rsidR="006B4D21" w:rsidRPr="007D1528" w:rsidRDefault="00077BB7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4- CARTAS</w:t>
            </w:r>
            <w:r w:rsidR="006B4D21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CONVITE/ACEITE DA INSTITUIÇÃO DE DESTINO OU PROMOTORA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2B1859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="002B1859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quando se aplicar) </w:t>
            </w:r>
          </w:p>
          <w:p w:rsidR="006B4D21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FF3B17" w:rsidRPr="003F0CED" w:rsidRDefault="002B1859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7- </w:t>
            </w:r>
            <w:r w:rsidR="006B4D21">
              <w:rPr>
                <w:rFonts w:asciiTheme="minorHAnsi" w:hAnsiTheme="minorHAnsi" w:cstheme="minorHAnsi"/>
                <w:sz w:val="18"/>
                <w:szCs w:val="18"/>
              </w:rPr>
              <w:t>OUTROS DOCUMENTOS QUE POSSAM COMPROVAR A MISSÃO</w:t>
            </w:r>
          </w:p>
        </w:tc>
      </w:tr>
      <w:tr w:rsidR="00FF3B17" w:rsidRPr="003F0CED" w:rsidTr="00727EDB">
        <w:tc>
          <w:tcPr>
            <w:tcW w:w="9781" w:type="dxa"/>
          </w:tcPr>
          <w:p w:rsidR="006B4D21" w:rsidRPr="004F4CAB" w:rsidRDefault="006B4D21" w:rsidP="006B4D2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do Word ou outro recurso similar</w:t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e assinaturas em todas as páginas.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6B4D21" w:rsidRPr="003F0CED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>
              <w:rPr>
                <w:rFonts w:asciiTheme="minorHAnsi" w:hAnsiTheme="minorHAnsi"/>
                <w:sz w:val="18"/>
                <w:szCs w:val="18"/>
              </w:rPr>
              <w:t>formulário somente poderá ser encaminhado à secretaria se tiver totalmente preenchido e assinado, com todos os anexos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Pr="003F0CED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– Todas as solicitações de afastamentos nacionais devem ser encaminhadas à Secretaria da Unidade com</w:t>
            </w:r>
            <w:r w:rsidR="00077B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mínimo</w:t>
            </w:r>
            <w:r w:rsidR="00077B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45 dias de antecedência.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Ao retornar </w:t>
            </w:r>
            <w:r w:rsidR="00077BB7">
              <w:rPr>
                <w:rFonts w:asciiTheme="minorHAnsi" w:hAnsiTheme="minorHAnsi"/>
                <w:sz w:val="18"/>
                <w:szCs w:val="18"/>
              </w:rPr>
              <w:t>d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>
              <w:rPr>
                <w:rFonts w:asciiTheme="minorHAnsi" w:hAnsiTheme="minorHAnsi"/>
                <w:sz w:val="18"/>
                <w:szCs w:val="18"/>
              </w:rPr>
              <w:t>Servidor deverá prestar contas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retorno, inclusive nos casos de viagens </w:t>
            </w:r>
            <w:r w:rsidR="00077BB7">
              <w:rPr>
                <w:rFonts w:asciiTheme="minorHAnsi" w:hAnsiTheme="minorHAnsi"/>
                <w:sz w:val="18"/>
                <w:szCs w:val="18"/>
              </w:rPr>
              <w:t>sem ônus ou ônus limitado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– 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  <w:p w:rsidR="00FF3B17" w:rsidRPr="003F0CED" w:rsidRDefault="006B4D21" w:rsidP="00CA50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– A ida de mais de </w:t>
            </w:r>
            <w:r w:rsidR="00CA5011">
              <w:rPr>
                <w:rFonts w:asciiTheme="minorHAnsi" w:hAnsiTheme="minorHAnsi"/>
                <w:sz w:val="18"/>
                <w:szCs w:val="18"/>
              </w:rPr>
              <w:t>uma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 pessoa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 mesma unidade em eventos como Congresso, Seminário, Visitas técnicas e afins, dever</w:t>
            </w:r>
            <w:r w:rsidR="00077BB7">
              <w:rPr>
                <w:rFonts w:asciiTheme="minorHAnsi" w:hAnsiTheme="minorHAnsi"/>
                <w:sz w:val="18"/>
                <w:szCs w:val="18"/>
              </w:rPr>
              <w:t>á ser justificada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FF3B17" w:rsidRPr="003F0CED" w:rsidRDefault="00FF3B17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1" w:type="dxa"/>
        <w:tblInd w:w="-34" w:type="dxa"/>
        <w:tblLook w:val="04A0"/>
      </w:tblPr>
      <w:tblGrid>
        <w:gridCol w:w="2788"/>
        <w:gridCol w:w="2032"/>
        <w:gridCol w:w="1676"/>
        <w:gridCol w:w="3285"/>
      </w:tblGrid>
      <w:tr w:rsidR="00460CD3" w:rsidRPr="003F0CED" w:rsidTr="006B4D21">
        <w:tc>
          <w:tcPr>
            <w:tcW w:w="4820" w:type="dxa"/>
            <w:gridSpan w:val="2"/>
          </w:tcPr>
          <w:p w:rsidR="00460CD3" w:rsidRPr="003F0CED" w:rsidRDefault="00460CD3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DO</w:t>
            </w:r>
            <w:r w:rsidR="006B4D21">
              <w:rPr>
                <w:rFonts w:asciiTheme="minorHAnsi" w:hAnsiTheme="minorHAnsi"/>
                <w:b/>
                <w:sz w:val="18"/>
                <w:szCs w:val="18"/>
              </w:rPr>
              <w:t xml:space="preserve"> COMPLETO 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PROPOSTO:</w:t>
            </w:r>
            <w:r w:rsidR="006B4D21"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460CD3" w:rsidRDefault="00B02D55" w:rsidP="001B48BC">
            <w:pPr>
              <w:tabs>
                <w:tab w:val="left" w:pos="1380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460C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="00460CD3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460CD3" w:rsidRPr="003F0CED" w:rsidRDefault="00460CD3" w:rsidP="001B48BC">
            <w:pPr>
              <w:tabs>
                <w:tab w:val="left" w:pos="13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460CD3" w:rsidRPr="003F0CED" w:rsidRDefault="00460CD3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460CD3" w:rsidRPr="00B55663" w:rsidRDefault="00B02D55" w:rsidP="00FE23A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460C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460CD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F3B17" w:rsidRPr="003F0CED" w:rsidTr="006B4D21">
        <w:tc>
          <w:tcPr>
            <w:tcW w:w="4820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 / SETOR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FF3B17" w:rsidRPr="003F0CED" w:rsidTr="006B4D21">
        <w:tc>
          <w:tcPr>
            <w:tcW w:w="4820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1B48BC" w:rsidRPr="003F0CED" w:rsidTr="00C53695">
        <w:trPr>
          <w:trHeight w:val="501"/>
        </w:trPr>
        <w:tc>
          <w:tcPr>
            <w:tcW w:w="2788" w:type="dxa"/>
          </w:tcPr>
          <w:p w:rsidR="001B48BC" w:rsidRPr="003F0CED" w:rsidRDefault="001B48BC" w:rsidP="002237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1B48BC" w:rsidRPr="003F0CED" w:rsidRDefault="00B02D55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B48B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1B48BC" w:rsidRPr="003F0CED" w:rsidRDefault="001B48BC" w:rsidP="002237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1B48BC" w:rsidRPr="001B48BC" w:rsidRDefault="00B02D55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48B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85" w:type="dxa"/>
          </w:tcPr>
          <w:p w:rsidR="001B48BC" w:rsidRPr="00B6709E" w:rsidRDefault="001B48BC" w:rsidP="00223782">
            <w:pPr>
              <w:tabs>
                <w:tab w:val="right" w:pos="278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6709E">
              <w:rPr>
                <w:rFonts w:asciiTheme="minorHAnsi" w:hAnsiTheme="minorHAnsi"/>
                <w:b/>
                <w:sz w:val="18"/>
                <w:szCs w:val="18"/>
              </w:rPr>
              <w:t>PASSAPORTE (</w:t>
            </w:r>
            <w:r w:rsidR="00077BB7">
              <w:rPr>
                <w:rFonts w:asciiTheme="minorHAnsi" w:hAnsiTheme="minorHAnsi"/>
                <w:b/>
                <w:sz w:val="18"/>
                <w:szCs w:val="18"/>
              </w:rPr>
              <w:t>Anexar cópia</w:t>
            </w:r>
            <w:r w:rsidR="00033A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1986">
              <w:rPr>
                <w:rFonts w:asciiTheme="minorHAnsi" w:hAnsiTheme="minorHAnsi"/>
                <w:b/>
                <w:sz w:val="18"/>
                <w:szCs w:val="18"/>
              </w:rPr>
              <w:t>em caso de compra de passagem</w:t>
            </w:r>
            <w:r w:rsidRPr="00B6709E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</w:p>
          <w:p w:rsidR="001B48BC" w:rsidRPr="003F0CED" w:rsidRDefault="00B02D55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23782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Default="00FF3B17" w:rsidP="000975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C/C.: 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C5369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B02D55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INTERCÂMBIO CULTURAL E TECNOLÓGICO </w:t>
            </w:r>
          </w:p>
          <w:p w:rsidR="002B1859" w:rsidRDefault="002B1859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3695" w:rsidRPr="00E20198" w:rsidRDefault="00B02D5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460CD3" w:rsidRDefault="00C53695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0198">
              <w:rPr>
                <w:rFonts w:asciiTheme="minorHAnsi" w:hAnsiTheme="minorHAnsi"/>
                <w:b/>
                <w:sz w:val="18"/>
                <w:szCs w:val="18"/>
              </w:rPr>
              <w:t>TIPO DE AFASTAMENTO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Art. 91.800, de 18/10/1985, INCISO: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C53695" w:rsidP="009B4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3695" w:rsidRPr="00460CD3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 - com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ônus, quando implicarem direito a passagens e diárias, assegura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dos ao servidor o vencimento ou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salário e demais vantagens de cargo, função ou emprego;</w:t>
            </w:r>
          </w:p>
          <w:p w:rsidR="00C53695" w:rsidRPr="00460CD3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II - com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 limitado, quando implicarem direito apenas ao vencimento ou salá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rio e demais vantagens do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cargo, função ou emprego;</w:t>
            </w:r>
          </w:p>
          <w:p w:rsidR="00C53695" w:rsidRPr="00460CD3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III - sem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ônus, quando implicarem perda total do vencimento ou salár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io e demais vantagens do cargo,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função ou emprego, e não acarretarem qualquer despesa para a Administração.</w:t>
            </w:r>
          </w:p>
          <w:p w:rsidR="00C53695" w:rsidRDefault="00C5369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805551" w:rsidRDefault="00C53695" w:rsidP="009B4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5551">
              <w:rPr>
                <w:rFonts w:asciiTheme="minorHAnsi" w:hAnsiTheme="minorHAnsi" w:cstheme="minorHAnsi"/>
                <w:b/>
                <w:sz w:val="18"/>
                <w:szCs w:val="18"/>
              </w:rPr>
              <w:t>ENQUADRAMENTO LEGAL DA VIAGEM – ART. 1º DO DECRETO 1387 DE 07/02/1995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805551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 negociaçã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ou formalização de contratações internacionais que, comprovadamente, nã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possam ser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realizadas no Brasil ou por intermédio de embaixadas, representações ou escritórios sediados no exterior;</w:t>
            </w:r>
          </w:p>
          <w:p w:rsidR="00C53695" w:rsidRPr="00805551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II missõ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es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militares;</w:t>
            </w:r>
          </w:p>
          <w:p w:rsidR="00C53695" w:rsidRPr="00805551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III prestaçã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de serviços diplomáticos;</w:t>
            </w:r>
          </w:p>
          <w:p w:rsidR="00C53695" w:rsidRPr="00805551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IV serviç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os relacionados com a atividade fim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do órgão ou entidade, 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de necessidade reconhecida pelo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Ministro de Estado;</w:t>
            </w:r>
          </w:p>
          <w:p w:rsidR="00C53695" w:rsidRPr="00805551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IV serviço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ou aperfeiçoamento relacionado com a atividade fim do órgão ou entidade, de necessidade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reconhecida pelo Ministro de Estado; </w:t>
            </w:r>
            <w:r w:rsidR="00C53695" w:rsidRPr="006B4D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(Redação dada pelo Decreto nº 2.349, de 15.10.1999)</w:t>
            </w:r>
          </w:p>
          <w:p w:rsidR="00C53695" w:rsidRPr="00805551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V intercâ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mbio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cultural, científico ou tecnológico, acordado com interveniência do Ministério das Relaçõ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es Exteriores ou de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utilidade reconhecida pelo Ministro de Estado;</w:t>
            </w:r>
          </w:p>
          <w:p w:rsidR="00C53695" w:rsidRPr="00033A35" w:rsidRDefault="00B02D55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VI bolsas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de estudo para </w:t>
            </w:r>
            <w:r w:rsidR="00C53695" w:rsidRPr="00033A3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curso de pós-graduação</w:t>
            </w:r>
            <w:r w:rsidR="00033A35" w:rsidRPr="00033A3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033A35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 w:bidi="he-IL"/>
              </w:rPr>
              <w:t>stricto sensu</w:t>
            </w:r>
          </w:p>
        </w:tc>
      </w:tr>
    </w:tbl>
    <w:p w:rsidR="00FF3B17" w:rsidRPr="006B4D21" w:rsidRDefault="006B4D21" w:rsidP="00FF3B17">
      <w:pPr>
        <w:rPr>
          <w:rFonts w:asciiTheme="minorHAnsi" w:hAnsiTheme="minorHAnsi"/>
          <w:b/>
          <w:sz w:val="18"/>
          <w:szCs w:val="18"/>
        </w:rPr>
      </w:pPr>
      <w:r w:rsidRPr="006B4D21">
        <w:rPr>
          <w:rFonts w:asciiTheme="minorHAnsi" w:hAnsiTheme="minorHAnsi"/>
          <w:b/>
          <w:sz w:val="18"/>
          <w:szCs w:val="18"/>
        </w:rPr>
        <w:lastRenderedPageBreak/>
        <w:t>IDENTIFICAÇÃO DA MISSÃO/EVENTO</w:t>
      </w:r>
    </w:p>
    <w:tbl>
      <w:tblPr>
        <w:tblStyle w:val="Tabelacomgrade"/>
        <w:tblW w:w="10065" w:type="dxa"/>
        <w:tblInd w:w="-34" w:type="dxa"/>
        <w:tblLayout w:type="fixed"/>
        <w:tblLook w:val="04A0"/>
      </w:tblPr>
      <w:tblGrid>
        <w:gridCol w:w="3544"/>
        <w:gridCol w:w="1337"/>
        <w:gridCol w:w="1640"/>
        <w:gridCol w:w="3544"/>
      </w:tblGrid>
      <w:tr w:rsidR="006B4D21" w:rsidRPr="003F0CED" w:rsidTr="00B24C9E">
        <w:trPr>
          <w:trHeight w:val="490"/>
        </w:trPr>
        <w:tc>
          <w:tcPr>
            <w:tcW w:w="3544" w:type="dxa"/>
          </w:tcPr>
          <w:p w:rsidR="006B4D21" w:rsidRPr="007F333A" w:rsidRDefault="006B4D21" w:rsidP="000F3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NOME</w:t>
            </w:r>
            <w:r w:rsidR="00033A35">
              <w:rPr>
                <w:rFonts w:asciiTheme="minorHAnsi" w:hAnsiTheme="minorHAnsi"/>
                <w:b/>
                <w:sz w:val="18"/>
                <w:szCs w:val="18"/>
              </w:rPr>
              <w:t xml:space="preserve"> MISSÃO/EVENTO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6B4D21" w:rsidRPr="007F333A" w:rsidRDefault="006B4D21" w:rsidP="000F3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6B4D21" w:rsidRPr="007F333A" w:rsidRDefault="006B4D21" w:rsidP="006B4D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DE INÍCIO: 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B24C9E">
        <w:tc>
          <w:tcPr>
            <w:tcW w:w="4881" w:type="dxa"/>
            <w:gridSpan w:val="2"/>
          </w:tcPr>
          <w:p w:rsidR="006B4D21" w:rsidRPr="003F0CED" w:rsidRDefault="006B4D21" w:rsidP="006B4D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ENTIDADE/INSTITUIÇÃO ORGANIZADORA 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84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FF3B17" w:rsidRPr="003F0CED" w:rsidRDefault="00B02D55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Default="00114225" w:rsidP="000F35B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 TENDO EM VISTA O INTERESSE DA UFJF E PRINCÍPIO DA FINALIDADE, CONFORME PORTARIA 403/2009 MEC</w:t>
            </w:r>
            <w:r w:rsidR="00B24C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114225" w:rsidRPr="007639FA" w:rsidRDefault="00114225" w:rsidP="000F35B2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Pr="00835C06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5B7A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SOLICITAÇÃO DO AFASTAMENTO EM PRAZO INFERIOR A 45 DIAS QUE ANTECEDE A MISSÃO, CONFORME ORIENTAÇÃO INTERNA DA UFJF</w:t>
            </w:r>
          </w:p>
          <w:p w:rsidR="00A95B7A" w:rsidRDefault="00B02D55" w:rsidP="00A95B7A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95B7A" w:rsidRPr="008212F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212F3">
              <w:rPr>
                <w:rFonts w:asciiTheme="minorHAnsi" w:hAnsiTheme="minorHAnsi"/>
                <w:sz w:val="18"/>
                <w:szCs w:val="18"/>
              </w:rPr>
            </w:r>
            <w:r w:rsidRPr="008212F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212F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Pr="008212F3" w:rsidRDefault="003B48F8" w:rsidP="00A95B7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5B7A" w:rsidRDefault="00A95B7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9758F" w:rsidRDefault="0009758F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B1859" w:rsidRPr="008212F3" w:rsidRDefault="002B1859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5B7A" w:rsidRPr="008212F3" w:rsidRDefault="00A95B7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60CD3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14225" w:rsidRDefault="00B02D55" w:rsidP="0011422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1422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460CD3" w:rsidRDefault="00460CD3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Default="00114225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Pr="008212F3" w:rsidRDefault="00114225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Pr="0010259A" w:rsidRDefault="00114225" w:rsidP="001142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11422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033A3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 w:rsidR="00033A3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sugestão de roteiro poderá ser redefinida a critério do solicitante de passagem, a quem compete 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definição do melhor roteiro para a missão.</w:t>
            </w:r>
          </w:p>
          <w:p w:rsidR="00033A35" w:rsidRDefault="00033A3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POSSUI ALGUM INCENTIVO FINANCEIRO EXTERNO PARA A MISSÃO?</w:t>
            </w:r>
          </w:p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Default="00B02D55" w:rsidP="00114225">
            <w:pPr>
              <w:rPr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B1859">
              <w:rPr>
                <w:sz w:val="18"/>
                <w:szCs w:val="18"/>
              </w:rPr>
              <w:t xml:space="preserve">Sim </w:t>
            </w:r>
            <w:r w:rsidR="00033A35">
              <w:rPr>
                <w:sz w:val="18"/>
                <w:szCs w:val="18"/>
              </w:rPr>
              <w:t>– informar abaixo</w:t>
            </w:r>
          </w:p>
          <w:p w:rsidR="00114225" w:rsidRPr="005E1235" w:rsidRDefault="00114225" w:rsidP="00114225">
            <w:pPr>
              <w:rPr>
                <w:sz w:val="18"/>
                <w:szCs w:val="18"/>
              </w:rPr>
            </w:pPr>
          </w:p>
          <w:p w:rsidR="00114225" w:rsidRDefault="00B02D55" w:rsidP="0011422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t xml:space="preserve">  Não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 – Declaro não estar recebendo incentivo financeiro externo para esta missão.</w:t>
            </w:r>
          </w:p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4225" w:rsidRDefault="00114225" w:rsidP="001142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*Em caso de</w:t>
            </w:r>
            <w:r w:rsidR="00B24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incentivo CAPES, CNPQ </w:t>
            </w:r>
            <w:r>
              <w:rPr>
                <w:rFonts w:asciiTheme="minorHAnsi" w:hAnsiTheme="minorHAnsi"/>
                <w:sz w:val="18"/>
                <w:szCs w:val="18"/>
              </w:rPr>
              <w:t>ou FAPHEMIG, anexar comprovante.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B55663" w:rsidRPr="00B55663" w:rsidRDefault="00FF3B17" w:rsidP="0011145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55663" w:rsidRPr="00B55663" w:rsidRDefault="0009758F" w:rsidP="00727EDB">
            <w:pPr>
              <w:ind w:left="-108" w:right="-7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</w:r>
            <w:r w:rsidR="00B02D55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Por conta do proposto: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2D55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077BB7">
              <w:rPr>
                <w:b/>
              </w:rPr>
              <w:instrText xml:space="preserve"> FORMTEXT </w:instrText>
            </w:r>
            <w:r w:rsidR="00B02D55">
              <w:rPr>
                <w:b/>
              </w:rPr>
            </w:r>
            <w:r w:rsidR="00B02D55">
              <w:rPr>
                <w:b/>
              </w:rPr>
              <w:fldChar w:fldCharType="separate"/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B02D55">
              <w:rPr>
                <w:b/>
              </w:rPr>
              <w:fldChar w:fldCharType="end"/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B24C9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B55663" w:rsidRDefault="00FF3B17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B55663" w:rsidRPr="00B55663" w:rsidRDefault="00B02D55" w:rsidP="00B55663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A249C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8A249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A249C" w:rsidRDefault="008A249C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A249C" w:rsidRPr="003F0CED" w:rsidRDefault="00B02D55" w:rsidP="008A249C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 </w:t>
            </w:r>
            <w:r w:rsidR="00B55663">
              <w:rPr>
                <w:rFonts w:asciiTheme="minorHAnsi" w:hAnsiTheme="minorHAnsi"/>
                <w:sz w:val="18"/>
                <w:szCs w:val="18"/>
              </w:rPr>
              <w:t>ou instituição externa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C0374" w:rsidRPr="003F0CED" w:rsidTr="00B24C9E">
        <w:trPr>
          <w:trHeight w:val="449"/>
        </w:trPr>
        <w:tc>
          <w:tcPr>
            <w:tcW w:w="10065" w:type="dxa"/>
            <w:gridSpan w:val="4"/>
          </w:tcPr>
          <w:p w:rsidR="00B55663" w:rsidRDefault="000C0374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55663" w:rsidRPr="00B55663" w:rsidRDefault="00B02D55" w:rsidP="00B55663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Por conta do proposto. (</w:t>
            </w:r>
            <w:r w:rsidR="00460CD3">
              <w:rPr>
                <w:rFonts w:asciiTheme="minorHAnsi" w:hAnsiTheme="minorHAnsi"/>
                <w:sz w:val="18"/>
                <w:szCs w:val="18"/>
              </w:rPr>
              <w:t xml:space="preserve">Renuncio </w:t>
            </w:r>
            <w:r w:rsidR="002B1859">
              <w:rPr>
                <w:rFonts w:asciiTheme="minorHAnsi" w:hAnsiTheme="minorHAnsi"/>
                <w:sz w:val="18"/>
                <w:szCs w:val="18"/>
              </w:rPr>
              <w:t>a</w:t>
            </w:r>
            <w:r w:rsidR="00460CD3">
              <w:rPr>
                <w:rFonts w:asciiTheme="minorHAnsi" w:hAnsiTheme="minorHAnsi"/>
                <w:sz w:val="18"/>
                <w:szCs w:val="18"/>
              </w:rPr>
              <w:t>o recebimento do</w:t>
            </w:r>
            <w:r w:rsidR="008212F3">
              <w:rPr>
                <w:rFonts w:asciiTheme="minorHAnsi" w:hAnsiTheme="minorHAnsi"/>
                <w:sz w:val="18"/>
                <w:szCs w:val="18"/>
              </w:rPr>
              <w:t xml:space="preserve"> seguro viagem</w:t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e me responsabilizo pela compra do mesmo</w:t>
            </w:r>
            <w:r w:rsidR="00A95B7A">
              <w:rPr>
                <w:rFonts w:asciiTheme="minorHAnsi" w:hAnsiTheme="minorHAnsi"/>
                <w:sz w:val="18"/>
                <w:szCs w:val="18"/>
              </w:rPr>
              <w:t>)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</w:r>
            <w:r w:rsidR="00B02D55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2B1859" w:rsidRPr="003F0CED" w:rsidRDefault="002B1859" w:rsidP="002B18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859" w:rsidRPr="00B55663" w:rsidRDefault="00B02D55" w:rsidP="002B185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59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Por conta do proposto</w:t>
            </w:r>
            <w:r w:rsidR="00077BB7">
              <w:rPr>
                <w:rFonts w:asciiTheme="minorHAnsi" w:hAnsiTheme="minorHAnsi"/>
                <w:sz w:val="18"/>
                <w:szCs w:val="18"/>
              </w:rPr>
              <w:t>.</w:t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B02D55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35D01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4B18" w:rsidRPr="003F0CED" w:rsidTr="00B24C9E">
        <w:tc>
          <w:tcPr>
            <w:tcW w:w="10065" w:type="dxa"/>
            <w:gridSpan w:val="4"/>
          </w:tcPr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 w:rsidR="00B24C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(preenchido somente em caso de renúncia de diárias e passagens)</w:t>
            </w: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</w:t>
            </w:r>
            <w:r w:rsidR="00B24C9E"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posicionou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B02D55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B02D55">
              <w:rPr>
                <w:b/>
              </w:rPr>
            </w:r>
            <w:r w:rsidR="00B02D5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B02D55">
              <w:rPr>
                <w:b/>
              </w:rPr>
              <w:fldChar w:fldCharType="end"/>
            </w: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CB4B18" w:rsidRPr="00CB4B18" w:rsidRDefault="00033A35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CB4B18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B02D55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02D55" w:rsidRPr="005E1235">
              <w:rPr>
                <w:rFonts w:asciiTheme="minorHAnsi" w:hAnsiTheme="minorHAnsi"/>
                <w:sz w:val="18"/>
                <w:szCs w:val="18"/>
              </w:rPr>
            </w:r>
            <w:r w:rsidR="00B02D55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</w:t>
            </w:r>
          </w:p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C9E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B02D55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B02D55">
              <w:rPr>
                <w:b/>
              </w:rPr>
            </w:r>
            <w:r w:rsidR="00B02D5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B02D55">
              <w:rPr>
                <w:b/>
              </w:rPr>
              <w:fldChar w:fldCharType="end"/>
            </w:r>
          </w:p>
          <w:p w:rsidR="00735D01" w:rsidRPr="003B48F8" w:rsidRDefault="00735D01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CB4B18" w:rsidRDefault="00CB4B18" w:rsidP="00B24C9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Assinatura</w:t>
            </w:r>
            <w:r w:rsidR="00B24C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 servidor</w:t>
            </w:r>
          </w:p>
          <w:p w:rsidR="00735D01" w:rsidRPr="00B24C9E" w:rsidRDefault="00735D01" w:rsidP="00735D01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B02D55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6pt;margin-top:2pt;width:62.5pt;height:21.2pt;z-index:2516567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09758F" w:rsidRDefault="0009758F" w:rsidP="00FF3B17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Venho requerer autorização para afastamento nos termos acima indicados</w:t>
            </w:r>
            <w:r w:rsidR="000C0374">
              <w:rPr>
                <w:rFonts w:asciiTheme="minorHAnsi" w:hAnsiTheme="minorHAnsi"/>
                <w:sz w:val="18"/>
                <w:szCs w:val="18"/>
              </w:rPr>
              <w:t>, conforme</w:t>
            </w:r>
            <w:r w:rsidR="00AB1561">
              <w:rPr>
                <w:rFonts w:asciiTheme="minorHAnsi" w:hAnsiTheme="minorHAnsi"/>
                <w:sz w:val="18"/>
                <w:szCs w:val="18"/>
              </w:rPr>
              <w:t xml:space="preserve"> justificativa apresentada e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documentação anexa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24C9E" w:rsidRDefault="00B24C9E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CB4B18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735D01" w:rsidRPr="003F0CED" w:rsidRDefault="00735D01" w:rsidP="00735D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B02D55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4.35pt;margin-top:-.35pt;width:62.5pt;height:21.2pt;z-index:25165772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09758F" w:rsidRDefault="0009758F" w:rsidP="00FF3B17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B48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73AC8"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0C0374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35D01" w:rsidRDefault="00735D01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 w:rsidR="00C059F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B02D55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8" type="#_x0000_t202" style="position:absolute;margin-left:-4.3pt;margin-top:4.1pt;width:62.5pt;height:21.2pt;z-index:25165875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09758F" w:rsidRDefault="0009758F" w:rsidP="00FF3B17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B48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859" w:rsidRDefault="002B1859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02D55">
              <w:rPr>
                <w:rFonts w:asciiTheme="minorHAnsi" w:hAnsiTheme="minorHAnsi"/>
                <w:sz w:val="18"/>
                <w:szCs w:val="18"/>
              </w:rPr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02D5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B63B97" w:rsidRDefault="00B63B97" w:rsidP="00F30AAF">
      <w:pPr>
        <w:tabs>
          <w:tab w:val="left" w:pos="3510"/>
        </w:tabs>
      </w:pPr>
    </w:p>
    <w:sectPr w:rsidR="00B63B97" w:rsidSect="002B1859">
      <w:headerReference w:type="default" r:id="rId8"/>
      <w:pgSz w:w="11906" w:h="16838"/>
      <w:pgMar w:top="907" w:right="1021" w:bottom="90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0A" w:rsidRDefault="00C0520A" w:rsidP="003A3130">
      <w:r>
        <w:separator/>
      </w:r>
    </w:p>
  </w:endnote>
  <w:endnote w:type="continuationSeparator" w:id="1">
    <w:p w:rsidR="00C0520A" w:rsidRDefault="00C0520A" w:rsidP="003A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0A" w:rsidRDefault="00C0520A" w:rsidP="003A3130">
      <w:r>
        <w:separator/>
      </w:r>
    </w:p>
  </w:footnote>
  <w:footnote w:type="continuationSeparator" w:id="1">
    <w:p w:rsidR="00C0520A" w:rsidRDefault="00C0520A" w:rsidP="003A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4995"/>
      <w:gridCol w:w="2693"/>
    </w:tblGrid>
    <w:tr w:rsidR="0009758F" w:rsidTr="00865F20">
      <w:tc>
        <w:tcPr>
          <w:tcW w:w="2660" w:type="dxa"/>
        </w:tcPr>
        <w:p w:rsidR="0009758F" w:rsidRDefault="0009758F" w:rsidP="0009758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1058</wp:posOffset>
                </wp:positionV>
                <wp:extent cx="809625" cy="78740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5" w:type="dxa"/>
        </w:tcPr>
        <w:p w:rsidR="0009758F" w:rsidRDefault="0009758F" w:rsidP="0009758F">
          <w:pPr>
            <w:jc w:val="center"/>
            <w:rPr>
              <w:b/>
            </w:rPr>
          </w:pP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65F20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65F20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09758F" w:rsidRDefault="0009758F" w:rsidP="0009758F"/>
      </w:tc>
      <w:tc>
        <w:tcPr>
          <w:tcW w:w="2693" w:type="dxa"/>
        </w:tcPr>
        <w:p w:rsidR="0009758F" w:rsidRDefault="00865F20" w:rsidP="0009758F">
          <w:r w:rsidRPr="00865F20">
            <w:drawing>
              <wp:inline distT="0" distB="0" distL="0" distR="0">
                <wp:extent cx="895350" cy="731520"/>
                <wp:effectExtent l="1905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758F" w:rsidRDefault="000975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B1F"/>
    <w:multiLevelType w:val="hybridMultilevel"/>
    <w:tmpl w:val="9B824F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A3A"/>
    <w:multiLevelType w:val="hybridMultilevel"/>
    <w:tmpl w:val="2452CDE8"/>
    <w:lvl w:ilvl="0" w:tplc="79262C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1DC"/>
    <w:multiLevelType w:val="hybridMultilevel"/>
    <w:tmpl w:val="26EA30A8"/>
    <w:lvl w:ilvl="0" w:tplc="5AEA52C0">
      <w:numFmt w:val="bullet"/>
      <w:lvlText w:val=""/>
      <w:lvlJc w:val="left"/>
      <w:pPr>
        <w:ind w:left="3012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3">
    <w:nsid w:val="7BB343A7"/>
    <w:multiLevelType w:val="hybridMultilevel"/>
    <w:tmpl w:val="466AB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17"/>
    <w:rsid w:val="000266E1"/>
    <w:rsid w:val="00033A35"/>
    <w:rsid w:val="00033CF1"/>
    <w:rsid w:val="00042A09"/>
    <w:rsid w:val="00054AFC"/>
    <w:rsid w:val="000775A3"/>
    <w:rsid w:val="00077BB7"/>
    <w:rsid w:val="0009758F"/>
    <w:rsid w:val="000C0374"/>
    <w:rsid w:val="000D0476"/>
    <w:rsid w:val="000F6528"/>
    <w:rsid w:val="000F6B7D"/>
    <w:rsid w:val="00105F35"/>
    <w:rsid w:val="00111450"/>
    <w:rsid w:val="0011406D"/>
    <w:rsid w:val="00114225"/>
    <w:rsid w:val="001B48BC"/>
    <w:rsid w:val="00223782"/>
    <w:rsid w:val="00241683"/>
    <w:rsid w:val="00252ACA"/>
    <w:rsid w:val="00273AC8"/>
    <w:rsid w:val="002A653D"/>
    <w:rsid w:val="002B1859"/>
    <w:rsid w:val="002F0FA7"/>
    <w:rsid w:val="00337C68"/>
    <w:rsid w:val="00382694"/>
    <w:rsid w:val="00385B26"/>
    <w:rsid w:val="003A3130"/>
    <w:rsid w:val="003B48F8"/>
    <w:rsid w:val="00460CD3"/>
    <w:rsid w:val="00467300"/>
    <w:rsid w:val="004940A6"/>
    <w:rsid w:val="005157AA"/>
    <w:rsid w:val="00515813"/>
    <w:rsid w:val="00543B77"/>
    <w:rsid w:val="00554683"/>
    <w:rsid w:val="005721EC"/>
    <w:rsid w:val="005F2159"/>
    <w:rsid w:val="0062656F"/>
    <w:rsid w:val="00637282"/>
    <w:rsid w:val="0065217E"/>
    <w:rsid w:val="006B4D21"/>
    <w:rsid w:val="006D3316"/>
    <w:rsid w:val="006E555D"/>
    <w:rsid w:val="00727EDB"/>
    <w:rsid w:val="00735D01"/>
    <w:rsid w:val="00737391"/>
    <w:rsid w:val="007376D1"/>
    <w:rsid w:val="007639FA"/>
    <w:rsid w:val="0076563D"/>
    <w:rsid w:val="00765687"/>
    <w:rsid w:val="00784A26"/>
    <w:rsid w:val="007F1521"/>
    <w:rsid w:val="008212F3"/>
    <w:rsid w:val="00835C06"/>
    <w:rsid w:val="00865F20"/>
    <w:rsid w:val="008A249C"/>
    <w:rsid w:val="00912C2E"/>
    <w:rsid w:val="00963DFD"/>
    <w:rsid w:val="00991112"/>
    <w:rsid w:val="00993ACB"/>
    <w:rsid w:val="009B71FD"/>
    <w:rsid w:val="00A05B63"/>
    <w:rsid w:val="00A22004"/>
    <w:rsid w:val="00A30B30"/>
    <w:rsid w:val="00A34091"/>
    <w:rsid w:val="00A40C95"/>
    <w:rsid w:val="00A477F8"/>
    <w:rsid w:val="00A6178F"/>
    <w:rsid w:val="00A80423"/>
    <w:rsid w:val="00A95B7A"/>
    <w:rsid w:val="00AA05E7"/>
    <w:rsid w:val="00AB1561"/>
    <w:rsid w:val="00B0113B"/>
    <w:rsid w:val="00B0161D"/>
    <w:rsid w:val="00B02D55"/>
    <w:rsid w:val="00B24C9E"/>
    <w:rsid w:val="00B55663"/>
    <w:rsid w:val="00B61986"/>
    <w:rsid w:val="00B63B97"/>
    <w:rsid w:val="00B6709E"/>
    <w:rsid w:val="00B74FEA"/>
    <w:rsid w:val="00BC4AFC"/>
    <w:rsid w:val="00BC5C19"/>
    <w:rsid w:val="00C0520A"/>
    <w:rsid w:val="00C059F5"/>
    <w:rsid w:val="00C53695"/>
    <w:rsid w:val="00C61EF3"/>
    <w:rsid w:val="00C72541"/>
    <w:rsid w:val="00C91D1A"/>
    <w:rsid w:val="00CA5011"/>
    <w:rsid w:val="00CB4B18"/>
    <w:rsid w:val="00CE4F4F"/>
    <w:rsid w:val="00D155CF"/>
    <w:rsid w:val="00D36293"/>
    <w:rsid w:val="00D77BE1"/>
    <w:rsid w:val="00E201F4"/>
    <w:rsid w:val="00EB10B6"/>
    <w:rsid w:val="00F30AAF"/>
    <w:rsid w:val="00F617B3"/>
    <w:rsid w:val="00FE23AE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3B17"/>
  </w:style>
  <w:style w:type="paragraph" w:customStyle="1" w:styleId="Contedodetabela">
    <w:name w:val="Conteúdo de tabela"/>
    <w:basedOn w:val="Normal"/>
    <w:rsid w:val="00FF3B17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B48B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0F6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5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B4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F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F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893-82D7-4AF0-B259-D89DA627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1997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35</cp:revision>
  <cp:lastPrinted>2017-10-26T12:19:00Z</cp:lastPrinted>
  <dcterms:created xsi:type="dcterms:W3CDTF">2015-12-21T16:48:00Z</dcterms:created>
  <dcterms:modified xsi:type="dcterms:W3CDTF">2019-07-11T15:32:00Z</dcterms:modified>
</cp:coreProperties>
</file>