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CE" w:rsidRPr="0042193F" w:rsidRDefault="006053CE" w:rsidP="006053CE">
      <w:pPr>
        <w:jc w:val="both"/>
        <w:rPr>
          <w:b/>
        </w:rPr>
      </w:pPr>
      <w:bookmarkStart w:id="0" w:name="_Toc302228205"/>
      <w:bookmarkStart w:id="1" w:name="_Toc302228414"/>
      <w:bookmarkStart w:id="2" w:name="_Toc302228623"/>
      <w:r w:rsidRPr="0042193F">
        <w:rPr>
          <w:b/>
        </w:rPr>
        <w:t>DISCIPLINA</w:t>
      </w:r>
      <w:r>
        <w:rPr>
          <w:b/>
        </w:rPr>
        <w:t xml:space="preserve"> </w:t>
      </w:r>
      <w:r w:rsidRPr="0042193F">
        <w:rPr>
          <w:b/>
        </w:rPr>
        <w:t>OPTATIVA</w:t>
      </w:r>
      <w:bookmarkEnd w:id="0"/>
      <w:bookmarkEnd w:id="1"/>
      <w:bookmarkEnd w:id="2"/>
    </w:p>
    <w:p w:rsidR="006053CE" w:rsidRPr="001A46B6" w:rsidRDefault="006053CE" w:rsidP="006053CE">
      <w:pPr>
        <w:jc w:val="both"/>
      </w:pPr>
    </w:p>
    <w:p w:rsidR="006053CE" w:rsidRPr="001A46B6" w:rsidRDefault="006053CE" w:rsidP="006053CE">
      <w:pPr>
        <w:pStyle w:val="Ttulo4"/>
        <w:jc w:val="both"/>
      </w:pPr>
      <w:bookmarkStart w:id="3" w:name="_Toc302228206"/>
      <w:bookmarkStart w:id="4" w:name="_Toc302228415"/>
      <w:bookmarkStart w:id="5" w:name="_Toc302228624"/>
      <w:bookmarkStart w:id="6" w:name="_Toc340623362"/>
      <w:bookmarkStart w:id="7" w:name="_GoBack"/>
      <w:r w:rsidRPr="001A46B6">
        <w:t>SOCIOLOGIA</w:t>
      </w:r>
      <w:r>
        <w:t xml:space="preserve"> </w:t>
      </w:r>
      <w:r w:rsidRPr="001A46B6">
        <w:t>DA</w:t>
      </w:r>
      <w:r>
        <w:t xml:space="preserve"> </w:t>
      </w:r>
      <w:r w:rsidRPr="001A46B6">
        <w:t>VIOLÊNCIA</w:t>
      </w:r>
      <w:bookmarkEnd w:id="3"/>
      <w:bookmarkEnd w:id="4"/>
      <w:bookmarkEnd w:id="5"/>
      <w:bookmarkEnd w:id="6"/>
    </w:p>
    <w:p w:rsidR="006053CE" w:rsidRPr="0042193F" w:rsidRDefault="006053CE" w:rsidP="006053CE">
      <w:pPr>
        <w:jc w:val="both"/>
        <w:rPr>
          <w:sz w:val="20"/>
          <w:szCs w:val="20"/>
        </w:rPr>
      </w:pPr>
      <w:bookmarkStart w:id="8" w:name="_Toc302228207"/>
      <w:bookmarkStart w:id="9" w:name="_Toc302228416"/>
      <w:bookmarkStart w:id="10" w:name="_Toc302228625"/>
      <w:bookmarkEnd w:id="7"/>
      <w:r w:rsidRPr="0042193F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horária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60hs/aula</w:t>
      </w:r>
      <w:bookmarkEnd w:id="8"/>
      <w:bookmarkEnd w:id="9"/>
      <w:bookmarkEnd w:id="10"/>
    </w:p>
    <w:p w:rsidR="006053CE" w:rsidRPr="0042193F" w:rsidRDefault="006053CE" w:rsidP="006053CE">
      <w:pPr>
        <w:jc w:val="both"/>
        <w:rPr>
          <w:sz w:val="20"/>
          <w:szCs w:val="20"/>
        </w:rPr>
      </w:pPr>
    </w:p>
    <w:p w:rsidR="006053CE" w:rsidRPr="0042193F" w:rsidRDefault="006053CE" w:rsidP="006053CE">
      <w:pPr>
        <w:jc w:val="both"/>
        <w:rPr>
          <w:b/>
          <w:sz w:val="20"/>
          <w:szCs w:val="20"/>
        </w:rPr>
      </w:pPr>
      <w:bookmarkStart w:id="11" w:name="_Toc302228208"/>
      <w:bookmarkStart w:id="12" w:name="_Toc302228417"/>
      <w:bookmarkStart w:id="13" w:name="_Toc302228626"/>
      <w:r w:rsidRPr="0042193F">
        <w:rPr>
          <w:b/>
          <w:sz w:val="20"/>
          <w:szCs w:val="20"/>
        </w:rPr>
        <w:t>Ementa:</w:t>
      </w:r>
      <w:bookmarkEnd w:id="11"/>
      <w:bookmarkEnd w:id="12"/>
      <w:bookmarkEnd w:id="13"/>
    </w:p>
    <w:p w:rsidR="006053CE" w:rsidRPr="0042193F" w:rsidRDefault="006053CE" w:rsidP="006053CE">
      <w:pPr>
        <w:jc w:val="both"/>
        <w:rPr>
          <w:sz w:val="20"/>
          <w:szCs w:val="20"/>
        </w:rPr>
      </w:pPr>
      <w:r w:rsidRPr="0042193F">
        <w:rPr>
          <w:sz w:val="20"/>
          <w:szCs w:val="20"/>
        </w:rPr>
        <w:t>Explicações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sociológicas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fenômeno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violência.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violência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Brasil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contemporâneo.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violência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padrões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sociabilidade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violência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suas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repercussões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juventude,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saúde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pública,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organização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territorial,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exclusão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social.</w:t>
      </w:r>
    </w:p>
    <w:p w:rsidR="006053CE" w:rsidRPr="0042193F" w:rsidRDefault="006053CE" w:rsidP="006053CE">
      <w:pPr>
        <w:jc w:val="both"/>
        <w:rPr>
          <w:sz w:val="20"/>
          <w:szCs w:val="20"/>
        </w:rPr>
      </w:pPr>
    </w:p>
    <w:p w:rsidR="006053CE" w:rsidRPr="0042193F" w:rsidRDefault="006053CE" w:rsidP="006053CE">
      <w:pPr>
        <w:jc w:val="both"/>
        <w:rPr>
          <w:b/>
          <w:sz w:val="20"/>
          <w:szCs w:val="20"/>
        </w:rPr>
      </w:pPr>
      <w:bookmarkStart w:id="14" w:name="_Toc302228209"/>
      <w:bookmarkStart w:id="15" w:name="_Toc302228418"/>
      <w:bookmarkStart w:id="16" w:name="_Toc302228627"/>
      <w:r w:rsidRPr="0042193F">
        <w:rPr>
          <w:b/>
          <w:sz w:val="20"/>
          <w:szCs w:val="20"/>
        </w:rPr>
        <w:t>Programa:</w:t>
      </w:r>
      <w:bookmarkEnd w:id="14"/>
      <w:bookmarkEnd w:id="15"/>
      <w:bookmarkEnd w:id="16"/>
    </w:p>
    <w:p w:rsidR="006053CE" w:rsidRPr="0042193F" w:rsidRDefault="006053CE" w:rsidP="006053CE">
      <w:pPr>
        <w:jc w:val="both"/>
        <w:rPr>
          <w:sz w:val="20"/>
          <w:szCs w:val="20"/>
        </w:rPr>
      </w:pPr>
      <w:r w:rsidRPr="0042193F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conceitos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violência,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crime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desvio</w:t>
      </w:r>
    </w:p>
    <w:p w:rsidR="006053CE" w:rsidRPr="0042193F" w:rsidRDefault="006053CE" w:rsidP="006053CE">
      <w:pPr>
        <w:jc w:val="both"/>
        <w:rPr>
          <w:sz w:val="20"/>
          <w:szCs w:val="20"/>
        </w:rPr>
      </w:pPr>
      <w:r w:rsidRPr="0042193F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crescimento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violência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desde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fim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século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20</w:t>
      </w:r>
    </w:p>
    <w:p w:rsidR="006053CE" w:rsidRPr="0042193F" w:rsidRDefault="006053CE" w:rsidP="006053CE">
      <w:pPr>
        <w:jc w:val="both"/>
        <w:rPr>
          <w:sz w:val="20"/>
          <w:szCs w:val="20"/>
        </w:rPr>
      </w:pPr>
      <w:r w:rsidRPr="0042193F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Agressores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agredidos</w:t>
      </w:r>
    </w:p>
    <w:p w:rsidR="006053CE" w:rsidRPr="0042193F" w:rsidRDefault="006053CE" w:rsidP="006053CE">
      <w:pPr>
        <w:jc w:val="both"/>
        <w:rPr>
          <w:sz w:val="20"/>
          <w:szCs w:val="20"/>
        </w:rPr>
      </w:pPr>
      <w:r w:rsidRPr="0042193F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Violência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cultura</w:t>
      </w:r>
    </w:p>
    <w:p w:rsidR="006053CE" w:rsidRPr="0042193F" w:rsidRDefault="006053CE" w:rsidP="006053CE">
      <w:pPr>
        <w:jc w:val="both"/>
        <w:rPr>
          <w:sz w:val="20"/>
          <w:szCs w:val="20"/>
        </w:rPr>
      </w:pPr>
      <w:r w:rsidRPr="0042193F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Violência,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poder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controle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social</w:t>
      </w:r>
    </w:p>
    <w:p w:rsidR="006053CE" w:rsidRPr="0042193F" w:rsidRDefault="006053CE" w:rsidP="006053CE">
      <w:pPr>
        <w:jc w:val="both"/>
        <w:rPr>
          <w:sz w:val="20"/>
          <w:szCs w:val="20"/>
        </w:rPr>
      </w:pPr>
    </w:p>
    <w:p w:rsidR="006053CE" w:rsidRPr="0042193F" w:rsidRDefault="006053CE" w:rsidP="006053CE">
      <w:pPr>
        <w:jc w:val="both"/>
        <w:rPr>
          <w:b/>
          <w:sz w:val="20"/>
          <w:szCs w:val="20"/>
        </w:rPr>
      </w:pPr>
      <w:bookmarkStart w:id="17" w:name="_Toc302228210"/>
      <w:bookmarkStart w:id="18" w:name="_Toc302228419"/>
      <w:bookmarkStart w:id="19" w:name="_Toc302228628"/>
      <w:r w:rsidRPr="0042193F">
        <w:rPr>
          <w:b/>
          <w:sz w:val="20"/>
          <w:szCs w:val="20"/>
        </w:rPr>
        <w:t>Bibliografia:</w:t>
      </w:r>
      <w:bookmarkEnd w:id="17"/>
      <w:bookmarkEnd w:id="18"/>
      <w:bookmarkEnd w:id="19"/>
    </w:p>
    <w:p w:rsidR="006053CE" w:rsidRPr="001A46B6" w:rsidRDefault="006053CE" w:rsidP="006053CE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DADOUN,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Roger.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98. A"/>
        </w:smartTagPr>
        <w:r w:rsidRPr="001A46B6">
          <w:rPr>
            <w:sz w:val="20"/>
            <w:szCs w:val="20"/>
          </w:rPr>
          <w:t>1998.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violência.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Difel</w:t>
      </w:r>
      <w:proofErr w:type="spellEnd"/>
      <w:r w:rsidRPr="001A46B6">
        <w:rPr>
          <w:sz w:val="20"/>
          <w:szCs w:val="20"/>
        </w:rPr>
        <w:t>.</w:t>
      </w:r>
    </w:p>
    <w:p w:rsidR="006053CE" w:rsidRPr="001A46B6" w:rsidRDefault="006053CE" w:rsidP="006053CE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MICHAUD,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Yves.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89. A"/>
        </w:smartTagPr>
        <w:r w:rsidRPr="001A46B6">
          <w:rPr>
            <w:sz w:val="20"/>
            <w:szCs w:val="20"/>
          </w:rPr>
          <w:t>1989.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violência.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Ática.</w:t>
      </w:r>
    </w:p>
    <w:p w:rsidR="006053CE" w:rsidRPr="001A46B6" w:rsidRDefault="006053CE" w:rsidP="006053CE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PAIVA,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Vanilda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Juventude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conflito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lei.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Garamond</w:t>
      </w:r>
      <w:proofErr w:type="spellEnd"/>
      <w:r w:rsidRPr="001A46B6">
        <w:rPr>
          <w:sz w:val="20"/>
          <w:szCs w:val="20"/>
        </w:rPr>
        <w:t>.</w:t>
      </w:r>
    </w:p>
    <w:p w:rsidR="006053CE" w:rsidRPr="001A46B6" w:rsidRDefault="006053CE" w:rsidP="006053CE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ZALUAR,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Alba.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2004.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Integração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perversa: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pobreza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tráfico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drogas.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Fundação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Getúlio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Vargas.</w:t>
      </w:r>
    </w:p>
    <w:p w:rsidR="006053CE" w:rsidRPr="001A46B6" w:rsidRDefault="006053CE" w:rsidP="006053CE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YOUNG,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Jock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2. A"/>
        </w:smartTagPr>
        <w:r w:rsidRPr="001A46B6">
          <w:rPr>
            <w:sz w:val="20"/>
            <w:szCs w:val="20"/>
          </w:rPr>
          <w:t>2002.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excludente: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exclusão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criminalidade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diferença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modernidade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recente.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Revan</w:t>
      </w:r>
      <w:proofErr w:type="spellEnd"/>
      <w:r w:rsidRPr="001A46B6">
        <w:rPr>
          <w:sz w:val="20"/>
          <w:szCs w:val="20"/>
        </w:rPr>
        <w:t>.</w:t>
      </w:r>
    </w:p>
    <w:p w:rsidR="006053CE" w:rsidRPr="001A46B6" w:rsidRDefault="006053CE" w:rsidP="006053CE">
      <w:pPr>
        <w:jc w:val="both"/>
        <w:rPr>
          <w:sz w:val="20"/>
          <w:szCs w:val="20"/>
        </w:rPr>
      </w:pPr>
    </w:p>
    <w:p w:rsidR="00A869A4" w:rsidRPr="006053CE" w:rsidRDefault="00A869A4" w:rsidP="006053CE"/>
    <w:sectPr w:rsidR="00A869A4" w:rsidRPr="006053C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6B" w:rsidRDefault="00C07D6B" w:rsidP="00090BFC">
      <w:r>
        <w:separator/>
      </w:r>
    </w:p>
  </w:endnote>
  <w:endnote w:type="continuationSeparator" w:id="0">
    <w:p w:rsidR="00C07D6B" w:rsidRDefault="00C07D6B" w:rsidP="000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6B" w:rsidRDefault="00C07D6B" w:rsidP="00090BFC">
      <w:r>
        <w:separator/>
      </w:r>
    </w:p>
  </w:footnote>
  <w:footnote w:type="continuationSeparator" w:id="0">
    <w:p w:rsidR="00C07D6B" w:rsidRDefault="00C07D6B" w:rsidP="0009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090BFC" w:rsidRPr="00E972AB" w:rsidTr="00B16EA0">
      <w:trPr>
        <w:trHeight w:val="724"/>
        <w:jc w:val="right"/>
      </w:trPr>
      <w:tc>
        <w:tcPr>
          <w:tcW w:w="4140" w:type="dxa"/>
        </w:tcPr>
        <w:p w:rsidR="00090BFC" w:rsidRPr="00090BFC" w:rsidRDefault="00090BFC" w:rsidP="00090BFC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090BFC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090BFC" w:rsidRPr="00090BFC" w:rsidRDefault="00090BFC" w:rsidP="00090BFC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090BFC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090BFC" w:rsidRPr="00F66169" w:rsidRDefault="00090BFC" w:rsidP="00090BFC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090BFC" w:rsidRPr="00021624" w:rsidRDefault="00090BFC" w:rsidP="00090BF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69704" r:id="rId2"/>
            </w:object>
          </w:r>
        </w:p>
      </w:tc>
    </w:tr>
  </w:tbl>
  <w:p w:rsidR="00090BFC" w:rsidRDefault="00090B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C"/>
    <w:rsid w:val="00090BFC"/>
    <w:rsid w:val="00290D0C"/>
    <w:rsid w:val="002E061D"/>
    <w:rsid w:val="005C6019"/>
    <w:rsid w:val="006053CE"/>
    <w:rsid w:val="00645938"/>
    <w:rsid w:val="0064662F"/>
    <w:rsid w:val="006D6BBA"/>
    <w:rsid w:val="00721184"/>
    <w:rsid w:val="00914739"/>
    <w:rsid w:val="009F2C48"/>
    <w:rsid w:val="00A869A4"/>
    <w:rsid w:val="00C07D6B"/>
    <w:rsid w:val="00CB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F3DA0-BBE3-44D5-A015-574028B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90B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90BF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0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0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nfase">
    <w:name w:val="Emphasis"/>
    <w:basedOn w:val="Fontepargpadro"/>
    <w:qFormat/>
    <w:rsid w:val="00290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2015-09-15T00:02:00Z</dcterms:created>
  <dcterms:modified xsi:type="dcterms:W3CDTF">2015-09-15T00:02:00Z</dcterms:modified>
</cp:coreProperties>
</file>