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13" w:rsidRPr="00BF1F4D" w:rsidRDefault="009E3F13" w:rsidP="009E3F13">
      <w:pPr>
        <w:jc w:val="both"/>
        <w:rPr>
          <w:b/>
        </w:rPr>
      </w:pPr>
      <w:bookmarkStart w:id="0" w:name="_Toc302228232"/>
      <w:bookmarkStart w:id="1" w:name="_Toc302228441"/>
      <w:bookmarkStart w:id="2" w:name="_Toc302228650"/>
      <w:r w:rsidRPr="00BF1F4D">
        <w:rPr>
          <w:b/>
        </w:rPr>
        <w:t>DISCIPLINA</w:t>
      </w:r>
      <w:r>
        <w:rPr>
          <w:b/>
        </w:rPr>
        <w:t xml:space="preserve"> </w:t>
      </w:r>
      <w:r w:rsidRPr="00BF1F4D">
        <w:rPr>
          <w:b/>
        </w:rPr>
        <w:t>OBRIGATÓRIA</w:t>
      </w:r>
    </w:p>
    <w:p w:rsidR="009E3F13" w:rsidRPr="00BF1F4D" w:rsidRDefault="009E3F13" w:rsidP="009E3F13">
      <w:pPr>
        <w:jc w:val="both"/>
      </w:pPr>
    </w:p>
    <w:p w:rsidR="009E3F13" w:rsidRPr="001A46B6" w:rsidRDefault="009E3F13" w:rsidP="009E3F13">
      <w:pPr>
        <w:pStyle w:val="Ttulo4"/>
        <w:jc w:val="both"/>
      </w:pPr>
      <w:bookmarkStart w:id="3" w:name="_Toc340623369"/>
      <w:bookmarkStart w:id="4" w:name="_GoBack"/>
      <w:r w:rsidRPr="001A46B6">
        <w:t>PENSAMENTO</w:t>
      </w:r>
      <w:r>
        <w:t xml:space="preserve"> </w:t>
      </w:r>
      <w:r w:rsidRPr="001A46B6">
        <w:t>SOCIAL</w:t>
      </w:r>
      <w:r>
        <w:t xml:space="preserve"> </w:t>
      </w:r>
      <w:r w:rsidRPr="001A46B6">
        <w:t>BRASILEIRO</w:t>
      </w:r>
      <w:r>
        <w:t xml:space="preserve"> </w:t>
      </w:r>
      <w:r w:rsidRPr="001A46B6">
        <w:t>II</w:t>
      </w:r>
      <w:bookmarkEnd w:id="0"/>
      <w:bookmarkEnd w:id="1"/>
      <w:bookmarkEnd w:id="2"/>
      <w:bookmarkEnd w:id="3"/>
    </w:p>
    <w:p w:rsidR="009E3F13" w:rsidRPr="00BF1F4D" w:rsidRDefault="009E3F13" w:rsidP="009E3F13">
      <w:pPr>
        <w:jc w:val="both"/>
        <w:rPr>
          <w:sz w:val="20"/>
          <w:szCs w:val="20"/>
        </w:rPr>
      </w:pPr>
      <w:bookmarkStart w:id="5" w:name="_Toc302228233"/>
      <w:bookmarkStart w:id="6" w:name="_Toc302228442"/>
      <w:bookmarkStart w:id="7" w:name="_Toc302228651"/>
      <w:bookmarkEnd w:id="4"/>
      <w:r w:rsidRPr="00BF1F4D">
        <w:rPr>
          <w:sz w:val="20"/>
          <w:szCs w:val="20"/>
        </w:rPr>
        <w:t>Carga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horária: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60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horas/aula</w:t>
      </w:r>
      <w:bookmarkEnd w:id="5"/>
      <w:bookmarkEnd w:id="6"/>
      <w:bookmarkEnd w:id="7"/>
      <w:r>
        <w:rPr>
          <w:sz w:val="20"/>
          <w:szCs w:val="20"/>
        </w:rPr>
        <w:t xml:space="preserve"> </w:t>
      </w:r>
    </w:p>
    <w:p w:rsidR="009E3F13" w:rsidRPr="00BF1F4D" w:rsidRDefault="009E3F13" w:rsidP="009E3F13">
      <w:pPr>
        <w:jc w:val="both"/>
        <w:rPr>
          <w:sz w:val="20"/>
          <w:szCs w:val="20"/>
        </w:rPr>
      </w:pPr>
    </w:p>
    <w:p w:rsidR="009E3F13" w:rsidRPr="00BF1F4D" w:rsidRDefault="009E3F13" w:rsidP="009E3F13">
      <w:pPr>
        <w:jc w:val="both"/>
        <w:rPr>
          <w:b/>
          <w:sz w:val="20"/>
          <w:szCs w:val="20"/>
        </w:rPr>
      </w:pPr>
      <w:bookmarkStart w:id="8" w:name="_Toc302228234"/>
      <w:bookmarkStart w:id="9" w:name="_Toc302228443"/>
      <w:bookmarkStart w:id="10" w:name="_Toc302228652"/>
      <w:r w:rsidRPr="00BF1F4D">
        <w:rPr>
          <w:b/>
          <w:sz w:val="20"/>
          <w:szCs w:val="20"/>
        </w:rPr>
        <w:t>Ementa:</w:t>
      </w:r>
      <w:bookmarkEnd w:id="8"/>
      <w:bookmarkEnd w:id="9"/>
      <w:bookmarkEnd w:id="10"/>
      <w:r>
        <w:rPr>
          <w:b/>
          <w:sz w:val="20"/>
          <w:szCs w:val="20"/>
        </w:rPr>
        <w:t xml:space="preserve"> </w:t>
      </w:r>
    </w:p>
    <w:p w:rsidR="009E3F13" w:rsidRPr="00BF1F4D" w:rsidRDefault="009E3F13" w:rsidP="009E3F13">
      <w:pPr>
        <w:jc w:val="both"/>
        <w:rPr>
          <w:sz w:val="20"/>
          <w:szCs w:val="20"/>
        </w:rPr>
      </w:pPr>
      <w:r w:rsidRPr="00BF1F4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objetivo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deste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curso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é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aprofundar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um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conjunto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tópicos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correntes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nas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interpretações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caso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brasileiro,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mostrar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diversas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possibilidades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pelas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quais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autores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clássicos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outros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podem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ser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compreendidos.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curso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corresponde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um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desdobramento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disciplina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sob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mesmo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título,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oferecida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Bacharelado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Interdisciplinar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Humanidades.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Trata-se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agora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mostrar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possibilidades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leitura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Brasil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partir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teorias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que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pensam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nossa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sociedade,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quer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através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uma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chave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histórica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quer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uma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chave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analítica.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curso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deve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proporcionar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aos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alunos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uma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experiência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analítica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sobre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Brasil,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modo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incorporar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hermenêutica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nossa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fortuna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crítica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teoria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política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social.</w:t>
      </w:r>
    </w:p>
    <w:p w:rsidR="009E3F13" w:rsidRPr="00BF1F4D" w:rsidRDefault="009E3F13" w:rsidP="009E3F13">
      <w:pPr>
        <w:jc w:val="both"/>
        <w:rPr>
          <w:sz w:val="20"/>
          <w:szCs w:val="20"/>
        </w:rPr>
      </w:pPr>
    </w:p>
    <w:p w:rsidR="009E3F13" w:rsidRPr="00BF1F4D" w:rsidRDefault="009E3F13" w:rsidP="009E3F13">
      <w:pPr>
        <w:jc w:val="both"/>
        <w:rPr>
          <w:b/>
          <w:sz w:val="20"/>
          <w:szCs w:val="20"/>
        </w:rPr>
      </w:pPr>
      <w:bookmarkStart w:id="11" w:name="_Toc302228235"/>
      <w:bookmarkStart w:id="12" w:name="_Toc302228444"/>
      <w:bookmarkStart w:id="13" w:name="_Toc302228653"/>
      <w:r w:rsidRPr="00BF1F4D">
        <w:rPr>
          <w:b/>
          <w:sz w:val="20"/>
          <w:szCs w:val="20"/>
        </w:rPr>
        <w:t>Programa:</w:t>
      </w:r>
      <w:bookmarkEnd w:id="11"/>
      <w:bookmarkEnd w:id="12"/>
      <w:bookmarkEnd w:id="13"/>
      <w:r>
        <w:rPr>
          <w:b/>
          <w:sz w:val="20"/>
          <w:szCs w:val="20"/>
        </w:rPr>
        <w:t xml:space="preserve"> </w:t>
      </w:r>
    </w:p>
    <w:p w:rsidR="009E3F13" w:rsidRPr="00BF1F4D" w:rsidRDefault="009E3F13" w:rsidP="009E3F13">
      <w:pPr>
        <w:jc w:val="both"/>
        <w:rPr>
          <w:sz w:val="20"/>
          <w:szCs w:val="20"/>
        </w:rPr>
      </w:pPr>
      <w:r w:rsidRPr="00BF1F4D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possibilidades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interpretativas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teoria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clássicas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sobre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Brasil: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leituras</w:t>
      </w:r>
      <w:r>
        <w:rPr>
          <w:sz w:val="20"/>
          <w:szCs w:val="20"/>
        </w:rPr>
        <w:t xml:space="preserve"> </w:t>
      </w:r>
      <w:proofErr w:type="spellStart"/>
      <w:r w:rsidRPr="00BF1F4D">
        <w:rPr>
          <w:sz w:val="20"/>
          <w:szCs w:val="20"/>
        </w:rPr>
        <w:t>culturalistas</w:t>
      </w:r>
      <w:proofErr w:type="spellEnd"/>
      <w:r w:rsidRPr="00BF1F4D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leituras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marxistas;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leituras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weberianas</w:t>
      </w:r>
    </w:p>
    <w:p w:rsidR="009E3F13" w:rsidRPr="00BF1F4D" w:rsidRDefault="009E3F13" w:rsidP="009E3F13">
      <w:pPr>
        <w:jc w:val="both"/>
        <w:rPr>
          <w:sz w:val="20"/>
          <w:szCs w:val="20"/>
        </w:rPr>
      </w:pPr>
      <w:r w:rsidRPr="00BF1F4D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estado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arte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debate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sobre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Brasil: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bibliografia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recente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sobre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teoria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política</w:t>
      </w:r>
    </w:p>
    <w:p w:rsidR="009E3F13" w:rsidRPr="00BF1F4D" w:rsidRDefault="009E3F13" w:rsidP="009E3F13">
      <w:pPr>
        <w:jc w:val="both"/>
        <w:rPr>
          <w:sz w:val="20"/>
          <w:szCs w:val="20"/>
        </w:rPr>
      </w:pPr>
      <w:r w:rsidRPr="00BF1F4D">
        <w:rPr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Análise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conjuntura: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exercícios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práticos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análise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conjuntura,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mobilizando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aparato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conceitual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discutido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parte</w:t>
      </w:r>
      <w:r>
        <w:rPr>
          <w:sz w:val="20"/>
          <w:szCs w:val="20"/>
        </w:rPr>
        <w:t xml:space="preserve"> </w:t>
      </w:r>
      <w:r w:rsidRPr="00BF1F4D">
        <w:rPr>
          <w:sz w:val="20"/>
          <w:szCs w:val="20"/>
        </w:rPr>
        <w:t>teórica.</w:t>
      </w:r>
    </w:p>
    <w:p w:rsidR="009E3F13" w:rsidRPr="00BF1F4D" w:rsidRDefault="009E3F13" w:rsidP="009E3F13">
      <w:pPr>
        <w:jc w:val="both"/>
        <w:rPr>
          <w:sz w:val="20"/>
          <w:szCs w:val="20"/>
        </w:rPr>
      </w:pPr>
    </w:p>
    <w:p w:rsidR="009E3F13" w:rsidRPr="00BF1F4D" w:rsidRDefault="009E3F13" w:rsidP="009E3F13">
      <w:pPr>
        <w:jc w:val="both"/>
        <w:rPr>
          <w:b/>
          <w:sz w:val="20"/>
          <w:szCs w:val="20"/>
        </w:rPr>
      </w:pPr>
      <w:bookmarkStart w:id="14" w:name="_Toc302228236"/>
      <w:bookmarkStart w:id="15" w:name="_Toc302228445"/>
      <w:bookmarkStart w:id="16" w:name="_Toc302228654"/>
      <w:r w:rsidRPr="00BF1F4D">
        <w:rPr>
          <w:b/>
          <w:sz w:val="20"/>
          <w:szCs w:val="20"/>
        </w:rPr>
        <w:t>Bibliografia:</w:t>
      </w:r>
      <w:bookmarkEnd w:id="14"/>
      <w:bookmarkEnd w:id="15"/>
      <w:bookmarkEnd w:id="16"/>
    </w:p>
    <w:p w:rsidR="009E3F13" w:rsidRPr="001A46B6" w:rsidRDefault="009E3F13" w:rsidP="009E3F1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CARONE,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Edgar.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Revoluções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Contemporâneo: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1922/1938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Corpo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Alma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DIFEL,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1975.</w:t>
      </w:r>
    </w:p>
    <w:p w:rsidR="009E3F13" w:rsidRPr="001A46B6" w:rsidRDefault="009E3F13" w:rsidP="009E3F1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FASUTO,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Boris.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Revolução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1930.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Brasiliense,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1992.</w:t>
      </w:r>
    </w:p>
    <w:p w:rsidR="009E3F13" w:rsidRPr="001A46B6" w:rsidRDefault="009E3F13" w:rsidP="009E3F1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LEAL,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Vitor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Nunes.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Coronelismo,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Enxada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Voto: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“O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Município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Regime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Representativo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Brasil”.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Alfa-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Omega</w:t>
      </w:r>
      <w:proofErr w:type="spellEnd"/>
      <w:r w:rsidRPr="001A46B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1986</w:t>
      </w:r>
    </w:p>
    <w:p w:rsidR="009E3F13" w:rsidRPr="001A46B6" w:rsidRDefault="009E3F13" w:rsidP="009E3F1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SCHWARTZMAN,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Bases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Autoritarismo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CAMPUS,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1988.</w:t>
      </w:r>
    </w:p>
    <w:p w:rsidR="009E3F13" w:rsidRPr="001A46B6" w:rsidRDefault="009E3F13" w:rsidP="009E3F1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VIANNA,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J.</w:t>
      </w:r>
      <w:r>
        <w:rPr>
          <w:sz w:val="20"/>
          <w:szCs w:val="20"/>
        </w:rPr>
        <w:t xml:space="preserve"> </w:t>
      </w:r>
      <w:proofErr w:type="gramStart"/>
      <w:r w:rsidRPr="001A46B6">
        <w:rPr>
          <w:sz w:val="20"/>
          <w:szCs w:val="20"/>
        </w:rPr>
        <w:t>W.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Liberalismo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Sindicato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(4a.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revista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pelo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autor).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4a..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Belo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Horizonte: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UFMG,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1999.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01.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394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</w:t>
      </w:r>
    </w:p>
    <w:p w:rsidR="009E3F13" w:rsidRPr="001A46B6" w:rsidRDefault="009E3F13" w:rsidP="009E3F1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VIANNA,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Oliveira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Instituições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Políticas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Senado,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Brasília,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1999.</w:t>
      </w:r>
    </w:p>
    <w:p w:rsidR="009E3F13" w:rsidRPr="001A46B6" w:rsidRDefault="009E3F13" w:rsidP="009E3F1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Geral:</w:t>
      </w:r>
    </w:p>
    <w:p w:rsidR="009E3F13" w:rsidRPr="001A46B6" w:rsidRDefault="009E3F13" w:rsidP="009E3F1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AZEVEDO,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Sérgio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MELO,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Marcus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André.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Política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Reforma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Tributária: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Federalismo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mudança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Constitucional.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Revista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Ciências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Sociais,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volume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12,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n°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35,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1997.</w:t>
      </w:r>
    </w:p>
    <w:p w:rsidR="009E3F13" w:rsidRPr="001A46B6" w:rsidRDefault="009E3F13" w:rsidP="009E3F1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BRESSER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PEREIRA,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Luiz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Carlos.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Crise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Econômica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Reforma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Estado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uma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nova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interpretação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América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Latina.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34,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1996.</w:t>
      </w:r>
    </w:p>
    <w:p w:rsidR="009E3F13" w:rsidRPr="001A46B6" w:rsidRDefault="009E3F13" w:rsidP="009E3F1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CAMARGO,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Aspásia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&amp;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DINIZ,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Eli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(org.).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Continuidade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Mudança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Nova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República.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IUPERJ/Editora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Vértice,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1989.</w:t>
      </w:r>
    </w:p>
    <w:p w:rsidR="009E3F13" w:rsidRPr="001A46B6" w:rsidRDefault="009E3F13" w:rsidP="009E3F1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CARDOSO,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Fernando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Henrique.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Autoritarismo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Democratização.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Paz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Terra,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1975.</w:t>
      </w:r>
    </w:p>
    <w:p w:rsidR="009E3F13" w:rsidRPr="001A46B6" w:rsidRDefault="009E3F13" w:rsidP="009E3F1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Cardoso,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H.;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Faletto</w:t>
      </w:r>
      <w:proofErr w:type="spellEnd"/>
      <w:r w:rsidRPr="001A46B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Dependência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desenvolvimento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América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Latina.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Zahar,1982.</w:t>
      </w:r>
    </w:p>
    <w:p w:rsidR="009E3F13" w:rsidRPr="001A46B6" w:rsidRDefault="009E3F13" w:rsidP="009E3F1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CARVALHO,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Nanci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Valadares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(org.)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Trilogia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Terror,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Implantação: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1964.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Vértice,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1988.</w:t>
      </w:r>
    </w:p>
    <w:p w:rsidR="009E3F13" w:rsidRPr="001A46B6" w:rsidRDefault="009E3F13" w:rsidP="009E3F1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DELGADO,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Ignácio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Godinho.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Previdência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Mercado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LTr</w:t>
      </w:r>
      <w:proofErr w:type="spellEnd"/>
      <w:r w:rsidRPr="001A46B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2001.</w:t>
      </w:r>
    </w:p>
    <w:p w:rsidR="009E3F13" w:rsidRPr="001A46B6" w:rsidRDefault="009E3F13" w:rsidP="009E3F1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DINIZ,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Eli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AZEVEDO,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Sérgio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(org.)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Reformas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Estado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Democracia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Brasília: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UNB,1997.</w:t>
      </w:r>
    </w:p>
    <w:p w:rsidR="009E3F13" w:rsidRPr="001A46B6" w:rsidRDefault="009E3F13" w:rsidP="009E3F1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DINIZ,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Eli.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Crise,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Reforma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Estado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Governabilidade.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Fundação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Getúlio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Vargas,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1997.</w:t>
      </w:r>
    </w:p>
    <w:p w:rsidR="009E3F13" w:rsidRPr="001A46B6" w:rsidRDefault="009E3F13" w:rsidP="009E3F1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EVANS,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Peter.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Estado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problema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solução.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Lua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Nova,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n°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28/29,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pp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107-156.</w:t>
      </w:r>
    </w:p>
    <w:p w:rsidR="009E3F13" w:rsidRPr="001A46B6" w:rsidRDefault="009E3F13" w:rsidP="009E3F1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FIORI,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José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Luis</w:t>
      </w:r>
      <w:proofErr w:type="spellEnd"/>
      <w:r w:rsidRPr="001A46B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&amp;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TAVARES,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Conceição.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Desajuste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global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Modernização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Conservadora.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Paz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Terra,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1993.</w:t>
      </w:r>
    </w:p>
    <w:p w:rsidR="009E3F13" w:rsidRPr="001A46B6" w:rsidRDefault="009E3F13" w:rsidP="009E3F1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FIORI,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José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Luis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busca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Dissenso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Perdido.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Insight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Editorial,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1995.</w:t>
      </w:r>
    </w:p>
    <w:p w:rsidR="009E3F13" w:rsidRPr="001A46B6" w:rsidRDefault="009E3F13" w:rsidP="009E3F1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FIORI,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José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Luis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Moedeiros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Falsos.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Petrópolis: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Vozes,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1997.</w:t>
      </w:r>
    </w:p>
    <w:p w:rsidR="009E3F13" w:rsidRPr="001A46B6" w:rsidRDefault="009E3F13" w:rsidP="009E3F1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KRISCHKE,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(org.).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“Milagre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à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Abertura”.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Cortez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1983.</w:t>
      </w:r>
    </w:p>
    <w:p w:rsidR="009E3F13" w:rsidRPr="001A46B6" w:rsidRDefault="009E3F13" w:rsidP="009E3F1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LAFER,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Celso.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Sistema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Político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Perspectiva,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1975.</w:t>
      </w:r>
    </w:p>
    <w:p w:rsidR="009E3F13" w:rsidRPr="001A46B6" w:rsidRDefault="009E3F13" w:rsidP="009E3F1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lastRenderedPageBreak/>
        <w:t>LIMA,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Jr.,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Olavo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&amp;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ABRANCHES,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Sérgio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Henrique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(org.)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Origens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Crise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Estado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Autoritário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Planejamento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Janeiro/São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IUPERJ/Editora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Vértice,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1987.</w:t>
      </w:r>
    </w:p>
    <w:p w:rsidR="009E3F13" w:rsidRPr="001A46B6" w:rsidRDefault="009E3F13" w:rsidP="009E3F1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Maré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Ministério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Administração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Federal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Reforma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Estado,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Plano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diretor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Reforma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Estado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</w:t>
      </w:r>
      <w:proofErr w:type="spellStart"/>
      <w:r w:rsidRPr="001A46B6">
        <w:rPr>
          <w:sz w:val="20"/>
          <w:szCs w:val="20"/>
        </w:rPr>
        <w:t>on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line</w:t>
      </w:r>
      <w:proofErr w:type="spellEnd"/>
      <w:r w:rsidRPr="001A46B6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Brasília,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http://www.planejamento.gov.br.</w:t>
      </w:r>
    </w:p>
    <w:p w:rsidR="009E3F13" w:rsidRPr="001A46B6" w:rsidRDefault="009E3F13" w:rsidP="009E3F1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MARTINS,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Luciano.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Reforma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Administração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Pública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Cultura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Política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uma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visão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geral.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Brasília: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Cadernos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ENAP,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n°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8.</w:t>
      </w:r>
    </w:p>
    <w:p w:rsidR="009E3F13" w:rsidRPr="001A46B6" w:rsidRDefault="009E3F13" w:rsidP="009E3F13">
      <w:pPr>
        <w:jc w:val="both"/>
        <w:rPr>
          <w:sz w:val="20"/>
          <w:szCs w:val="20"/>
        </w:rPr>
      </w:pPr>
      <w:r>
        <w:rPr>
          <w:sz w:val="20"/>
          <w:szCs w:val="20"/>
        </w:rPr>
        <w:t>O’</w:t>
      </w:r>
      <w:r w:rsidRPr="001A46B6">
        <w:rPr>
          <w:sz w:val="20"/>
          <w:szCs w:val="20"/>
        </w:rPr>
        <w:t>DONNEL,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Guillermo.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Contraponto: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Autoritarismo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Democratização.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Vértice,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1986.</w:t>
      </w:r>
    </w:p>
    <w:p w:rsidR="009E3F13" w:rsidRPr="001A46B6" w:rsidRDefault="009E3F13" w:rsidP="009E3F1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REZENDE,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Fernando.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Governo,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empresa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estatal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política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siderúrgica: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1930-1975.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Lima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Jr.,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Olavo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&amp;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Abranches,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Sérgio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Henrique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(coord.)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Origens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Crise: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Estado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autoritário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planejamento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Paulo/Rio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Vértice/IUPERJ,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1987.</w:t>
      </w:r>
    </w:p>
    <w:p w:rsidR="009E3F13" w:rsidRPr="001A46B6" w:rsidRDefault="009E3F13" w:rsidP="009E3F1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SALLUM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JR.,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Basílio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&amp;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Kugelmas</w:t>
      </w:r>
      <w:proofErr w:type="spellEnd"/>
      <w:r w:rsidRPr="001A46B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Eduardo.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Leviatã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acorrentado: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crise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80.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Sola,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Lourdes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(org.)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Estado,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Mercado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Democracia.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Paz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Terra,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pp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280-290,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1993.</w:t>
      </w:r>
    </w:p>
    <w:p w:rsidR="009E3F13" w:rsidRPr="001A46B6" w:rsidRDefault="009E3F13" w:rsidP="009E3F1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SALOMÃO,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Luiz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Alfredo.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Sobre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Reforma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Estado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IUPERJ,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Série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Estudos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n°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93,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1996.</w:t>
      </w:r>
    </w:p>
    <w:p w:rsidR="009E3F13" w:rsidRPr="001A46B6" w:rsidRDefault="009E3F13" w:rsidP="009E3F1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Santos,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Wanderley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Guilherme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Sessenta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Quatro: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Anatomia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Crise.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Vértice,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1986.</w:t>
      </w:r>
    </w:p>
    <w:p w:rsidR="009E3F13" w:rsidRPr="001A46B6" w:rsidRDefault="009E3F13" w:rsidP="009E3F1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Santos,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Wanderley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Guilherme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Pós—Revolução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Jaguaribe,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Hélio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et.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alli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</w:t>
      </w:r>
      <w:proofErr w:type="gramStart"/>
      <w:r w:rsidRPr="001A46B6">
        <w:rPr>
          <w:sz w:val="20"/>
          <w:szCs w:val="20"/>
        </w:rPr>
        <w:t>org.</w:t>
      </w:r>
      <w:proofErr w:type="gramEnd"/>
      <w:r w:rsidRPr="001A46B6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Sociedade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Democrática.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José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Olympio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1985.</w:t>
      </w:r>
    </w:p>
    <w:p w:rsidR="009E3F13" w:rsidRPr="001A46B6" w:rsidRDefault="009E3F13" w:rsidP="009E3F1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Santos,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Wanderley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Guilherme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Razões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Desordem.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Rocco,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1993.</w:t>
      </w:r>
    </w:p>
    <w:p w:rsidR="009E3F13" w:rsidRPr="001A46B6" w:rsidRDefault="009E3F13" w:rsidP="009E3F1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SKDMORE,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Thomas.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Castelo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Tancredo.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Paz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Terra,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1998.</w:t>
      </w:r>
    </w:p>
    <w:p w:rsidR="009E3F13" w:rsidRPr="001A46B6" w:rsidRDefault="009E3F13" w:rsidP="009E3F13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SOUZA,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Celina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&amp;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Carvalho,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Inaiá</w:t>
      </w:r>
      <w:proofErr w:type="spell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Reforma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Estado,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descentralização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Desigualdades.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Lua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Nova,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Cedec</w:t>
      </w:r>
      <w:proofErr w:type="spellEnd"/>
      <w:r w:rsidRPr="001A46B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n°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48,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1999.</w:t>
      </w:r>
    </w:p>
    <w:p w:rsidR="009E3F13" w:rsidRPr="001A46B6" w:rsidRDefault="009E3F13" w:rsidP="009E3F13">
      <w:pPr>
        <w:jc w:val="both"/>
        <w:rPr>
          <w:sz w:val="20"/>
          <w:szCs w:val="20"/>
        </w:rPr>
      </w:pPr>
    </w:p>
    <w:p w:rsidR="00A869A4" w:rsidRPr="009E3F13" w:rsidRDefault="00A869A4" w:rsidP="009E3F13"/>
    <w:sectPr w:rsidR="00A869A4" w:rsidRPr="009E3F1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D1D" w:rsidRDefault="00634D1D" w:rsidP="00090BFC">
      <w:r>
        <w:separator/>
      </w:r>
    </w:p>
  </w:endnote>
  <w:endnote w:type="continuationSeparator" w:id="0">
    <w:p w:rsidR="00634D1D" w:rsidRDefault="00634D1D" w:rsidP="0009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D1D" w:rsidRDefault="00634D1D" w:rsidP="00090BFC">
      <w:r>
        <w:separator/>
      </w:r>
    </w:p>
  </w:footnote>
  <w:footnote w:type="continuationSeparator" w:id="0">
    <w:p w:rsidR="00634D1D" w:rsidRDefault="00634D1D" w:rsidP="00090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64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40"/>
      <w:gridCol w:w="1124"/>
    </w:tblGrid>
    <w:tr w:rsidR="00090BFC" w:rsidRPr="00E972AB" w:rsidTr="00B16EA0">
      <w:trPr>
        <w:trHeight w:val="724"/>
        <w:jc w:val="right"/>
      </w:trPr>
      <w:tc>
        <w:tcPr>
          <w:tcW w:w="4140" w:type="dxa"/>
        </w:tcPr>
        <w:p w:rsidR="00090BFC" w:rsidRPr="00090BFC" w:rsidRDefault="00090BFC" w:rsidP="00090BFC">
          <w:pPr>
            <w:pStyle w:val="Ttulo2"/>
            <w:spacing w:after="40"/>
            <w:jc w:val="right"/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</w:pPr>
          <w:r w:rsidRPr="00090BFC"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  <w:t>UNIVERSIDADE FEDERAL DE JUIZ DE FORA</w:t>
          </w:r>
        </w:p>
        <w:p w:rsidR="00090BFC" w:rsidRPr="00090BFC" w:rsidRDefault="00090BFC" w:rsidP="00090BFC">
          <w:pPr>
            <w:pStyle w:val="Ttulo1"/>
            <w:spacing w:before="0"/>
            <w:jc w:val="right"/>
            <w:rPr>
              <w:b/>
              <w:color w:val="auto"/>
              <w:sz w:val="18"/>
              <w:szCs w:val="18"/>
            </w:rPr>
          </w:pPr>
          <w:r w:rsidRPr="00090BFC">
            <w:rPr>
              <w:b/>
              <w:color w:val="auto"/>
              <w:sz w:val="18"/>
              <w:szCs w:val="18"/>
            </w:rPr>
            <w:t>INSTITUTO DE CIÊNCIAS HUMANAS</w:t>
          </w:r>
        </w:p>
        <w:p w:rsidR="00090BFC" w:rsidRPr="00F66169" w:rsidRDefault="00090BFC" w:rsidP="00090BFC">
          <w:pPr>
            <w:spacing w:before="40" w:after="40"/>
            <w:jc w:val="right"/>
            <w:rPr>
              <w:rFonts w:ascii="Footlight MT Light" w:hAnsi="Footlight MT Light"/>
              <w:spacing w:val="20"/>
              <w:sz w:val="18"/>
              <w:szCs w:val="18"/>
            </w:rPr>
          </w:pP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Departamento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Ciências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Sociais</w:t>
          </w:r>
        </w:p>
      </w:tc>
      <w:tc>
        <w:tcPr>
          <w:tcW w:w="1124" w:type="dxa"/>
          <w:vAlign w:val="center"/>
        </w:tcPr>
        <w:p w:rsidR="00090BFC" w:rsidRPr="00021624" w:rsidRDefault="00090BFC" w:rsidP="00090BF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972AB">
            <w:object w:dxaOrig="1665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36pt" o:ole="" fillcolor="window">
                <v:imagedata r:id="rId1" o:title=""/>
              </v:shape>
              <o:OLEObject Type="Embed" ProgID="Documento" ShapeID="_x0000_i1025" DrawAspect="Content" ObjectID="_1503770040" r:id="rId2"/>
            </w:object>
          </w:r>
        </w:p>
      </w:tc>
    </w:tr>
  </w:tbl>
  <w:p w:rsidR="00090BFC" w:rsidRDefault="00090B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FC"/>
    <w:rsid w:val="00090BFC"/>
    <w:rsid w:val="001A1B89"/>
    <w:rsid w:val="00290D0C"/>
    <w:rsid w:val="002E061D"/>
    <w:rsid w:val="00375030"/>
    <w:rsid w:val="005C6019"/>
    <w:rsid w:val="006053CE"/>
    <w:rsid w:val="006307DD"/>
    <w:rsid w:val="00634D1D"/>
    <w:rsid w:val="00645938"/>
    <w:rsid w:val="0064662F"/>
    <w:rsid w:val="006D6BBA"/>
    <w:rsid w:val="00721184"/>
    <w:rsid w:val="00914739"/>
    <w:rsid w:val="009E3F13"/>
    <w:rsid w:val="009F2C48"/>
    <w:rsid w:val="00A869A4"/>
    <w:rsid w:val="00CB0271"/>
    <w:rsid w:val="00E356C1"/>
    <w:rsid w:val="00F94B8A"/>
    <w:rsid w:val="00F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1F3DA0-BBE3-44D5-A015-574028B4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F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90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0B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090B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90BFC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0B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0B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90B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0B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nfase">
    <w:name w:val="Emphasis"/>
    <w:basedOn w:val="Fontepargpadro"/>
    <w:qFormat/>
    <w:rsid w:val="00290D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Souza</dc:creator>
  <cp:keywords/>
  <dc:description/>
  <cp:lastModifiedBy>Camila Souza</cp:lastModifiedBy>
  <cp:revision>2</cp:revision>
  <dcterms:created xsi:type="dcterms:W3CDTF">2015-09-15T00:07:00Z</dcterms:created>
  <dcterms:modified xsi:type="dcterms:W3CDTF">2015-09-15T00:07:00Z</dcterms:modified>
</cp:coreProperties>
</file>