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66E" w:rsidRPr="00DC1B66" w:rsidRDefault="0093066E" w:rsidP="00993D22">
      <w:pPr>
        <w:spacing w:after="0" w:line="480" w:lineRule="auto"/>
        <w:ind w:left="1416"/>
        <w:rPr>
          <w:rFonts w:ascii="Arial" w:hAnsi="Arial" w:cs="Arial"/>
          <w:sz w:val="28"/>
          <w:szCs w:val="28"/>
        </w:rPr>
      </w:pPr>
      <w:r w:rsidRPr="00DC1B66">
        <w:rPr>
          <w:rFonts w:ascii="Arial" w:hAnsi="Arial" w:cs="Arial"/>
          <w:sz w:val="28"/>
          <w:szCs w:val="28"/>
        </w:rPr>
        <w:t>UNIVERSIDADE FEDERAL DE JUIZ DE FORA</w:t>
      </w:r>
    </w:p>
    <w:p w:rsidR="0093066E" w:rsidRPr="00DC1B66" w:rsidRDefault="0093066E" w:rsidP="00993D22">
      <w:pPr>
        <w:spacing w:after="0" w:line="480" w:lineRule="auto"/>
        <w:jc w:val="center"/>
        <w:rPr>
          <w:rFonts w:ascii="Arial" w:hAnsi="Arial" w:cs="Arial"/>
          <w:sz w:val="28"/>
          <w:szCs w:val="28"/>
        </w:rPr>
      </w:pPr>
      <w:r w:rsidRPr="00DC1B66">
        <w:rPr>
          <w:rFonts w:ascii="Arial" w:hAnsi="Arial" w:cs="Arial"/>
          <w:sz w:val="28"/>
          <w:szCs w:val="28"/>
        </w:rPr>
        <w:t>INSTITUTO DE CIÊNCIAS HUMANAS</w:t>
      </w:r>
    </w:p>
    <w:p w:rsidR="0093066E" w:rsidRPr="00DC1B66" w:rsidRDefault="0093066E" w:rsidP="00993D22">
      <w:pPr>
        <w:spacing w:after="0" w:line="480" w:lineRule="auto"/>
        <w:jc w:val="center"/>
        <w:rPr>
          <w:rFonts w:ascii="Arial" w:hAnsi="Arial" w:cs="Arial"/>
          <w:sz w:val="28"/>
          <w:szCs w:val="28"/>
        </w:rPr>
      </w:pPr>
      <w:r w:rsidRPr="00DC1B66">
        <w:rPr>
          <w:rFonts w:ascii="Arial" w:hAnsi="Arial" w:cs="Arial"/>
          <w:sz w:val="28"/>
          <w:szCs w:val="28"/>
        </w:rPr>
        <w:t>CURSO DE GEOGRAFIA</w:t>
      </w:r>
    </w:p>
    <w:p w:rsidR="0093066E" w:rsidRPr="00DC1B66" w:rsidRDefault="0093066E" w:rsidP="00993D22">
      <w:pPr>
        <w:spacing w:after="0" w:line="480" w:lineRule="auto"/>
        <w:jc w:val="center"/>
        <w:rPr>
          <w:rFonts w:ascii="Arial" w:hAnsi="Arial" w:cs="Arial"/>
          <w:sz w:val="28"/>
          <w:szCs w:val="28"/>
        </w:rPr>
      </w:pPr>
    </w:p>
    <w:p w:rsidR="0093066E" w:rsidRPr="00DC1B66" w:rsidRDefault="0093066E" w:rsidP="00993D22">
      <w:pPr>
        <w:spacing w:after="0" w:line="480" w:lineRule="auto"/>
        <w:jc w:val="center"/>
        <w:rPr>
          <w:rFonts w:ascii="Arial" w:hAnsi="Arial" w:cs="Arial"/>
          <w:sz w:val="28"/>
          <w:szCs w:val="28"/>
        </w:rPr>
      </w:pPr>
    </w:p>
    <w:p w:rsidR="0093066E" w:rsidRPr="00DC1B66" w:rsidRDefault="0093066E" w:rsidP="00993D22">
      <w:pPr>
        <w:spacing w:after="0" w:line="480" w:lineRule="auto"/>
        <w:jc w:val="center"/>
        <w:rPr>
          <w:rFonts w:ascii="Arial" w:hAnsi="Arial" w:cs="Arial"/>
          <w:sz w:val="28"/>
          <w:szCs w:val="28"/>
        </w:rPr>
      </w:pPr>
    </w:p>
    <w:p w:rsidR="0093066E" w:rsidRPr="00DC1B66" w:rsidRDefault="0093066E" w:rsidP="00993D22">
      <w:pPr>
        <w:spacing w:after="0" w:line="480" w:lineRule="auto"/>
        <w:jc w:val="center"/>
        <w:rPr>
          <w:rFonts w:ascii="Arial" w:hAnsi="Arial" w:cs="Arial"/>
          <w:sz w:val="28"/>
          <w:szCs w:val="28"/>
        </w:rPr>
      </w:pPr>
    </w:p>
    <w:p w:rsidR="0093066E" w:rsidRDefault="0093066E" w:rsidP="00993D22">
      <w:pPr>
        <w:spacing w:after="0" w:line="480" w:lineRule="auto"/>
        <w:jc w:val="center"/>
        <w:rPr>
          <w:rFonts w:ascii="Arial" w:hAnsi="Arial" w:cs="Arial"/>
          <w:b/>
          <w:sz w:val="28"/>
          <w:szCs w:val="28"/>
        </w:rPr>
      </w:pPr>
      <w:r w:rsidRPr="00DC1B66">
        <w:rPr>
          <w:rFonts w:ascii="Arial" w:hAnsi="Arial" w:cs="Arial"/>
          <w:b/>
          <w:sz w:val="28"/>
          <w:szCs w:val="28"/>
          <w:shd w:val="clear" w:color="auto" w:fill="FFFFFF"/>
        </w:rPr>
        <w:t>ORIGEM E EVOLUÇÃO DA RUA TERESA EM PETRÓPOLIS, RIO DE JANEIRO</w:t>
      </w:r>
    </w:p>
    <w:p w:rsidR="0093066E" w:rsidRDefault="0093066E" w:rsidP="00993D22">
      <w:pPr>
        <w:spacing w:after="0" w:line="480" w:lineRule="auto"/>
        <w:jc w:val="center"/>
        <w:rPr>
          <w:rFonts w:ascii="Arial" w:hAnsi="Arial" w:cs="Arial"/>
          <w:b/>
          <w:sz w:val="28"/>
          <w:szCs w:val="28"/>
        </w:rPr>
      </w:pPr>
    </w:p>
    <w:p w:rsidR="0093066E" w:rsidRDefault="0093066E" w:rsidP="00993D22">
      <w:pPr>
        <w:spacing w:after="0" w:line="480" w:lineRule="auto"/>
        <w:jc w:val="center"/>
        <w:rPr>
          <w:rFonts w:ascii="Arial" w:hAnsi="Arial" w:cs="Arial"/>
          <w:b/>
          <w:sz w:val="28"/>
          <w:szCs w:val="28"/>
        </w:rPr>
      </w:pPr>
    </w:p>
    <w:p w:rsidR="0093066E" w:rsidRDefault="0093066E" w:rsidP="00993D22">
      <w:pPr>
        <w:spacing w:after="0" w:line="480" w:lineRule="auto"/>
        <w:jc w:val="center"/>
        <w:rPr>
          <w:rFonts w:ascii="Arial" w:hAnsi="Arial" w:cs="Arial"/>
          <w:b/>
          <w:sz w:val="28"/>
          <w:szCs w:val="28"/>
        </w:rPr>
      </w:pPr>
    </w:p>
    <w:p w:rsidR="0093066E" w:rsidRDefault="0093066E" w:rsidP="00993D22">
      <w:pPr>
        <w:spacing w:after="0" w:line="480" w:lineRule="auto"/>
        <w:jc w:val="center"/>
        <w:rPr>
          <w:rFonts w:ascii="Arial" w:hAnsi="Arial" w:cs="Arial"/>
          <w:b/>
          <w:sz w:val="28"/>
          <w:szCs w:val="28"/>
        </w:rPr>
      </w:pPr>
    </w:p>
    <w:p w:rsidR="0093066E" w:rsidRDefault="0093066E" w:rsidP="00993D22">
      <w:pPr>
        <w:spacing w:after="0" w:line="480" w:lineRule="auto"/>
        <w:jc w:val="center"/>
        <w:rPr>
          <w:rFonts w:ascii="Arial" w:hAnsi="Arial" w:cs="Arial"/>
          <w:b/>
          <w:sz w:val="28"/>
          <w:szCs w:val="28"/>
        </w:rPr>
      </w:pPr>
    </w:p>
    <w:p w:rsidR="0093066E" w:rsidRDefault="0093066E" w:rsidP="00993D22">
      <w:pPr>
        <w:spacing w:after="0" w:line="480" w:lineRule="auto"/>
        <w:jc w:val="center"/>
        <w:rPr>
          <w:rFonts w:ascii="Arial" w:hAnsi="Arial" w:cs="Arial"/>
          <w:sz w:val="28"/>
          <w:szCs w:val="28"/>
        </w:rPr>
      </w:pPr>
      <w:r>
        <w:rPr>
          <w:rFonts w:ascii="Arial" w:hAnsi="Arial" w:cs="Arial"/>
          <w:sz w:val="28"/>
          <w:szCs w:val="28"/>
        </w:rPr>
        <w:t>ANA LUÍSA DA COSTA</w:t>
      </w:r>
    </w:p>
    <w:p w:rsidR="0093066E" w:rsidRDefault="0093066E" w:rsidP="00993D22">
      <w:pPr>
        <w:spacing w:after="0" w:line="480" w:lineRule="auto"/>
        <w:jc w:val="center"/>
        <w:rPr>
          <w:rFonts w:ascii="Arial" w:hAnsi="Arial" w:cs="Arial"/>
          <w:sz w:val="28"/>
          <w:szCs w:val="28"/>
        </w:rPr>
      </w:pPr>
    </w:p>
    <w:p w:rsidR="0093066E" w:rsidRDefault="0093066E" w:rsidP="00993D22">
      <w:pPr>
        <w:spacing w:after="0" w:line="480" w:lineRule="auto"/>
        <w:jc w:val="center"/>
        <w:rPr>
          <w:rFonts w:ascii="Arial" w:hAnsi="Arial" w:cs="Arial"/>
          <w:sz w:val="28"/>
          <w:szCs w:val="28"/>
        </w:rPr>
      </w:pPr>
    </w:p>
    <w:p w:rsidR="0093066E" w:rsidRDefault="0093066E" w:rsidP="00993D22">
      <w:pPr>
        <w:spacing w:after="0" w:line="480" w:lineRule="auto"/>
        <w:jc w:val="center"/>
        <w:rPr>
          <w:rFonts w:ascii="Arial" w:hAnsi="Arial" w:cs="Arial"/>
          <w:sz w:val="28"/>
          <w:szCs w:val="28"/>
        </w:rPr>
      </w:pPr>
    </w:p>
    <w:p w:rsidR="0093066E" w:rsidRDefault="0093066E" w:rsidP="00993D22">
      <w:pPr>
        <w:spacing w:after="0" w:line="480" w:lineRule="auto"/>
        <w:jc w:val="center"/>
        <w:rPr>
          <w:rFonts w:ascii="Arial" w:hAnsi="Arial" w:cs="Arial"/>
          <w:sz w:val="28"/>
          <w:szCs w:val="28"/>
        </w:rPr>
      </w:pPr>
      <w:r>
        <w:rPr>
          <w:rFonts w:ascii="Arial" w:hAnsi="Arial" w:cs="Arial"/>
          <w:sz w:val="28"/>
          <w:szCs w:val="28"/>
        </w:rPr>
        <w:t>JUIZ DE FORA</w:t>
      </w:r>
    </w:p>
    <w:p w:rsidR="0093066E" w:rsidRPr="00DC1B66" w:rsidRDefault="0093066E" w:rsidP="00993D22">
      <w:pPr>
        <w:spacing w:after="0" w:line="480" w:lineRule="auto"/>
        <w:jc w:val="center"/>
        <w:rPr>
          <w:rFonts w:ascii="Arial" w:hAnsi="Arial" w:cs="Arial"/>
          <w:sz w:val="28"/>
          <w:szCs w:val="28"/>
        </w:rPr>
      </w:pPr>
      <w:r>
        <w:rPr>
          <w:rFonts w:ascii="Arial" w:hAnsi="Arial" w:cs="Arial"/>
          <w:sz w:val="28"/>
          <w:szCs w:val="28"/>
        </w:rPr>
        <w:t>2014</w:t>
      </w:r>
    </w:p>
    <w:p w:rsidR="0093066E" w:rsidRDefault="0093066E" w:rsidP="00993D22">
      <w:pPr>
        <w:spacing w:after="0" w:line="480" w:lineRule="auto"/>
        <w:ind w:left="709"/>
        <w:jc w:val="center"/>
        <w:rPr>
          <w:rFonts w:ascii="Arial" w:hAnsi="Arial" w:cs="Arial"/>
          <w:sz w:val="28"/>
          <w:szCs w:val="28"/>
        </w:rPr>
      </w:pPr>
    </w:p>
    <w:p w:rsidR="0093066E" w:rsidRDefault="0093066E" w:rsidP="00993D22">
      <w:pPr>
        <w:spacing w:after="0" w:line="480" w:lineRule="auto"/>
        <w:ind w:left="708" w:firstLine="708"/>
        <w:rPr>
          <w:rFonts w:ascii="Arial" w:hAnsi="Arial" w:cs="Arial"/>
          <w:sz w:val="28"/>
          <w:szCs w:val="28"/>
        </w:rPr>
      </w:pPr>
    </w:p>
    <w:p w:rsidR="0093066E" w:rsidRPr="00DC1B66" w:rsidRDefault="0093066E" w:rsidP="00993D22">
      <w:pPr>
        <w:spacing w:after="0" w:line="480" w:lineRule="auto"/>
        <w:ind w:left="1416"/>
        <w:rPr>
          <w:rFonts w:ascii="Arial" w:hAnsi="Arial" w:cs="Arial"/>
          <w:sz w:val="28"/>
          <w:szCs w:val="28"/>
        </w:rPr>
      </w:pPr>
      <w:r w:rsidRPr="00DC1B66">
        <w:rPr>
          <w:rFonts w:ascii="Arial" w:hAnsi="Arial" w:cs="Arial"/>
          <w:sz w:val="28"/>
          <w:szCs w:val="28"/>
        </w:rPr>
        <w:t>UNIVERSIDADE FEDERAL DE JUIZ DE FORA</w:t>
      </w:r>
    </w:p>
    <w:p w:rsidR="0093066E" w:rsidRPr="00DC1B66" w:rsidRDefault="0093066E" w:rsidP="00993D22">
      <w:pPr>
        <w:spacing w:after="0" w:line="480" w:lineRule="auto"/>
        <w:jc w:val="center"/>
        <w:rPr>
          <w:rFonts w:ascii="Arial" w:hAnsi="Arial" w:cs="Arial"/>
          <w:sz w:val="28"/>
          <w:szCs w:val="28"/>
        </w:rPr>
      </w:pPr>
      <w:r w:rsidRPr="00DC1B66">
        <w:rPr>
          <w:rFonts w:ascii="Arial" w:hAnsi="Arial" w:cs="Arial"/>
          <w:sz w:val="28"/>
          <w:szCs w:val="28"/>
        </w:rPr>
        <w:t>INSTITUTO DE CIÊNCIAS HUMANAS</w:t>
      </w:r>
    </w:p>
    <w:p w:rsidR="0093066E" w:rsidRDefault="0093066E" w:rsidP="00993D22">
      <w:pPr>
        <w:spacing w:after="0" w:line="480" w:lineRule="auto"/>
        <w:jc w:val="center"/>
        <w:rPr>
          <w:rFonts w:ascii="Arial" w:hAnsi="Arial" w:cs="Arial"/>
          <w:sz w:val="28"/>
          <w:szCs w:val="28"/>
        </w:rPr>
      </w:pPr>
      <w:r w:rsidRPr="00DC1B66">
        <w:rPr>
          <w:rFonts w:ascii="Arial" w:hAnsi="Arial" w:cs="Arial"/>
          <w:sz w:val="28"/>
          <w:szCs w:val="28"/>
        </w:rPr>
        <w:t>CURSO DE GEOGRAFIA</w:t>
      </w:r>
    </w:p>
    <w:p w:rsidR="0093066E" w:rsidRPr="00DC1B66" w:rsidRDefault="0093066E" w:rsidP="00993D22">
      <w:pPr>
        <w:spacing w:after="0" w:line="480" w:lineRule="auto"/>
        <w:jc w:val="center"/>
        <w:rPr>
          <w:rFonts w:ascii="Arial" w:hAnsi="Arial" w:cs="Arial"/>
          <w:sz w:val="28"/>
          <w:szCs w:val="28"/>
        </w:rPr>
      </w:pPr>
    </w:p>
    <w:p w:rsidR="0093066E" w:rsidRPr="00DC1B66" w:rsidRDefault="0093066E" w:rsidP="00993D22">
      <w:pPr>
        <w:spacing w:after="0" w:line="480" w:lineRule="auto"/>
        <w:jc w:val="center"/>
        <w:rPr>
          <w:rFonts w:ascii="Arial" w:hAnsi="Arial" w:cs="Arial"/>
          <w:sz w:val="28"/>
          <w:szCs w:val="28"/>
        </w:rPr>
      </w:pPr>
    </w:p>
    <w:p w:rsidR="0093066E" w:rsidRPr="00DC1B66" w:rsidRDefault="0093066E" w:rsidP="00993D22">
      <w:pPr>
        <w:spacing w:after="0" w:line="480" w:lineRule="auto"/>
        <w:jc w:val="center"/>
        <w:rPr>
          <w:rFonts w:ascii="Arial" w:hAnsi="Arial" w:cs="Arial"/>
          <w:sz w:val="28"/>
          <w:szCs w:val="28"/>
        </w:rPr>
      </w:pPr>
    </w:p>
    <w:p w:rsidR="0093066E" w:rsidRDefault="0093066E" w:rsidP="00993D22">
      <w:pPr>
        <w:spacing w:after="0" w:line="480" w:lineRule="auto"/>
        <w:jc w:val="center"/>
        <w:rPr>
          <w:rFonts w:ascii="Arial" w:hAnsi="Arial" w:cs="Arial"/>
          <w:b/>
          <w:sz w:val="28"/>
          <w:szCs w:val="28"/>
        </w:rPr>
      </w:pPr>
      <w:r w:rsidRPr="00DC1B66">
        <w:rPr>
          <w:rFonts w:ascii="Arial" w:hAnsi="Arial" w:cs="Arial"/>
          <w:b/>
          <w:sz w:val="28"/>
          <w:szCs w:val="28"/>
          <w:shd w:val="clear" w:color="auto" w:fill="FFFFFF"/>
        </w:rPr>
        <w:t>ORIGEM E EVOLUÇÃO DA RUA TERESA EM PETRÓPOLIS, RIO DE JANEIRO</w:t>
      </w:r>
    </w:p>
    <w:p w:rsidR="0093066E" w:rsidRDefault="0093066E" w:rsidP="00993D22">
      <w:pPr>
        <w:spacing w:after="0" w:line="480" w:lineRule="auto"/>
        <w:jc w:val="center"/>
        <w:rPr>
          <w:rFonts w:ascii="Arial" w:hAnsi="Arial" w:cs="Arial"/>
          <w:b/>
          <w:sz w:val="28"/>
          <w:szCs w:val="28"/>
        </w:rPr>
      </w:pPr>
    </w:p>
    <w:p w:rsidR="0093066E" w:rsidRDefault="0093066E" w:rsidP="00993D22">
      <w:pPr>
        <w:spacing w:after="0" w:line="480" w:lineRule="auto"/>
        <w:jc w:val="center"/>
        <w:rPr>
          <w:rFonts w:ascii="Arial" w:hAnsi="Arial" w:cs="Arial"/>
          <w:b/>
          <w:sz w:val="28"/>
          <w:szCs w:val="28"/>
        </w:rPr>
      </w:pPr>
    </w:p>
    <w:p w:rsidR="0093066E" w:rsidRDefault="0093066E" w:rsidP="00993D22">
      <w:pPr>
        <w:spacing w:after="0" w:line="480" w:lineRule="auto"/>
        <w:jc w:val="center"/>
        <w:rPr>
          <w:rFonts w:ascii="Arial" w:hAnsi="Arial" w:cs="Arial"/>
          <w:sz w:val="28"/>
          <w:szCs w:val="28"/>
        </w:rPr>
      </w:pPr>
      <w:r>
        <w:rPr>
          <w:rFonts w:ascii="Arial" w:hAnsi="Arial" w:cs="Arial"/>
          <w:sz w:val="28"/>
          <w:szCs w:val="28"/>
        </w:rPr>
        <w:t>ANA LUÍSA DA COSTA</w:t>
      </w:r>
    </w:p>
    <w:p w:rsidR="0093066E" w:rsidRDefault="0093066E" w:rsidP="00993D22">
      <w:pPr>
        <w:spacing w:after="0" w:line="480" w:lineRule="auto"/>
        <w:jc w:val="center"/>
        <w:rPr>
          <w:rFonts w:ascii="Arial" w:hAnsi="Arial" w:cs="Arial"/>
          <w:sz w:val="28"/>
          <w:szCs w:val="28"/>
        </w:rPr>
      </w:pPr>
    </w:p>
    <w:p w:rsidR="0093066E" w:rsidRDefault="0093066E" w:rsidP="00993D22">
      <w:pPr>
        <w:spacing w:after="0" w:line="480" w:lineRule="auto"/>
        <w:jc w:val="center"/>
        <w:rPr>
          <w:rFonts w:ascii="Arial" w:hAnsi="Arial" w:cs="Arial"/>
          <w:sz w:val="28"/>
          <w:szCs w:val="28"/>
        </w:rPr>
      </w:pPr>
      <w:r>
        <w:rPr>
          <w:noProof/>
          <w:lang w:eastAsia="pt-BR"/>
        </w:rPr>
        <w:pict>
          <v:shapetype id="_x0000_t202" coordsize="21600,21600" o:spt="202" path="m,l,21600r21600,l21600,xe">
            <v:stroke joinstyle="miter"/>
            <v:path gradientshapeok="t" o:connecttype="rect"/>
          </v:shapetype>
          <v:shape id="Caixa de texto 3" o:spid="_x0000_s1026" type="#_x0000_t202" style="position:absolute;left:0;text-align:left;margin-left:244.4pt;margin-top:19pt;width:205.1pt;height:140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" stroked="f">
            <v:textbox style="mso-fit-shape-to-text:t">
              <w:txbxContent>
                <w:p w:rsidR="0093066E" w:rsidRPr="00134130" w:rsidRDefault="0093066E" w:rsidP="00993D22">
                  <w:pPr>
                    <w:jc w:val="both"/>
                    <w:rPr>
                      <w:rFonts w:ascii="Arial" w:hAnsi="Arial" w:cs="Arial"/>
                      <w:sz w:val="28"/>
                      <w:szCs w:val="28"/>
                    </w:rPr>
                  </w:pPr>
                  <w:r w:rsidRPr="00134130">
                    <w:rPr>
                      <w:rFonts w:ascii="Arial" w:hAnsi="Arial" w:cs="Arial"/>
                      <w:sz w:val="28"/>
                      <w:szCs w:val="28"/>
                    </w:rPr>
                    <w:t>Monografia apresentada à Banca Examinadora do Curso de Bacharelado em Geografia da Universidade Federal de Juiz de Fora, como parte dos requisitos para a obtenção do título de Bacharel em Geografia.</w:t>
                  </w:r>
                </w:p>
                <w:p w:rsidR="0093066E" w:rsidRPr="00134130" w:rsidRDefault="0093066E" w:rsidP="00993D22">
                  <w:pPr>
                    <w:jc w:val="both"/>
                    <w:rPr>
                      <w:rFonts w:ascii="Arial" w:hAnsi="Arial" w:cs="Arial"/>
                      <w:sz w:val="28"/>
                      <w:szCs w:val="28"/>
                    </w:rPr>
                  </w:pPr>
                  <w:r w:rsidRPr="00134130">
                    <w:rPr>
                      <w:rFonts w:ascii="Arial" w:hAnsi="Arial" w:cs="Arial"/>
                      <w:sz w:val="28"/>
                      <w:szCs w:val="28"/>
                    </w:rPr>
                    <w:t>Orientador: Professor Pedro José de Oliveira Machado</w:t>
                  </w:r>
                </w:p>
              </w:txbxContent>
            </v:textbox>
          </v:shape>
        </w:pict>
      </w:r>
    </w:p>
    <w:p w:rsidR="0093066E" w:rsidRDefault="0093066E" w:rsidP="00993D22">
      <w:pPr>
        <w:spacing w:after="0" w:line="480" w:lineRule="auto"/>
        <w:jc w:val="center"/>
        <w:rPr>
          <w:rFonts w:ascii="Arial" w:hAnsi="Arial" w:cs="Arial"/>
          <w:sz w:val="28"/>
          <w:szCs w:val="28"/>
        </w:rPr>
      </w:pPr>
    </w:p>
    <w:p w:rsidR="0093066E" w:rsidRDefault="0093066E" w:rsidP="00993D22">
      <w:pPr>
        <w:spacing w:after="0" w:line="480" w:lineRule="auto"/>
        <w:jc w:val="center"/>
        <w:rPr>
          <w:rFonts w:ascii="Arial" w:hAnsi="Arial" w:cs="Arial"/>
          <w:sz w:val="28"/>
          <w:szCs w:val="28"/>
        </w:rPr>
      </w:pPr>
    </w:p>
    <w:p w:rsidR="0093066E" w:rsidRDefault="0093066E" w:rsidP="00993D22">
      <w:pPr>
        <w:spacing w:after="0" w:line="480" w:lineRule="auto"/>
        <w:jc w:val="center"/>
        <w:rPr>
          <w:rFonts w:ascii="Arial" w:hAnsi="Arial" w:cs="Arial"/>
          <w:sz w:val="28"/>
          <w:szCs w:val="28"/>
        </w:rPr>
      </w:pPr>
    </w:p>
    <w:p w:rsidR="0093066E" w:rsidRDefault="0093066E" w:rsidP="00993D22">
      <w:pPr>
        <w:spacing w:after="0" w:line="480" w:lineRule="auto"/>
        <w:jc w:val="center"/>
        <w:rPr>
          <w:rFonts w:ascii="Arial" w:hAnsi="Arial" w:cs="Arial"/>
          <w:sz w:val="28"/>
          <w:szCs w:val="28"/>
        </w:rPr>
      </w:pPr>
    </w:p>
    <w:p w:rsidR="0093066E" w:rsidRDefault="0093066E" w:rsidP="00993D22">
      <w:pPr>
        <w:spacing w:after="0" w:line="480" w:lineRule="auto"/>
        <w:jc w:val="center"/>
        <w:rPr>
          <w:rFonts w:ascii="Arial" w:hAnsi="Arial" w:cs="Arial"/>
          <w:sz w:val="28"/>
          <w:szCs w:val="28"/>
        </w:rPr>
      </w:pPr>
    </w:p>
    <w:p w:rsidR="0093066E" w:rsidRDefault="0093066E" w:rsidP="00993D22">
      <w:pPr>
        <w:spacing w:after="0" w:line="480" w:lineRule="auto"/>
        <w:jc w:val="center"/>
        <w:rPr>
          <w:rFonts w:ascii="Arial" w:hAnsi="Arial" w:cs="Arial"/>
          <w:sz w:val="28"/>
          <w:szCs w:val="28"/>
        </w:rPr>
      </w:pPr>
    </w:p>
    <w:p w:rsidR="0093066E" w:rsidRDefault="0093066E" w:rsidP="00993D22">
      <w:pPr>
        <w:spacing w:after="0" w:line="480" w:lineRule="auto"/>
        <w:jc w:val="center"/>
        <w:rPr>
          <w:rFonts w:ascii="Arial" w:hAnsi="Arial" w:cs="Arial"/>
          <w:sz w:val="28"/>
          <w:szCs w:val="28"/>
        </w:rPr>
      </w:pPr>
    </w:p>
    <w:p w:rsidR="0093066E" w:rsidRDefault="0093066E" w:rsidP="00993D22">
      <w:pPr>
        <w:spacing w:after="0" w:line="480" w:lineRule="auto"/>
        <w:jc w:val="center"/>
        <w:rPr>
          <w:rFonts w:ascii="Arial" w:hAnsi="Arial" w:cs="Arial"/>
          <w:sz w:val="28"/>
          <w:szCs w:val="28"/>
        </w:rPr>
      </w:pPr>
      <w:r>
        <w:rPr>
          <w:rFonts w:ascii="Arial" w:hAnsi="Arial" w:cs="Arial"/>
          <w:sz w:val="28"/>
          <w:szCs w:val="28"/>
        </w:rPr>
        <w:t>JUIZ DE FORA</w:t>
      </w:r>
    </w:p>
    <w:p w:rsidR="0093066E" w:rsidRPr="00DC1B66" w:rsidRDefault="0093066E" w:rsidP="00993D22">
      <w:pPr>
        <w:spacing w:after="0" w:line="480" w:lineRule="auto"/>
        <w:jc w:val="center"/>
        <w:rPr>
          <w:rFonts w:ascii="Arial" w:hAnsi="Arial" w:cs="Arial"/>
          <w:sz w:val="28"/>
          <w:szCs w:val="28"/>
        </w:rPr>
      </w:pPr>
      <w:r>
        <w:rPr>
          <w:rFonts w:ascii="Arial" w:hAnsi="Arial" w:cs="Arial"/>
          <w:sz w:val="28"/>
          <w:szCs w:val="28"/>
        </w:rPr>
        <w:t>2014</w:t>
      </w:r>
    </w:p>
    <w:p w:rsidR="0093066E" w:rsidRPr="007E763C" w:rsidRDefault="0093066E" w:rsidP="00993D22">
      <w:pPr>
        <w:spacing w:after="0" w:line="480" w:lineRule="auto"/>
        <w:jc w:val="center"/>
        <w:rPr>
          <w:rFonts w:ascii="Arial" w:hAnsi="Arial" w:cs="Arial"/>
          <w:b/>
          <w:sz w:val="28"/>
          <w:szCs w:val="28"/>
        </w:rPr>
      </w:pPr>
      <w:r w:rsidRPr="007E763C">
        <w:rPr>
          <w:rFonts w:ascii="Arial" w:hAnsi="Arial" w:cs="Arial"/>
          <w:b/>
          <w:sz w:val="28"/>
          <w:szCs w:val="28"/>
        </w:rPr>
        <w:t>ANA LUÍSA DA COSTA</w:t>
      </w:r>
    </w:p>
    <w:p w:rsidR="0093066E" w:rsidRDefault="0093066E" w:rsidP="00993D22">
      <w:pPr>
        <w:spacing w:after="0" w:line="480" w:lineRule="auto"/>
        <w:jc w:val="center"/>
        <w:rPr>
          <w:rFonts w:ascii="Arial" w:hAnsi="Arial" w:cs="Arial"/>
          <w:b/>
          <w:sz w:val="28"/>
          <w:szCs w:val="28"/>
          <w:shd w:val="clear" w:color="auto" w:fill="FFFFFF"/>
        </w:rPr>
      </w:pPr>
    </w:p>
    <w:p w:rsidR="0093066E" w:rsidRPr="007E763C" w:rsidRDefault="0093066E" w:rsidP="00993D22">
      <w:pPr>
        <w:spacing w:after="0" w:line="480" w:lineRule="auto"/>
        <w:jc w:val="center"/>
        <w:rPr>
          <w:rFonts w:ascii="Arial" w:hAnsi="Arial" w:cs="Arial"/>
          <w:b/>
          <w:sz w:val="28"/>
          <w:szCs w:val="28"/>
        </w:rPr>
      </w:pPr>
      <w:r w:rsidRPr="00DC1B66">
        <w:rPr>
          <w:rFonts w:ascii="Arial" w:hAnsi="Arial" w:cs="Arial"/>
          <w:b/>
          <w:sz w:val="28"/>
          <w:szCs w:val="28"/>
          <w:shd w:val="clear" w:color="auto" w:fill="FFFFFF"/>
        </w:rPr>
        <w:t>ORIGEM E EVOLUÇÃO DA RUA TERESA EM PETRÓPOLIS, RIO DE JANEIRO</w:t>
      </w:r>
    </w:p>
    <w:p w:rsidR="0093066E" w:rsidRDefault="0093066E" w:rsidP="00993D22">
      <w:pPr>
        <w:spacing w:after="0" w:line="480" w:lineRule="auto"/>
        <w:jc w:val="center"/>
        <w:rPr>
          <w:rFonts w:ascii="Arial" w:hAnsi="Arial" w:cs="Arial"/>
          <w:sz w:val="28"/>
          <w:szCs w:val="28"/>
        </w:rPr>
      </w:pPr>
      <w:r>
        <w:rPr>
          <w:noProof/>
          <w:lang w:eastAsia="pt-BR"/>
        </w:rPr>
        <w:pict>
          <v:shape id="Caixa de texto 2" o:spid="_x0000_s1027" type="#_x0000_t202" style="position:absolute;left:0;text-align:left;margin-left:244.4pt;margin-top:19pt;width:205.1pt;height:140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" stroked="f">
            <v:textbox style="mso-fit-shape-to-text:t">
              <w:txbxContent>
                <w:p w:rsidR="0093066E" w:rsidRPr="00134130" w:rsidRDefault="0093066E" w:rsidP="00993D22">
                  <w:pPr>
                    <w:jc w:val="both"/>
                    <w:rPr>
                      <w:rFonts w:ascii="Arial" w:hAnsi="Arial" w:cs="Arial"/>
                      <w:sz w:val="28"/>
                      <w:szCs w:val="28"/>
                    </w:rPr>
                  </w:pPr>
                  <w:r w:rsidRPr="00134130">
                    <w:rPr>
                      <w:rFonts w:ascii="Arial" w:hAnsi="Arial" w:cs="Arial"/>
                      <w:sz w:val="28"/>
                      <w:szCs w:val="28"/>
                    </w:rPr>
                    <w:t>Monografia apresentada à Banca Examinadora do Curso de Bacharelado em Geografia da Universidade Federal de Juiz de Fora, como parte dos requisitos para a obtenção do título de Bacharel em Geografia.</w:t>
                  </w:r>
                </w:p>
                <w:p w:rsidR="0093066E" w:rsidRPr="00134130" w:rsidRDefault="0093066E" w:rsidP="00993D22">
                  <w:pPr>
                    <w:jc w:val="both"/>
                    <w:rPr>
                      <w:rFonts w:ascii="Arial" w:hAnsi="Arial" w:cs="Arial"/>
                      <w:sz w:val="28"/>
                      <w:szCs w:val="28"/>
                    </w:rPr>
                  </w:pPr>
                  <w:r w:rsidRPr="00134130">
                    <w:rPr>
                      <w:rFonts w:ascii="Arial" w:hAnsi="Arial" w:cs="Arial"/>
                      <w:sz w:val="28"/>
                      <w:szCs w:val="28"/>
                    </w:rPr>
                    <w:t>Orientador: Professor Pedro José de Oliveira Machado</w:t>
                  </w:r>
                </w:p>
              </w:txbxContent>
            </v:textbox>
          </v:shape>
        </w:pict>
      </w:r>
    </w:p>
    <w:p w:rsidR="0093066E" w:rsidRDefault="0093066E" w:rsidP="00993D22">
      <w:pPr>
        <w:spacing w:after="0" w:line="480" w:lineRule="auto"/>
        <w:jc w:val="center"/>
        <w:rPr>
          <w:rFonts w:ascii="Arial" w:hAnsi="Arial" w:cs="Arial"/>
          <w:sz w:val="28"/>
          <w:szCs w:val="28"/>
        </w:rPr>
      </w:pPr>
    </w:p>
    <w:p w:rsidR="0093066E" w:rsidRDefault="0093066E" w:rsidP="00993D22">
      <w:pPr>
        <w:spacing w:after="0" w:line="480" w:lineRule="auto"/>
        <w:jc w:val="center"/>
        <w:rPr>
          <w:rFonts w:ascii="Arial" w:hAnsi="Arial" w:cs="Arial"/>
          <w:sz w:val="28"/>
          <w:szCs w:val="28"/>
        </w:rPr>
      </w:pPr>
    </w:p>
    <w:p w:rsidR="0093066E" w:rsidRDefault="0093066E" w:rsidP="00993D22">
      <w:pPr>
        <w:spacing w:after="0" w:line="480" w:lineRule="auto"/>
        <w:jc w:val="center"/>
        <w:rPr>
          <w:rFonts w:ascii="Arial" w:hAnsi="Arial" w:cs="Arial"/>
          <w:sz w:val="28"/>
          <w:szCs w:val="28"/>
        </w:rPr>
      </w:pPr>
    </w:p>
    <w:p w:rsidR="0093066E" w:rsidRDefault="0093066E" w:rsidP="00993D22">
      <w:pPr>
        <w:spacing w:after="0" w:line="480" w:lineRule="auto"/>
        <w:jc w:val="center"/>
        <w:rPr>
          <w:rFonts w:ascii="Arial" w:hAnsi="Arial" w:cs="Arial"/>
          <w:sz w:val="28"/>
          <w:szCs w:val="28"/>
        </w:rPr>
      </w:pPr>
    </w:p>
    <w:p w:rsidR="0093066E" w:rsidRDefault="0093066E" w:rsidP="00993D22">
      <w:pPr>
        <w:spacing w:after="0" w:line="480" w:lineRule="auto"/>
        <w:jc w:val="center"/>
        <w:rPr>
          <w:rFonts w:ascii="Arial" w:hAnsi="Arial" w:cs="Arial"/>
          <w:sz w:val="28"/>
          <w:szCs w:val="28"/>
        </w:rPr>
      </w:pPr>
    </w:p>
    <w:p w:rsidR="0093066E" w:rsidRDefault="0093066E" w:rsidP="00993D22">
      <w:pPr>
        <w:spacing w:after="0" w:line="480" w:lineRule="auto"/>
        <w:jc w:val="center"/>
        <w:rPr>
          <w:rFonts w:ascii="Arial" w:hAnsi="Arial" w:cs="Arial"/>
          <w:sz w:val="28"/>
          <w:szCs w:val="28"/>
        </w:rPr>
      </w:pPr>
    </w:p>
    <w:p w:rsidR="0093066E" w:rsidRDefault="0093066E" w:rsidP="00993D22">
      <w:pPr>
        <w:spacing w:after="0" w:line="480" w:lineRule="auto"/>
        <w:jc w:val="center"/>
        <w:rPr>
          <w:rFonts w:ascii="Arial" w:hAnsi="Arial" w:cs="Arial"/>
          <w:sz w:val="28"/>
          <w:szCs w:val="28"/>
        </w:rPr>
      </w:pPr>
    </w:p>
    <w:p w:rsidR="0093066E" w:rsidRDefault="0093066E" w:rsidP="00993D22">
      <w:pPr>
        <w:pBdr>
          <w:bottom w:val="single" w:sz="12" w:space="1" w:color="auto"/>
        </w:pBdr>
        <w:spacing w:after="0" w:line="480" w:lineRule="auto"/>
        <w:jc w:val="center"/>
        <w:rPr>
          <w:rFonts w:ascii="Arial" w:hAnsi="Arial" w:cs="Arial"/>
          <w:sz w:val="28"/>
          <w:szCs w:val="28"/>
        </w:rPr>
      </w:pPr>
    </w:p>
    <w:p w:rsidR="0093066E" w:rsidRDefault="0093066E" w:rsidP="00993D22">
      <w:pPr>
        <w:spacing w:after="0" w:line="480" w:lineRule="auto"/>
        <w:jc w:val="center"/>
        <w:rPr>
          <w:rFonts w:ascii="Arial" w:hAnsi="Arial" w:cs="Arial"/>
          <w:sz w:val="28"/>
          <w:szCs w:val="28"/>
        </w:rPr>
      </w:pPr>
      <w:r>
        <w:rPr>
          <w:rFonts w:ascii="Arial" w:hAnsi="Arial" w:cs="Arial"/>
          <w:sz w:val="28"/>
          <w:szCs w:val="28"/>
        </w:rPr>
        <w:t>Professor Pedro José de Oliveira Machado</w:t>
      </w:r>
    </w:p>
    <w:p w:rsidR="0093066E" w:rsidRDefault="0093066E" w:rsidP="00993D22">
      <w:pPr>
        <w:spacing w:after="0" w:line="480" w:lineRule="auto"/>
        <w:jc w:val="center"/>
        <w:rPr>
          <w:rFonts w:ascii="Arial" w:hAnsi="Arial" w:cs="Arial"/>
          <w:sz w:val="28"/>
          <w:szCs w:val="28"/>
        </w:rPr>
      </w:pPr>
    </w:p>
    <w:p w:rsidR="0093066E" w:rsidRDefault="0093066E" w:rsidP="00993D22">
      <w:pPr>
        <w:pBdr>
          <w:bottom w:val="single" w:sz="12" w:space="1" w:color="auto"/>
        </w:pBdr>
        <w:spacing w:after="0" w:line="480" w:lineRule="auto"/>
        <w:jc w:val="center"/>
        <w:rPr>
          <w:rFonts w:ascii="Arial" w:hAnsi="Arial" w:cs="Arial"/>
          <w:sz w:val="28"/>
          <w:szCs w:val="28"/>
        </w:rPr>
      </w:pPr>
    </w:p>
    <w:p w:rsidR="0093066E" w:rsidRDefault="0093066E" w:rsidP="00993D22">
      <w:pPr>
        <w:spacing w:after="0" w:line="480" w:lineRule="auto"/>
        <w:jc w:val="center"/>
        <w:rPr>
          <w:rFonts w:ascii="Arial" w:hAnsi="Arial" w:cs="Arial"/>
          <w:sz w:val="28"/>
          <w:szCs w:val="28"/>
        </w:rPr>
      </w:pPr>
      <w:r>
        <w:rPr>
          <w:rFonts w:ascii="Arial" w:hAnsi="Arial" w:cs="Arial"/>
          <w:sz w:val="28"/>
          <w:szCs w:val="28"/>
        </w:rPr>
        <w:t>Professora Cássia de Castro Martins Ferreira</w:t>
      </w:r>
    </w:p>
    <w:p w:rsidR="0093066E" w:rsidRDefault="0093066E" w:rsidP="00993D22">
      <w:pPr>
        <w:spacing w:after="0" w:line="480" w:lineRule="auto"/>
        <w:jc w:val="center"/>
        <w:rPr>
          <w:rFonts w:ascii="Arial" w:hAnsi="Arial" w:cs="Arial"/>
          <w:sz w:val="28"/>
          <w:szCs w:val="28"/>
        </w:rPr>
      </w:pPr>
    </w:p>
    <w:p w:rsidR="0093066E" w:rsidRDefault="0093066E" w:rsidP="00993D22">
      <w:pPr>
        <w:pBdr>
          <w:bottom w:val="single" w:sz="12" w:space="1" w:color="auto"/>
        </w:pBdr>
        <w:spacing w:after="0" w:line="480" w:lineRule="auto"/>
        <w:jc w:val="center"/>
        <w:rPr>
          <w:rFonts w:ascii="Arial" w:hAnsi="Arial" w:cs="Arial"/>
          <w:sz w:val="28"/>
          <w:szCs w:val="28"/>
        </w:rPr>
      </w:pPr>
    </w:p>
    <w:p w:rsidR="0093066E" w:rsidRDefault="0093066E" w:rsidP="00993D22">
      <w:pPr>
        <w:spacing w:after="0" w:line="480" w:lineRule="auto"/>
        <w:jc w:val="center"/>
        <w:rPr>
          <w:rFonts w:ascii="Arial" w:hAnsi="Arial" w:cs="Arial"/>
          <w:sz w:val="28"/>
          <w:szCs w:val="28"/>
        </w:rPr>
      </w:pPr>
      <w:r>
        <w:rPr>
          <w:rFonts w:ascii="Arial" w:hAnsi="Arial" w:cs="Arial"/>
          <w:sz w:val="28"/>
          <w:szCs w:val="28"/>
        </w:rPr>
        <w:t>Professor Ricardo Antonio Santos da Silva</w:t>
      </w:r>
    </w:p>
    <w:p w:rsidR="0093066E" w:rsidRDefault="0093066E" w:rsidP="00993D22">
      <w:pPr>
        <w:spacing w:after="0" w:line="480" w:lineRule="auto"/>
        <w:jc w:val="center"/>
        <w:rPr>
          <w:rFonts w:ascii="Arial" w:hAnsi="Arial" w:cs="Arial"/>
          <w:sz w:val="28"/>
          <w:szCs w:val="28"/>
        </w:rPr>
      </w:pPr>
      <w:r>
        <w:rPr>
          <w:rFonts w:ascii="Arial" w:hAnsi="Arial" w:cs="Arial"/>
          <w:sz w:val="28"/>
          <w:szCs w:val="28"/>
        </w:rPr>
        <w:t>JUIZ DE FORA</w:t>
      </w:r>
    </w:p>
    <w:p w:rsidR="0093066E" w:rsidRPr="00DC1B66" w:rsidRDefault="0093066E" w:rsidP="00993D22">
      <w:pPr>
        <w:spacing w:after="0" w:line="480" w:lineRule="auto"/>
        <w:jc w:val="center"/>
        <w:rPr>
          <w:rFonts w:ascii="Arial" w:hAnsi="Arial" w:cs="Arial"/>
          <w:sz w:val="28"/>
          <w:szCs w:val="28"/>
        </w:rPr>
      </w:pPr>
      <w:r>
        <w:rPr>
          <w:rFonts w:ascii="Arial" w:hAnsi="Arial" w:cs="Arial"/>
          <w:sz w:val="28"/>
          <w:szCs w:val="28"/>
        </w:rPr>
        <w:t>2014</w:t>
      </w:r>
    </w:p>
    <w:p w:rsidR="0093066E" w:rsidRDefault="0093066E" w:rsidP="00993D22">
      <w:pPr>
        <w:spacing w:after="0" w:line="480" w:lineRule="auto"/>
        <w:ind w:left="709"/>
        <w:jc w:val="center"/>
        <w:rPr>
          <w:rFonts w:ascii="Arial" w:hAnsi="Arial" w:cs="Arial"/>
          <w:b/>
          <w:sz w:val="24"/>
          <w:szCs w:val="24"/>
        </w:rPr>
      </w:pPr>
      <w:r>
        <w:rPr>
          <w:rFonts w:ascii="Arial" w:hAnsi="Arial" w:cs="Arial"/>
          <w:b/>
          <w:sz w:val="24"/>
          <w:szCs w:val="24"/>
        </w:rPr>
        <w:t>AGRADECIMENTOS</w:t>
      </w:r>
    </w:p>
    <w:p w:rsidR="0093066E" w:rsidRDefault="0093066E" w:rsidP="00993D22">
      <w:pPr>
        <w:spacing w:after="0" w:line="480" w:lineRule="auto"/>
        <w:ind w:left="709"/>
        <w:jc w:val="center"/>
        <w:rPr>
          <w:rFonts w:ascii="Arial" w:hAnsi="Arial" w:cs="Arial"/>
          <w:sz w:val="24"/>
          <w:szCs w:val="24"/>
        </w:rPr>
      </w:pPr>
    </w:p>
    <w:p w:rsidR="0093066E" w:rsidRDefault="0093066E" w:rsidP="00993D22">
      <w:pPr>
        <w:spacing w:after="0" w:line="480" w:lineRule="auto"/>
        <w:ind w:left="709"/>
        <w:jc w:val="center"/>
        <w:rPr>
          <w:rFonts w:ascii="Arial" w:hAnsi="Arial" w:cs="Arial"/>
          <w:sz w:val="24"/>
          <w:szCs w:val="24"/>
        </w:rPr>
      </w:pPr>
    </w:p>
    <w:p w:rsidR="0093066E" w:rsidRDefault="0093066E" w:rsidP="00993D22">
      <w:pPr>
        <w:spacing w:after="0" w:line="480" w:lineRule="auto"/>
        <w:ind w:left="709"/>
        <w:jc w:val="center"/>
        <w:rPr>
          <w:rFonts w:ascii="Arial" w:hAnsi="Arial" w:cs="Arial"/>
          <w:sz w:val="24"/>
          <w:szCs w:val="24"/>
        </w:rPr>
      </w:pPr>
    </w:p>
    <w:p w:rsidR="0093066E" w:rsidRDefault="0093066E" w:rsidP="00993D22">
      <w:pPr>
        <w:spacing w:after="0" w:line="480" w:lineRule="auto"/>
        <w:ind w:left="709"/>
        <w:jc w:val="center"/>
        <w:rPr>
          <w:rFonts w:ascii="Arial" w:hAnsi="Arial" w:cs="Arial"/>
          <w:sz w:val="24"/>
          <w:szCs w:val="24"/>
        </w:rPr>
      </w:pPr>
    </w:p>
    <w:p w:rsidR="0093066E" w:rsidRDefault="0093066E" w:rsidP="00993D22">
      <w:pPr>
        <w:spacing w:after="0" w:line="480" w:lineRule="auto"/>
        <w:ind w:left="709"/>
        <w:jc w:val="center"/>
        <w:rPr>
          <w:rFonts w:ascii="Arial" w:hAnsi="Arial" w:cs="Arial"/>
          <w:sz w:val="24"/>
          <w:szCs w:val="24"/>
        </w:rPr>
      </w:pPr>
    </w:p>
    <w:p w:rsidR="0093066E" w:rsidRDefault="0093066E" w:rsidP="00993D22">
      <w:pPr>
        <w:spacing w:after="0" w:line="480" w:lineRule="auto"/>
        <w:ind w:left="709"/>
        <w:jc w:val="center"/>
        <w:rPr>
          <w:rFonts w:ascii="Arial" w:hAnsi="Arial" w:cs="Arial"/>
          <w:sz w:val="24"/>
          <w:szCs w:val="24"/>
        </w:rPr>
      </w:pPr>
    </w:p>
    <w:p w:rsidR="0093066E" w:rsidRDefault="0093066E" w:rsidP="00993D22">
      <w:pPr>
        <w:spacing w:after="0" w:line="480" w:lineRule="auto"/>
        <w:ind w:left="709"/>
        <w:jc w:val="center"/>
        <w:rPr>
          <w:rFonts w:ascii="Arial" w:hAnsi="Arial" w:cs="Arial"/>
          <w:sz w:val="24"/>
          <w:szCs w:val="24"/>
        </w:rPr>
      </w:pPr>
    </w:p>
    <w:p w:rsidR="0093066E" w:rsidRDefault="0093066E" w:rsidP="00993D22">
      <w:pPr>
        <w:spacing w:after="0" w:line="480" w:lineRule="auto"/>
        <w:ind w:left="709"/>
        <w:jc w:val="center"/>
        <w:rPr>
          <w:rFonts w:ascii="Arial" w:hAnsi="Arial" w:cs="Arial"/>
          <w:sz w:val="24"/>
          <w:szCs w:val="24"/>
        </w:rPr>
      </w:pPr>
    </w:p>
    <w:p w:rsidR="0093066E" w:rsidRDefault="0093066E" w:rsidP="00993D22">
      <w:pPr>
        <w:spacing w:after="0" w:line="480" w:lineRule="auto"/>
        <w:ind w:left="709"/>
        <w:jc w:val="center"/>
        <w:rPr>
          <w:rFonts w:ascii="Arial" w:hAnsi="Arial" w:cs="Arial"/>
          <w:sz w:val="24"/>
          <w:szCs w:val="24"/>
        </w:rPr>
      </w:pPr>
    </w:p>
    <w:p w:rsidR="0093066E" w:rsidRDefault="0093066E" w:rsidP="00993D22">
      <w:pPr>
        <w:spacing w:after="0" w:line="480" w:lineRule="auto"/>
        <w:ind w:left="709"/>
        <w:jc w:val="center"/>
        <w:rPr>
          <w:rFonts w:ascii="Arial" w:hAnsi="Arial" w:cs="Arial"/>
          <w:sz w:val="24"/>
          <w:szCs w:val="24"/>
        </w:rPr>
      </w:pPr>
    </w:p>
    <w:p w:rsidR="0093066E" w:rsidRDefault="0093066E" w:rsidP="00993D22">
      <w:pPr>
        <w:spacing w:after="0" w:line="480" w:lineRule="auto"/>
        <w:ind w:left="709"/>
        <w:jc w:val="center"/>
        <w:rPr>
          <w:rFonts w:ascii="Arial" w:hAnsi="Arial" w:cs="Arial"/>
          <w:sz w:val="24"/>
          <w:szCs w:val="24"/>
        </w:rPr>
      </w:pPr>
    </w:p>
    <w:p w:rsidR="0093066E" w:rsidRDefault="0093066E" w:rsidP="00993D22">
      <w:pPr>
        <w:spacing w:after="0" w:line="480" w:lineRule="auto"/>
        <w:ind w:left="709"/>
        <w:jc w:val="center"/>
        <w:rPr>
          <w:rFonts w:ascii="Arial" w:hAnsi="Arial" w:cs="Arial"/>
          <w:sz w:val="24"/>
          <w:szCs w:val="24"/>
        </w:rPr>
      </w:pPr>
      <w:r>
        <w:rPr>
          <w:noProof/>
          <w:lang w:eastAsia="pt-BR"/>
        </w:rPr>
        <w:pict>
          <v:shape id="_x0000_s1028" type="#_x0000_t202" style="position:absolute;left:0;text-align:left;margin-left:232.35pt;margin-top:21.45pt;width:228.7pt;height:100.45pt;z-index:251659776" stroked="f">
            <v:textbox>
              <w:txbxContent>
                <w:p w:rsidR="0093066E" w:rsidRPr="008F2E4B" w:rsidRDefault="0093066E" w:rsidP="00993D22">
                  <w:pPr>
                    <w:spacing w:line="480" w:lineRule="auto"/>
                    <w:ind w:left="567"/>
                    <w:rPr>
                      <w:rFonts w:ascii="Arial" w:hAnsi="Arial" w:cs="Arial"/>
                      <w:sz w:val="24"/>
                      <w:szCs w:val="24"/>
                    </w:rPr>
                  </w:pPr>
                  <w:r w:rsidRPr="008F2E4B">
                    <w:rPr>
                      <w:rFonts w:ascii="Arial" w:hAnsi="Arial" w:cs="Arial"/>
                      <w:sz w:val="24"/>
                      <w:szCs w:val="24"/>
                    </w:rPr>
                    <w:t>Agradeço a todos os familiares, amigos e colegas de trabalho que me apoiaram e me ajudaram a concluir esta etapa.</w:t>
                  </w:r>
                </w:p>
              </w:txbxContent>
            </v:textbox>
          </v:shape>
        </w:pict>
      </w:r>
    </w:p>
    <w:p w:rsidR="0093066E" w:rsidRDefault="0093066E" w:rsidP="00993D22">
      <w:pPr>
        <w:spacing w:after="0" w:line="480" w:lineRule="auto"/>
        <w:ind w:left="709"/>
        <w:jc w:val="center"/>
        <w:rPr>
          <w:rFonts w:ascii="Arial" w:hAnsi="Arial" w:cs="Arial"/>
          <w:sz w:val="24"/>
          <w:szCs w:val="24"/>
        </w:rPr>
      </w:pPr>
    </w:p>
    <w:p w:rsidR="0093066E" w:rsidRDefault="0093066E" w:rsidP="00993D22">
      <w:pPr>
        <w:spacing w:after="0" w:line="480" w:lineRule="auto"/>
        <w:ind w:left="709"/>
        <w:jc w:val="center"/>
        <w:rPr>
          <w:rFonts w:ascii="Arial" w:hAnsi="Arial" w:cs="Arial"/>
          <w:sz w:val="24"/>
          <w:szCs w:val="24"/>
        </w:rPr>
      </w:pPr>
    </w:p>
    <w:p w:rsidR="0093066E" w:rsidRDefault="0093066E" w:rsidP="00993D22">
      <w:pPr>
        <w:spacing w:after="0" w:line="480" w:lineRule="auto"/>
        <w:ind w:left="709"/>
        <w:jc w:val="center"/>
        <w:rPr>
          <w:rFonts w:ascii="Arial" w:hAnsi="Arial" w:cs="Arial"/>
          <w:sz w:val="24"/>
          <w:szCs w:val="24"/>
        </w:rPr>
      </w:pPr>
    </w:p>
    <w:p w:rsidR="0093066E" w:rsidRDefault="0093066E" w:rsidP="00993D22">
      <w:pPr>
        <w:spacing w:after="0" w:line="480" w:lineRule="auto"/>
        <w:ind w:left="709"/>
        <w:jc w:val="center"/>
        <w:rPr>
          <w:rFonts w:ascii="Arial" w:hAnsi="Arial" w:cs="Arial"/>
          <w:sz w:val="24"/>
          <w:szCs w:val="24"/>
        </w:rPr>
      </w:pPr>
    </w:p>
    <w:p w:rsidR="0093066E" w:rsidRDefault="0093066E" w:rsidP="00993D22">
      <w:pPr>
        <w:spacing w:after="0" w:line="480" w:lineRule="auto"/>
        <w:ind w:left="709"/>
        <w:jc w:val="center"/>
        <w:rPr>
          <w:rFonts w:ascii="Arial" w:hAnsi="Arial" w:cs="Arial"/>
          <w:sz w:val="24"/>
          <w:szCs w:val="24"/>
        </w:rPr>
      </w:pPr>
    </w:p>
    <w:p w:rsidR="0093066E" w:rsidRDefault="0093066E" w:rsidP="00993D22">
      <w:pPr>
        <w:spacing w:after="0" w:line="480" w:lineRule="auto"/>
        <w:ind w:left="709"/>
        <w:jc w:val="center"/>
        <w:rPr>
          <w:rFonts w:ascii="Arial" w:hAnsi="Arial" w:cs="Arial"/>
          <w:sz w:val="24"/>
          <w:szCs w:val="24"/>
        </w:rPr>
      </w:pPr>
    </w:p>
    <w:p w:rsidR="0093066E" w:rsidRDefault="0093066E" w:rsidP="00993D22">
      <w:pPr>
        <w:spacing w:after="0" w:line="480" w:lineRule="auto"/>
        <w:ind w:left="709"/>
        <w:jc w:val="center"/>
        <w:rPr>
          <w:rFonts w:ascii="Arial" w:hAnsi="Arial" w:cs="Arial"/>
          <w:sz w:val="24"/>
          <w:szCs w:val="24"/>
        </w:rPr>
      </w:pPr>
    </w:p>
    <w:p w:rsidR="0093066E" w:rsidRPr="008F2E4B" w:rsidRDefault="0093066E" w:rsidP="00993D22">
      <w:pPr>
        <w:spacing w:after="0" w:line="480" w:lineRule="auto"/>
        <w:ind w:left="709"/>
        <w:jc w:val="center"/>
        <w:rPr>
          <w:rFonts w:ascii="Arial" w:hAnsi="Arial" w:cs="Arial"/>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r>
        <w:rPr>
          <w:noProof/>
          <w:lang w:eastAsia="pt-BR"/>
        </w:rPr>
        <w:pict>
          <v:shape id="Caixa de texto 1" o:spid="_x0000_s1029" type="#_x0000_t202" style="position:absolute;left:0;text-align:left;margin-left:202pt;margin-top:0;width:253.65pt;height:140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" stroked="f">
            <v:textbox style="mso-fit-shape-to-text:t">
              <w:txbxContent>
                <w:p w:rsidR="0093066E" w:rsidRPr="007E763C" w:rsidRDefault="0093066E" w:rsidP="00993D22">
                  <w:pPr>
                    <w:spacing w:after="0" w:line="480" w:lineRule="auto"/>
                    <w:ind w:left="709"/>
                    <w:rPr>
                      <w:rFonts w:ascii="Arial" w:hAnsi="Arial" w:cs="Arial"/>
                      <w:sz w:val="24"/>
                      <w:szCs w:val="24"/>
                    </w:rPr>
                  </w:pPr>
                  <w:r w:rsidRPr="007E763C">
                    <w:rPr>
                      <w:rFonts w:ascii="Arial" w:hAnsi="Arial" w:cs="Arial"/>
                      <w:sz w:val="24"/>
                      <w:szCs w:val="24"/>
                    </w:rPr>
                    <w:t>“A rua nasce, como o homem, do soluço, do espasmo. Há suor humano na argamassa do seu calçamento.” (João do Rio – A Alma Encantadora das Ruas)</w:t>
                  </w:r>
                </w:p>
                <w:p w:rsidR="0093066E" w:rsidRDefault="0093066E" w:rsidP="00993D22"/>
              </w:txbxContent>
            </v:textbox>
          </v:shape>
        </w:pict>
      </w: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center"/>
        <w:rPr>
          <w:rFonts w:ascii="Arial" w:hAnsi="Arial" w:cs="Arial"/>
          <w:b/>
          <w:sz w:val="24"/>
          <w:szCs w:val="24"/>
        </w:rPr>
      </w:pPr>
    </w:p>
    <w:p w:rsidR="0093066E" w:rsidRPr="00310E98" w:rsidRDefault="0093066E" w:rsidP="00993D22">
      <w:pPr>
        <w:spacing w:after="0" w:line="480" w:lineRule="auto"/>
        <w:ind w:left="709"/>
        <w:jc w:val="both"/>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310E98">
        <w:rPr>
          <w:rFonts w:ascii="Arial" w:hAnsi="Arial" w:cs="Arial"/>
          <w:sz w:val="24"/>
          <w:szCs w:val="24"/>
        </w:rPr>
        <w:t>RESUMO</w:t>
      </w:r>
    </w:p>
    <w:p w:rsidR="0093066E" w:rsidRPr="00310E98" w:rsidRDefault="0093066E" w:rsidP="00993D22">
      <w:pPr>
        <w:spacing w:after="0" w:line="480" w:lineRule="auto"/>
        <w:ind w:left="709"/>
        <w:jc w:val="both"/>
        <w:rPr>
          <w:rFonts w:ascii="Arial" w:hAnsi="Arial" w:cs="Arial"/>
          <w:sz w:val="24"/>
          <w:szCs w:val="24"/>
        </w:rPr>
      </w:pPr>
    </w:p>
    <w:p w:rsidR="0093066E" w:rsidRPr="00310E98" w:rsidRDefault="0093066E" w:rsidP="00993D22">
      <w:pPr>
        <w:tabs>
          <w:tab w:val="left" w:pos="1842"/>
        </w:tabs>
        <w:spacing w:after="0" w:line="480" w:lineRule="auto"/>
        <w:ind w:left="709"/>
        <w:jc w:val="both"/>
        <w:rPr>
          <w:rFonts w:ascii="Arial" w:hAnsi="Arial" w:cs="Arial"/>
          <w:sz w:val="24"/>
          <w:szCs w:val="24"/>
        </w:rPr>
      </w:pPr>
      <w:r w:rsidRPr="00310E98">
        <w:rPr>
          <w:rFonts w:ascii="Arial" w:hAnsi="Arial" w:cs="Arial"/>
          <w:sz w:val="24"/>
          <w:szCs w:val="24"/>
        </w:rPr>
        <w:t>Local dinâmico, de circulação, a rua é o objeto principal deste trabalho. A rua escolhida foi a Rua Teresa, localizada no município de Petrópolis, estado do Rio de Janeiro, por ter esta uma particularidade: ser uma rua voltada principalmente para o comércio de roupas. A partir disto, é mostrada a evolução da Rua Teresa, que começou sendo</w:t>
      </w:r>
      <w:r>
        <w:rPr>
          <w:rFonts w:ascii="Arial" w:hAnsi="Arial" w:cs="Arial"/>
          <w:sz w:val="24"/>
          <w:szCs w:val="24"/>
        </w:rPr>
        <w:t xml:space="preserve"> via de acesso</w:t>
      </w:r>
      <w:r w:rsidRPr="00310E98">
        <w:rPr>
          <w:rFonts w:ascii="Arial" w:hAnsi="Arial" w:cs="Arial"/>
          <w:sz w:val="24"/>
          <w:szCs w:val="24"/>
        </w:rPr>
        <w:t xml:space="preserve"> à cidade e hoje enfrenta concorrências dentro e fora do município de Petrópolis. Para tanto, a história de Petrópolis é aqui, em parte, exposta e analisada, de forma a se explicitar a presença e a importância da Rua Teresa. Como contribuição para a discussão, são </w:t>
      </w:r>
      <w:r>
        <w:rPr>
          <w:rFonts w:ascii="Arial" w:hAnsi="Arial" w:cs="Arial"/>
          <w:sz w:val="24"/>
          <w:szCs w:val="24"/>
        </w:rPr>
        <w:t>colocadas as ideias referentes a</w:t>
      </w:r>
      <w:r w:rsidRPr="00310E98">
        <w:rPr>
          <w:rFonts w:ascii="Arial" w:hAnsi="Arial" w:cs="Arial"/>
          <w:sz w:val="24"/>
          <w:szCs w:val="24"/>
        </w:rPr>
        <w:t xml:space="preserve"> shopping a céu aberto, moda e espaço urbano. Por fim, procura-se estabelecer um panorama do futuro da Rua Teresa, dadas suas atuais dificuldades.</w:t>
      </w:r>
    </w:p>
    <w:p w:rsidR="0093066E" w:rsidRPr="00310E98" w:rsidRDefault="0093066E" w:rsidP="00993D22">
      <w:pPr>
        <w:tabs>
          <w:tab w:val="left" w:pos="1842"/>
        </w:tabs>
        <w:spacing w:after="0" w:line="480" w:lineRule="auto"/>
        <w:ind w:left="709"/>
        <w:jc w:val="both"/>
        <w:rPr>
          <w:rFonts w:ascii="Arial" w:hAnsi="Arial" w:cs="Arial"/>
          <w:sz w:val="24"/>
          <w:szCs w:val="24"/>
        </w:rPr>
      </w:pPr>
    </w:p>
    <w:p w:rsidR="0093066E" w:rsidRPr="00310E98" w:rsidRDefault="0093066E" w:rsidP="00993D22">
      <w:pPr>
        <w:tabs>
          <w:tab w:val="left" w:pos="1842"/>
        </w:tabs>
        <w:spacing w:after="0" w:line="480" w:lineRule="auto"/>
        <w:ind w:left="709"/>
        <w:jc w:val="both"/>
        <w:rPr>
          <w:rFonts w:ascii="Arial" w:hAnsi="Arial" w:cs="Arial"/>
          <w:sz w:val="24"/>
          <w:szCs w:val="24"/>
        </w:rPr>
      </w:pPr>
      <w:r w:rsidRPr="00310E98">
        <w:rPr>
          <w:rFonts w:ascii="Arial" w:hAnsi="Arial" w:cs="Arial"/>
          <w:sz w:val="24"/>
          <w:szCs w:val="24"/>
        </w:rPr>
        <w:t>Palavras chave: Rua Teresa – Petrópolis – espaço urbano – rua.</w:t>
      </w: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both"/>
        <w:rPr>
          <w:rFonts w:ascii="Arial" w:hAnsi="Arial" w:cs="Arial"/>
          <w:b/>
          <w:sz w:val="24"/>
          <w:szCs w:val="24"/>
        </w:rPr>
      </w:pPr>
    </w:p>
    <w:p w:rsidR="0093066E" w:rsidRDefault="0093066E" w:rsidP="00993D22">
      <w:pPr>
        <w:spacing w:after="0" w:line="480" w:lineRule="auto"/>
        <w:ind w:left="709"/>
        <w:jc w:val="center"/>
        <w:rPr>
          <w:rFonts w:ascii="Arial" w:hAnsi="Arial" w:cs="Arial"/>
          <w:b/>
          <w:sz w:val="24"/>
          <w:szCs w:val="24"/>
        </w:rPr>
      </w:pPr>
    </w:p>
    <w:p w:rsidR="0093066E" w:rsidRDefault="0093066E" w:rsidP="00993D22">
      <w:pPr>
        <w:spacing w:after="0" w:line="480" w:lineRule="auto"/>
        <w:ind w:left="709"/>
        <w:jc w:val="center"/>
        <w:rPr>
          <w:rFonts w:ascii="Arial" w:hAnsi="Arial" w:cs="Arial"/>
          <w:b/>
          <w:sz w:val="24"/>
          <w:szCs w:val="24"/>
        </w:rPr>
      </w:pPr>
      <w:r>
        <w:rPr>
          <w:rFonts w:ascii="Arial" w:hAnsi="Arial" w:cs="Arial"/>
          <w:b/>
          <w:sz w:val="24"/>
          <w:szCs w:val="24"/>
        </w:rPr>
        <w:t xml:space="preserve">LISTA DE FIGURAS </w:t>
      </w:r>
    </w:p>
    <w:p w:rsidR="0093066E" w:rsidRDefault="0093066E" w:rsidP="00993D22">
      <w:pPr>
        <w:spacing w:after="0" w:line="480" w:lineRule="auto"/>
        <w:ind w:left="709"/>
        <w:jc w:val="center"/>
        <w:rPr>
          <w:rFonts w:ascii="Arial" w:hAnsi="Arial" w:cs="Arial"/>
          <w:b/>
          <w:sz w:val="24"/>
          <w:szCs w:val="24"/>
        </w:rPr>
      </w:pPr>
    </w:p>
    <w:tbl>
      <w:tblPr>
        <w:tblW w:w="0" w:type="auto"/>
        <w:tblInd w:w="709" w:type="dxa"/>
        <w:tblLook w:val="00A0"/>
      </w:tblPr>
      <w:tblGrid>
        <w:gridCol w:w="7763"/>
        <w:gridCol w:w="815"/>
      </w:tblGrid>
      <w:tr w:rsidR="0093066E" w:rsidRPr="00100CC4" w:rsidTr="00005F83">
        <w:tc>
          <w:tcPr>
            <w:tcW w:w="7763" w:type="dxa"/>
          </w:tcPr>
          <w:p w:rsidR="0093066E" w:rsidRPr="00100CC4" w:rsidRDefault="0093066E" w:rsidP="00993D22">
            <w:pPr>
              <w:pStyle w:val="ListParagraph"/>
              <w:numPr>
                <w:ilvl w:val="0"/>
                <w:numId w:val="7"/>
              </w:numPr>
              <w:spacing w:after="0" w:line="480" w:lineRule="auto"/>
              <w:ind w:left="0" w:firstLine="0"/>
              <w:rPr>
                <w:rFonts w:ascii="Arial" w:hAnsi="Arial" w:cs="Arial"/>
                <w:sz w:val="24"/>
                <w:szCs w:val="24"/>
              </w:rPr>
            </w:pPr>
            <w:r w:rsidRPr="00100CC4">
              <w:rPr>
                <w:rFonts w:ascii="Arial" w:hAnsi="Arial" w:cs="Arial"/>
                <w:sz w:val="24"/>
                <w:szCs w:val="24"/>
              </w:rPr>
              <w:t>Localização do Município de Petrópolis........................................</w:t>
            </w:r>
          </w:p>
        </w:tc>
        <w:tc>
          <w:tcPr>
            <w:tcW w:w="815" w:type="dxa"/>
          </w:tcPr>
          <w:p w:rsidR="0093066E" w:rsidRPr="00100CC4" w:rsidRDefault="0093066E" w:rsidP="00005F83">
            <w:pPr>
              <w:spacing w:after="0" w:line="480" w:lineRule="auto"/>
              <w:jc w:val="center"/>
              <w:rPr>
                <w:rFonts w:ascii="Arial" w:hAnsi="Arial" w:cs="Arial"/>
                <w:b/>
                <w:sz w:val="24"/>
                <w:szCs w:val="24"/>
              </w:rPr>
            </w:pPr>
            <w:r w:rsidRPr="00100CC4">
              <w:rPr>
                <w:rFonts w:ascii="Arial" w:hAnsi="Arial" w:cs="Arial"/>
                <w:b/>
                <w:sz w:val="24"/>
                <w:szCs w:val="24"/>
              </w:rPr>
              <w:t>13</w:t>
            </w:r>
          </w:p>
        </w:tc>
      </w:tr>
      <w:tr w:rsidR="0093066E" w:rsidRPr="00100CC4" w:rsidTr="00005F83">
        <w:tc>
          <w:tcPr>
            <w:tcW w:w="7763" w:type="dxa"/>
          </w:tcPr>
          <w:p w:rsidR="0093066E" w:rsidRPr="00100CC4" w:rsidRDefault="0093066E" w:rsidP="00993D22">
            <w:pPr>
              <w:pStyle w:val="ListParagraph"/>
              <w:numPr>
                <w:ilvl w:val="0"/>
                <w:numId w:val="7"/>
              </w:numPr>
              <w:spacing w:after="0" w:line="480" w:lineRule="auto"/>
              <w:ind w:left="0" w:firstLine="0"/>
              <w:rPr>
                <w:rFonts w:ascii="Arial" w:hAnsi="Arial" w:cs="Arial"/>
                <w:sz w:val="24"/>
                <w:szCs w:val="24"/>
              </w:rPr>
            </w:pPr>
            <w:r w:rsidRPr="00100CC4">
              <w:rPr>
                <w:rFonts w:ascii="Arial" w:hAnsi="Arial" w:cs="Arial"/>
                <w:sz w:val="24"/>
                <w:szCs w:val="24"/>
              </w:rPr>
              <w:t>Distritos de Petrópolis...................................................................</w:t>
            </w:r>
          </w:p>
        </w:tc>
        <w:tc>
          <w:tcPr>
            <w:tcW w:w="815" w:type="dxa"/>
          </w:tcPr>
          <w:p w:rsidR="0093066E" w:rsidRPr="00100CC4" w:rsidRDefault="0093066E" w:rsidP="00005F83">
            <w:pPr>
              <w:spacing w:after="0" w:line="480" w:lineRule="auto"/>
              <w:jc w:val="center"/>
              <w:rPr>
                <w:rFonts w:ascii="Arial" w:hAnsi="Arial" w:cs="Arial"/>
                <w:b/>
                <w:sz w:val="24"/>
                <w:szCs w:val="24"/>
              </w:rPr>
            </w:pPr>
            <w:r w:rsidRPr="00100CC4">
              <w:rPr>
                <w:rFonts w:ascii="Arial" w:hAnsi="Arial" w:cs="Arial"/>
                <w:b/>
                <w:sz w:val="24"/>
                <w:szCs w:val="24"/>
              </w:rPr>
              <w:t>14</w:t>
            </w:r>
          </w:p>
        </w:tc>
      </w:tr>
      <w:tr w:rsidR="0093066E" w:rsidRPr="00100CC4" w:rsidTr="00005F83">
        <w:tc>
          <w:tcPr>
            <w:tcW w:w="7763" w:type="dxa"/>
          </w:tcPr>
          <w:p w:rsidR="0093066E" w:rsidRPr="00100CC4" w:rsidRDefault="0093066E" w:rsidP="00993D22">
            <w:pPr>
              <w:pStyle w:val="ListParagraph"/>
              <w:numPr>
                <w:ilvl w:val="0"/>
                <w:numId w:val="7"/>
              </w:numPr>
              <w:spacing w:after="0" w:line="480" w:lineRule="auto"/>
              <w:ind w:left="0" w:firstLine="0"/>
              <w:rPr>
                <w:rFonts w:ascii="Arial" w:hAnsi="Arial" w:cs="Arial"/>
                <w:sz w:val="24"/>
                <w:szCs w:val="24"/>
              </w:rPr>
            </w:pPr>
            <w:r w:rsidRPr="00100CC4">
              <w:rPr>
                <w:rFonts w:ascii="Arial" w:hAnsi="Arial" w:cs="Arial"/>
                <w:sz w:val="24"/>
                <w:szCs w:val="24"/>
              </w:rPr>
              <w:t>Planta de Petrópolis por Koeler....................................................</w:t>
            </w:r>
          </w:p>
        </w:tc>
        <w:tc>
          <w:tcPr>
            <w:tcW w:w="815" w:type="dxa"/>
          </w:tcPr>
          <w:p w:rsidR="0093066E" w:rsidRPr="00100CC4" w:rsidRDefault="0093066E" w:rsidP="00005F83">
            <w:pPr>
              <w:spacing w:after="0" w:line="480" w:lineRule="auto"/>
              <w:jc w:val="center"/>
              <w:rPr>
                <w:rFonts w:ascii="Arial" w:hAnsi="Arial" w:cs="Arial"/>
                <w:b/>
                <w:sz w:val="24"/>
                <w:szCs w:val="24"/>
              </w:rPr>
            </w:pPr>
            <w:r w:rsidRPr="00100CC4">
              <w:rPr>
                <w:rFonts w:ascii="Arial" w:hAnsi="Arial" w:cs="Arial"/>
                <w:b/>
                <w:sz w:val="24"/>
                <w:szCs w:val="24"/>
              </w:rPr>
              <w:t>21</w:t>
            </w:r>
          </w:p>
        </w:tc>
      </w:tr>
      <w:tr w:rsidR="0093066E" w:rsidRPr="00100CC4" w:rsidTr="00005F83">
        <w:tc>
          <w:tcPr>
            <w:tcW w:w="7763" w:type="dxa"/>
          </w:tcPr>
          <w:p w:rsidR="0093066E" w:rsidRPr="00100CC4" w:rsidRDefault="0093066E" w:rsidP="00993D22">
            <w:pPr>
              <w:pStyle w:val="ListParagraph"/>
              <w:numPr>
                <w:ilvl w:val="0"/>
                <w:numId w:val="7"/>
              </w:numPr>
              <w:spacing w:after="0" w:line="480" w:lineRule="auto"/>
              <w:ind w:left="0" w:firstLine="0"/>
              <w:rPr>
                <w:rFonts w:ascii="Arial" w:hAnsi="Arial" w:cs="Arial"/>
                <w:sz w:val="24"/>
                <w:szCs w:val="24"/>
              </w:rPr>
            </w:pPr>
            <w:r w:rsidRPr="00100CC4">
              <w:rPr>
                <w:rFonts w:ascii="Arial" w:hAnsi="Arial" w:cs="Arial"/>
                <w:sz w:val="24"/>
                <w:szCs w:val="24"/>
              </w:rPr>
              <w:t>Villa Thereza.................................................................................</w:t>
            </w:r>
          </w:p>
        </w:tc>
        <w:tc>
          <w:tcPr>
            <w:tcW w:w="815" w:type="dxa"/>
          </w:tcPr>
          <w:p w:rsidR="0093066E" w:rsidRPr="00100CC4" w:rsidRDefault="0093066E" w:rsidP="00005F83">
            <w:pPr>
              <w:spacing w:after="0" w:line="480" w:lineRule="auto"/>
              <w:jc w:val="center"/>
              <w:rPr>
                <w:rFonts w:ascii="Arial" w:hAnsi="Arial" w:cs="Arial"/>
                <w:b/>
                <w:sz w:val="24"/>
                <w:szCs w:val="24"/>
              </w:rPr>
            </w:pPr>
            <w:r w:rsidRPr="00100CC4">
              <w:rPr>
                <w:rFonts w:ascii="Arial" w:hAnsi="Arial" w:cs="Arial"/>
                <w:b/>
                <w:sz w:val="24"/>
                <w:szCs w:val="24"/>
              </w:rPr>
              <w:t>22</w:t>
            </w:r>
          </w:p>
        </w:tc>
      </w:tr>
      <w:tr w:rsidR="0093066E" w:rsidRPr="00100CC4" w:rsidTr="00005F83">
        <w:tc>
          <w:tcPr>
            <w:tcW w:w="7763" w:type="dxa"/>
          </w:tcPr>
          <w:p w:rsidR="0093066E" w:rsidRPr="00100CC4" w:rsidRDefault="0093066E" w:rsidP="00993D22">
            <w:pPr>
              <w:pStyle w:val="ListParagraph"/>
              <w:numPr>
                <w:ilvl w:val="0"/>
                <w:numId w:val="7"/>
              </w:numPr>
              <w:spacing w:after="0" w:line="480" w:lineRule="auto"/>
              <w:ind w:left="0" w:firstLine="0"/>
              <w:rPr>
                <w:rFonts w:ascii="Arial" w:hAnsi="Arial" w:cs="Arial"/>
                <w:sz w:val="24"/>
                <w:szCs w:val="24"/>
              </w:rPr>
            </w:pPr>
            <w:r w:rsidRPr="00100CC4">
              <w:rPr>
                <w:rFonts w:ascii="Arial" w:hAnsi="Arial" w:cs="Arial"/>
                <w:sz w:val="24"/>
                <w:szCs w:val="24"/>
              </w:rPr>
              <w:t>Fábrica Dona Isabel, atualmente fechada....................................</w:t>
            </w:r>
          </w:p>
        </w:tc>
        <w:tc>
          <w:tcPr>
            <w:tcW w:w="815" w:type="dxa"/>
          </w:tcPr>
          <w:p w:rsidR="0093066E" w:rsidRPr="00100CC4" w:rsidRDefault="0093066E" w:rsidP="00005F83">
            <w:pPr>
              <w:spacing w:after="0" w:line="480" w:lineRule="auto"/>
              <w:jc w:val="center"/>
              <w:rPr>
                <w:rFonts w:ascii="Arial" w:hAnsi="Arial" w:cs="Arial"/>
                <w:b/>
                <w:sz w:val="24"/>
                <w:szCs w:val="24"/>
              </w:rPr>
            </w:pPr>
            <w:r w:rsidRPr="00100CC4">
              <w:rPr>
                <w:rFonts w:ascii="Arial" w:hAnsi="Arial" w:cs="Arial"/>
                <w:b/>
                <w:sz w:val="24"/>
                <w:szCs w:val="24"/>
              </w:rPr>
              <w:t>26</w:t>
            </w:r>
          </w:p>
        </w:tc>
      </w:tr>
      <w:tr w:rsidR="0093066E" w:rsidRPr="00100CC4" w:rsidTr="00005F83">
        <w:tc>
          <w:tcPr>
            <w:tcW w:w="7763" w:type="dxa"/>
          </w:tcPr>
          <w:p w:rsidR="0093066E" w:rsidRPr="00100CC4" w:rsidRDefault="0093066E" w:rsidP="00993D22">
            <w:pPr>
              <w:pStyle w:val="ListParagraph"/>
              <w:numPr>
                <w:ilvl w:val="0"/>
                <w:numId w:val="7"/>
              </w:numPr>
              <w:spacing w:after="0" w:line="480" w:lineRule="auto"/>
              <w:ind w:left="0" w:firstLine="0"/>
              <w:rPr>
                <w:rFonts w:ascii="Arial" w:hAnsi="Arial" w:cs="Arial"/>
                <w:sz w:val="24"/>
                <w:szCs w:val="24"/>
              </w:rPr>
            </w:pPr>
            <w:r w:rsidRPr="00100CC4">
              <w:rPr>
                <w:rFonts w:ascii="Arial" w:hAnsi="Arial" w:cs="Arial"/>
                <w:sz w:val="24"/>
                <w:szCs w:val="24"/>
              </w:rPr>
              <w:t>Fábrica Cometa no Alto da Serra nos anos 20, atualmente Hipershopping ABC.................................................................................</w:t>
            </w:r>
          </w:p>
        </w:tc>
        <w:tc>
          <w:tcPr>
            <w:tcW w:w="815" w:type="dxa"/>
          </w:tcPr>
          <w:p w:rsidR="0093066E" w:rsidRPr="00100CC4" w:rsidRDefault="0093066E" w:rsidP="00005F83">
            <w:pPr>
              <w:spacing w:after="0" w:line="480" w:lineRule="auto"/>
              <w:jc w:val="center"/>
              <w:rPr>
                <w:rFonts w:ascii="Arial" w:hAnsi="Arial" w:cs="Arial"/>
                <w:b/>
                <w:sz w:val="24"/>
                <w:szCs w:val="24"/>
              </w:rPr>
            </w:pPr>
            <w:r w:rsidRPr="00100CC4">
              <w:rPr>
                <w:rFonts w:ascii="Arial" w:hAnsi="Arial" w:cs="Arial"/>
                <w:b/>
                <w:sz w:val="24"/>
                <w:szCs w:val="24"/>
              </w:rPr>
              <w:t>26</w:t>
            </w:r>
          </w:p>
        </w:tc>
      </w:tr>
      <w:tr w:rsidR="0093066E" w:rsidRPr="00100CC4" w:rsidTr="00005F83">
        <w:tc>
          <w:tcPr>
            <w:tcW w:w="7763" w:type="dxa"/>
          </w:tcPr>
          <w:p w:rsidR="0093066E" w:rsidRPr="00100CC4" w:rsidRDefault="0093066E" w:rsidP="00993D22">
            <w:pPr>
              <w:pStyle w:val="ListParagraph"/>
              <w:numPr>
                <w:ilvl w:val="0"/>
                <w:numId w:val="7"/>
              </w:numPr>
              <w:spacing w:after="0" w:line="480" w:lineRule="auto"/>
              <w:ind w:left="0" w:firstLine="0"/>
              <w:rPr>
                <w:rFonts w:ascii="Arial" w:hAnsi="Arial" w:cs="Arial"/>
                <w:sz w:val="24"/>
                <w:szCs w:val="24"/>
              </w:rPr>
            </w:pPr>
            <w:r w:rsidRPr="00100CC4">
              <w:rPr>
                <w:rFonts w:ascii="Arial" w:hAnsi="Arial" w:cs="Arial"/>
                <w:sz w:val="24"/>
                <w:szCs w:val="24"/>
              </w:rPr>
              <w:t>Hipershopping ABC, antiga Fábrica Cometa................................</w:t>
            </w:r>
          </w:p>
        </w:tc>
        <w:tc>
          <w:tcPr>
            <w:tcW w:w="815" w:type="dxa"/>
          </w:tcPr>
          <w:p w:rsidR="0093066E" w:rsidRPr="00100CC4" w:rsidRDefault="0093066E" w:rsidP="00005F83">
            <w:pPr>
              <w:spacing w:after="0" w:line="480" w:lineRule="auto"/>
              <w:jc w:val="center"/>
              <w:rPr>
                <w:rFonts w:ascii="Arial" w:hAnsi="Arial" w:cs="Arial"/>
                <w:b/>
                <w:sz w:val="24"/>
                <w:szCs w:val="24"/>
              </w:rPr>
            </w:pPr>
            <w:r w:rsidRPr="00100CC4">
              <w:rPr>
                <w:rFonts w:ascii="Arial" w:hAnsi="Arial" w:cs="Arial"/>
                <w:b/>
                <w:sz w:val="24"/>
                <w:szCs w:val="24"/>
              </w:rPr>
              <w:t>27</w:t>
            </w:r>
          </w:p>
        </w:tc>
      </w:tr>
      <w:tr w:rsidR="0093066E" w:rsidRPr="00100CC4" w:rsidTr="00005F83">
        <w:tc>
          <w:tcPr>
            <w:tcW w:w="7763" w:type="dxa"/>
          </w:tcPr>
          <w:p w:rsidR="0093066E" w:rsidRPr="00100CC4" w:rsidRDefault="0093066E" w:rsidP="00993D22">
            <w:pPr>
              <w:pStyle w:val="ListParagraph"/>
              <w:numPr>
                <w:ilvl w:val="0"/>
                <w:numId w:val="7"/>
              </w:numPr>
              <w:spacing w:after="0" w:line="480" w:lineRule="auto"/>
              <w:ind w:left="0" w:firstLine="0"/>
              <w:rPr>
                <w:rFonts w:ascii="Arial" w:hAnsi="Arial" w:cs="Arial"/>
                <w:sz w:val="24"/>
                <w:szCs w:val="24"/>
              </w:rPr>
            </w:pPr>
            <w:r w:rsidRPr="00100CC4">
              <w:rPr>
                <w:rFonts w:ascii="Arial" w:hAnsi="Arial" w:cs="Arial"/>
                <w:sz w:val="24"/>
                <w:szCs w:val="24"/>
              </w:rPr>
              <w:t>Rua Teresa em 1958....................................................................</w:t>
            </w:r>
          </w:p>
        </w:tc>
        <w:tc>
          <w:tcPr>
            <w:tcW w:w="815" w:type="dxa"/>
          </w:tcPr>
          <w:p w:rsidR="0093066E" w:rsidRPr="00100CC4" w:rsidRDefault="0093066E" w:rsidP="00005F83">
            <w:pPr>
              <w:spacing w:after="0" w:line="480" w:lineRule="auto"/>
              <w:jc w:val="center"/>
              <w:rPr>
                <w:rFonts w:ascii="Arial" w:hAnsi="Arial" w:cs="Arial"/>
                <w:b/>
                <w:sz w:val="24"/>
                <w:szCs w:val="24"/>
              </w:rPr>
            </w:pPr>
            <w:r w:rsidRPr="00100CC4">
              <w:rPr>
                <w:rFonts w:ascii="Arial" w:hAnsi="Arial" w:cs="Arial"/>
                <w:b/>
                <w:sz w:val="24"/>
                <w:szCs w:val="24"/>
              </w:rPr>
              <w:t>30</w:t>
            </w:r>
          </w:p>
        </w:tc>
      </w:tr>
      <w:tr w:rsidR="0093066E" w:rsidRPr="00100CC4" w:rsidTr="00005F83">
        <w:tc>
          <w:tcPr>
            <w:tcW w:w="7763" w:type="dxa"/>
          </w:tcPr>
          <w:p w:rsidR="0093066E" w:rsidRPr="00100CC4" w:rsidRDefault="0093066E" w:rsidP="00993D22">
            <w:pPr>
              <w:pStyle w:val="ListParagraph"/>
              <w:numPr>
                <w:ilvl w:val="0"/>
                <w:numId w:val="7"/>
              </w:numPr>
              <w:spacing w:after="0" w:line="480" w:lineRule="auto"/>
              <w:ind w:left="0" w:firstLine="0"/>
              <w:rPr>
                <w:rFonts w:ascii="Arial" w:hAnsi="Arial" w:cs="Arial"/>
                <w:sz w:val="24"/>
                <w:szCs w:val="24"/>
              </w:rPr>
            </w:pPr>
            <w:r w:rsidRPr="00100CC4">
              <w:rPr>
                <w:rFonts w:ascii="Arial" w:hAnsi="Arial" w:cs="Arial"/>
                <w:sz w:val="24"/>
                <w:szCs w:val="24"/>
              </w:rPr>
              <w:t>Localização da Rua Teresa..........................................................</w:t>
            </w:r>
          </w:p>
        </w:tc>
        <w:tc>
          <w:tcPr>
            <w:tcW w:w="815" w:type="dxa"/>
          </w:tcPr>
          <w:p w:rsidR="0093066E" w:rsidRPr="00100CC4" w:rsidRDefault="0093066E" w:rsidP="00005F83">
            <w:pPr>
              <w:spacing w:after="0" w:line="480" w:lineRule="auto"/>
              <w:jc w:val="center"/>
              <w:rPr>
                <w:rFonts w:ascii="Arial" w:hAnsi="Arial" w:cs="Arial"/>
                <w:b/>
                <w:sz w:val="24"/>
                <w:szCs w:val="24"/>
              </w:rPr>
            </w:pPr>
            <w:r w:rsidRPr="00100CC4">
              <w:rPr>
                <w:rFonts w:ascii="Arial" w:hAnsi="Arial" w:cs="Arial"/>
                <w:b/>
                <w:sz w:val="24"/>
                <w:szCs w:val="24"/>
              </w:rPr>
              <w:t>33</w:t>
            </w:r>
          </w:p>
        </w:tc>
      </w:tr>
      <w:tr w:rsidR="0093066E" w:rsidRPr="00100CC4" w:rsidTr="00005F83">
        <w:tc>
          <w:tcPr>
            <w:tcW w:w="7763" w:type="dxa"/>
          </w:tcPr>
          <w:p w:rsidR="0093066E" w:rsidRPr="00100CC4" w:rsidRDefault="0093066E" w:rsidP="00993D22">
            <w:pPr>
              <w:pStyle w:val="ListParagraph"/>
              <w:numPr>
                <w:ilvl w:val="0"/>
                <w:numId w:val="7"/>
              </w:numPr>
              <w:spacing w:after="0" w:line="480" w:lineRule="auto"/>
              <w:ind w:left="0" w:firstLine="0"/>
              <w:rPr>
                <w:rFonts w:ascii="Arial" w:hAnsi="Arial" w:cs="Arial"/>
                <w:sz w:val="24"/>
                <w:szCs w:val="24"/>
              </w:rPr>
            </w:pPr>
            <w:r w:rsidRPr="00100CC4">
              <w:rPr>
                <w:rFonts w:ascii="Arial" w:hAnsi="Arial" w:cs="Arial"/>
                <w:sz w:val="24"/>
                <w:szCs w:val="24"/>
              </w:rPr>
              <w:t>Prédio da Prefeitura Municipal de Petrópolis cedido à ARTE.......</w:t>
            </w:r>
          </w:p>
        </w:tc>
        <w:tc>
          <w:tcPr>
            <w:tcW w:w="815" w:type="dxa"/>
          </w:tcPr>
          <w:p w:rsidR="0093066E" w:rsidRPr="00100CC4" w:rsidRDefault="0093066E" w:rsidP="00005F83">
            <w:pPr>
              <w:spacing w:after="0" w:line="480" w:lineRule="auto"/>
              <w:jc w:val="center"/>
              <w:rPr>
                <w:rFonts w:ascii="Arial" w:hAnsi="Arial" w:cs="Arial"/>
                <w:b/>
                <w:sz w:val="24"/>
                <w:szCs w:val="24"/>
              </w:rPr>
            </w:pPr>
            <w:r w:rsidRPr="00100CC4">
              <w:rPr>
                <w:rFonts w:ascii="Arial" w:hAnsi="Arial" w:cs="Arial"/>
                <w:b/>
                <w:sz w:val="24"/>
                <w:szCs w:val="24"/>
              </w:rPr>
              <w:t>36</w:t>
            </w:r>
          </w:p>
        </w:tc>
      </w:tr>
      <w:tr w:rsidR="0093066E" w:rsidRPr="00100CC4" w:rsidTr="00005F83">
        <w:tc>
          <w:tcPr>
            <w:tcW w:w="7763" w:type="dxa"/>
          </w:tcPr>
          <w:p w:rsidR="0093066E" w:rsidRPr="00100CC4" w:rsidRDefault="0093066E" w:rsidP="00993D22">
            <w:pPr>
              <w:pStyle w:val="ListParagraph"/>
              <w:numPr>
                <w:ilvl w:val="0"/>
                <w:numId w:val="7"/>
              </w:numPr>
              <w:spacing w:after="0" w:line="480" w:lineRule="auto"/>
              <w:ind w:left="0" w:firstLine="0"/>
              <w:rPr>
                <w:rFonts w:ascii="Arial" w:hAnsi="Arial" w:cs="Arial"/>
                <w:sz w:val="24"/>
                <w:szCs w:val="24"/>
              </w:rPr>
            </w:pPr>
            <w:r w:rsidRPr="00100CC4">
              <w:rPr>
                <w:rFonts w:ascii="Arial" w:hAnsi="Arial" w:cs="Arial"/>
                <w:sz w:val="24"/>
                <w:szCs w:val="24"/>
              </w:rPr>
              <w:t>Indicação para a Rua Teresa em placa de informações turísticas, na Praça Dom Pedro, no centro de Petrópolis........................</w:t>
            </w:r>
          </w:p>
        </w:tc>
        <w:tc>
          <w:tcPr>
            <w:tcW w:w="815" w:type="dxa"/>
          </w:tcPr>
          <w:p w:rsidR="0093066E" w:rsidRPr="00100CC4" w:rsidRDefault="0093066E" w:rsidP="00005F83">
            <w:pPr>
              <w:spacing w:after="0" w:line="480" w:lineRule="auto"/>
              <w:jc w:val="center"/>
              <w:rPr>
                <w:rFonts w:ascii="Arial" w:hAnsi="Arial" w:cs="Arial"/>
                <w:b/>
                <w:sz w:val="24"/>
                <w:szCs w:val="24"/>
              </w:rPr>
            </w:pPr>
            <w:r w:rsidRPr="00100CC4">
              <w:rPr>
                <w:rFonts w:ascii="Arial" w:hAnsi="Arial" w:cs="Arial"/>
                <w:b/>
                <w:sz w:val="24"/>
                <w:szCs w:val="24"/>
              </w:rPr>
              <w:t>38</w:t>
            </w:r>
          </w:p>
        </w:tc>
      </w:tr>
      <w:tr w:rsidR="0093066E" w:rsidRPr="00100CC4" w:rsidTr="00005F83">
        <w:tc>
          <w:tcPr>
            <w:tcW w:w="7763" w:type="dxa"/>
          </w:tcPr>
          <w:p w:rsidR="0093066E" w:rsidRPr="00100CC4" w:rsidRDefault="0093066E" w:rsidP="00993D22">
            <w:pPr>
              <w:pStyle w:val="ListParagraph"/>
              <w:numPr>
                <w:ilvl w:val="0"/>
                <w:numId w:val="7"/>
              </w:numPr>
              <w:spacing w:after="0" w:line="480" w:lineRule="auto"/>
              <w:ind w:left="0" w:firstLine="0"/>
              <w:rPr>
                <w:rFonts w:ascii="Arial" w:hAnsi="Arial" w:cs="Arial"/>
                <w:sz w:val="24"/>
                <w:szCs w:val="24"/>
              </w:rPr>
            </w:pPr>
            <w:r w:rsidRPr="00100CC4">
              <w:rPr>
                <w:rFonts w:ascii="Arial" w:hAnsi="Arial" w:cs="Arial"/>
                <w:sz w:val="24"/>
                <w:szCs w:val="24"/>
              </w:rPr>
              <w:t>Indicação para a Rua Teresa em placa indicativa de bairros, na Rua General Osório, no centro de Petrópolis..........................................</w:t>
            </w:r>
          </w:p>
        </w:tc>
        <w:tc>
          <w:tcPr>
            <w:tcW w:w="815" w:type="dxa"/>
          </w:tcPr>
          <w:p w:rsidR="0093066E" w:rsidRPr="00100CC4" w:rsidRDefault="0093066E" w:rsidP="00005F83">
            <w:pPr>
              <w:spacing w:after="0" w:line="480" w:lineRule="auto"/>
              <w:jc w:val="center"/>
              <w:rPr>
                <w:rFonts w:ascii="Arial" w:hAnsi="Arial" w:cs="Arial"/>
                <w:b/>
                <w:sz w:val="24"/>
                <w:szCs w:val="24"/>
              </w:rPr>
            </w:pPr>
            <w:r w:rsidRPr="00100CC4">
              <w:rPr>
                <w:rFonts w:ascii="Arial" w:hAnsi="Arial" w:cs="Arial"/>
                <w:b/>
                <w:sz w:val="24"/>
                <w:szCs w:val="24"/>
              </w:rPr>
              <w:t>38</w:t>
            </w:r>
          </w:p>
        </w:tc>
      </w:tr>
      <w:tr w:rsidR="0093066E" w:rsidRPr="00100CC4" w:rsidTr="00005F83">
        <w:tc>
          <w:tcPr>
            <w:tcW w:w="7763" w:type="dxa"/>
          </w:tcPr>
          <w:p w:rsidR="0093066E" w:rsidRPr="00100CC4" w:rsidRDefault="0093066E" w:rsidP="00993D22">
            <w:pPr>
              <w:pStyle w:val="ListParagraph"/>
              <w:numPr>
                <w:ilvl w:val="0"/>
                <w:numId w:val="7"/>
              </w:numPr>
              <w:spacing w:after="0" w:line="480" w:lineRule="auto"/>
              <w:ind w:left="0" w:firstLine="0"/>
              <w:rPr>
                <w:rFonts w:ascii="Arial" w:hAnsi="Arial" w:cs="Arial"/>
                <w:sz w:val="24"/>
                <w:szCs w:val="24"/>
              </w:rPr>
            </w:pPr>
            <w:r w:rsidRPr="00100CC4">
              <w:rPr>
                <w:rFonts w:ascii="Arial" w:hAnsi="Arial" w:cs="Arial"/>
                <w:sz w:val="24"/>
                <w:szCs w:val="24"/>
              </w:rPr>
              <w:t>Demandas do primeiro distrito......................................................</w:t>
            </w:r>
          </w:p>
        </w:tc>
        <w:tc>
          <w:tcPr>
            <w:tcW w:w="815" w:type="dxa"/>
          </w:tcPr>
          <w:p w:rsidR="0093066E" w:rsidRPr="00100CC4" w:rsidRDefault="0093066E" w:rsidP="00005F83">
            <w:pPr>
              <w:spacing w:after="0" w:line="480" w:lineRule="auto"/>
              <w:jc w:val="center"/>
              <w:rPr>
                <w:rFonts w:ascii="Arial" w:hAnsi="Arial" w:cs="Arial"/>
                <w:b/>
                <w:sz w:val="24"/>
                <w:szCs w:val="24"/>
              </w:rPr>
            </w:pPr>
            <w:r w:rsidRPr="00100CC4">
              <w:rPr>
                <w:rFonts w:ascii="Arial" w:hAnsi="Arial" w:cs="Arial"/>
                <w:b/>
                <w:sz w:val="24"/>
                <w:szCs w:val="24"/>
              </w:rPr>
              <w:t>44</w:t>
            </w:r>
          </w:p>
        </w:tc>
      </w:tr>
      <w:tr w:rsidR="0093066E" w:rsidRPr="00100CC4" w:rsidTr="00005F83">
        <w:tc>
          <w:tcPr>
            <w:tcW w:w="7763" w:type="dxa"/>
          </w:tcPr>
          <w:p w:rsidR="0093066E" w:rsidRPr="00100CC4" w:rsidRDefault="0093066E" w:rsidP="00993D22">
            <w:pPr>
              <w:pStyle w:val="ListParagraph"/>
              <w:numPr>
                <w:ilvl w:val="0"/>
                <w:numId w:val="7"/>
              </w:numPr>
              <w:spacing w:after="0" w:line="480" w:lineRule="auto"/>
              <w:ind w:left="0" w:firstLine="0"/>
              <w:rPr>
                <w:rFonts w:ascii="Arial" w:hAnsi="Arial" w:cs="Arial"/>
                <w:sz w:val="24"/>
                <w:szCs w:val="24"/>
              </w:rPr>
            </w:pPr>
            <w:r w:rsidRPr="00100CC4">
              <w:rPr>
                <w:rFonts w:ascii="Arial" w:hAnsi="Arial" w:cs="Arial"/>
                <w:sz w:val="24"/>
                <w:szCs w:val="24"/>
              </w:rPr>
              <w:t>Localização da Rua Doutor Paulo Hervê......................................</w:t>
            </w:r>
          </w:p>
        </w:tc>
        <w:tc>
          <w:tcPr>
            <w:tcW w:w="815" w:type="dxa"/>
          </w:tcPr>
          <w:p w:rsidR="0093066E" w:rsidRPr="00100CC4" w:rsidRDefault="0093066E" w:rsidP="00005F83">
            <w:pPr>
              <w:spacing w:after="0" w:line="480" w:lineRule="auto"/>
              <w:jc w:val="center"/>
              <w:rPr>
                <w:rFonts w:ascii="Arial" w:hAnsi="Arial" w:cs="Arial"/>
                <w:b/>
                <w:sz w:val="24"/>
                <w:szCs w:val="24"/>
              </w:rPr>
            </w:pPr>
            <w:r w:rsidRPr="00100CC4">
              <w:rPr>
                <w:rFonts w:ascii="Arial" w:hAnsi="Arial" w:cs="Arial"/>
                <w:b/>
                <w:sz w:val="24"/>
                <w:szCs w:val="24"/>
              </w:rPr>
              <w:t>47</w:t>
            </w:r>
          </w:p>
        </w:tc>
      </w:tr>
      <w:tr w:rsidR="0093066E" w:rsidRPr="00100CC4" w:rsidTr="00005F83">
        <w:tc>
          <w:tcPr>
            <w:tcW w:w="7763" w:type="dxa"/>
          </w:tcPr>
          <w:p w:rsidR="0093066E" w:rsidRPr="00100CC4" w:rsidRDefault="0093066E" w:rsidP="00993D22">
            <w:pPr>
              <w:pStyle w:val="ListParagraph"/>
              <w:numPr>
                <w:ilvl w:val="0"/>
                <w:numId w:val="7"/>
              </w:numPr>
              <w:spacing w:after="0" w:line="480" w:lineRule="auto"/>
              <w:ind w:left="0" w:firstLine="0"/>
              <w:rPr>
                <w:rFonts w:ascii="Arial" w:hAnsi="Arial" w:cs="Arial"/>
                <w:sz w:val="24"/>
                <w:szCs w:val="24"/>
              </w:rPr>
            </w:pPr>
            <w:r w:rsidRPr="00100CC4">
              <w:rPr>
                <w:rFonts w:ascii="Arial" w:hAnsi="Arial" w:cs="Arial"/>
                <w:sz w:val="24"/>
                <w:szCs w:val="24"/>
              </w:rPr>
              <w:t>Trecho da Rua Doutor Paulo Hervê, no bairro Capela.................</w:t>
            </w:r>
          </w:p>
        </w:tc>
        <w:tc>
          <w:tcPr>
            <w:tcW w:w="815" w:type="dxa"/>
          </w:tcPr>
          <w:p w:rsidR="0093066E" w:rsidRPr="00100CC4" w:rsidRDefault="0093066E" w:rsidP="00005F83">
            <w:pPr>
              <w:spacing w:after="0" w:line="480" w:lineRule="auto"/>
              <w:jc w:val="center"/>
              <w:rPr>
                <w:rFonts w:ascii="Arial" w:hAnsi="Arial" w:cs="Arial"/>
                <w:b/>
                <w:sz w:val="24"/>
                <w:szCs w:val="24"/>
              </w:rPr>
            </w:pPr>
            <w:r w:rsidRPr="00100CC4">
              <w:rPr>
                <w:rFonts w:ascii="Arial" w:hAnsi="Arial" w:cs="Arial"/>
                <w:b/>
                <w:sz w:val="24"/>
                <w:szCs w:val="24"/>
              </w:rPr>
              <w:t>48</w:t>
            </w:r>
          </w:p>
        </w:tc>
      </w:tr>
      <w:tr w:rsidR="0093066E" w:rsidRPr="00100CC4" w:rsidTr="00005F83">
        <w:tc>
          <w:tcPr>
            <w:tcW w:w="7763" w:type="dxa"/>
          </w:tcPr>
          <w:p w:rsidR="0093066E" w:rsidRPr="00100CC4" w:rsidRDefault="0093066E" w:rsidP="00993D22">
            <w:pPr>
              <w:pStyle w:val="ListParagraph"/>
              <w:numPr>
                <w:ilvl w:val="0"/>
                <w:numId w:val="7"/>
              </w:numPr>
              <w:spacing w:after="0" w:line="480" w:lineRule="auto"/>
              <w:ind w:left="0" w:firstLine="0"/>
              <w:rPr>
                <w:rFonts w:ascii="Arial" w:hAnsi="Arial" w:cs="Arial"/>
                <w:sz w:val="24"/>
                <w:szCs w:val="24"/>
              </w:rPr>
            </w:pPr>
            <w:r w:rsidRPr="00100CC4">
              <w:rPr>
                <w:rFonts w:ascii="Arial" w:hAnsi="Arial" w:cs="Arial"/>
                <w:sz w:val="24"/>
                <w:szCs w:val="24"/>
              </w:rPr>
              <w:t>Parte da Rua Teresa e suas lojas.................................................</w:t>
            </w:r>
          </w:p>
        </w:tc>
        <w:tc>
          <w:tcPr>
            <w:tcW w:w="815" w:type="dxa"/>
          </w:tcPr>
          <w:p w:rsidR="0093066E" w:rsidRPr="00100CC4" w:rsidRDefault="0093066E" w:rsidP="00005F83">
            <w:pPr>
              <w:spacing w:after="0" w:line="480" w:lineRule="auto"/>
              <w:jc w:val="center"/>
              <w:rPr>
                <w:rFonts w:ascii="Arial" w:hAnsi="Arial" w:cs="Arial"/>
                <w:b/>
                <w:sz w:val="24"/>
                <w:szCs w:val="24"/>
              </w:rPr>
            </w:pPr>
            <w:r w:rsidRPr="00100CC4">
              <w:rPr>
                <w:rFonts w:ascii="Arial" w:hAnsi="Arial" w:cs="Arial"/>
                <w:b/>
                <w:sz w:val="24"/>
                <w:szCs w:val="24"/>
              </w:rPr>
              <w:t>51</w:t>
            </w:r>
          </w:p>
        </w:tc>
      </w:tr>
      <w:tr w:rsidR="0093066E" w:rsidRPr="00100CC4" w:rsidTr="00005F83">
        <w:tc>
          <w:tcPr>
            <w:tcW w:w="7763" w:type="dxa"/>
          </w:tcPr>
          <w:p w:rsidR="0093066E" w:rsidRPr="00100CC4" w:rsidRDefault="0093066E" w:rsidP="00993D22">
            <w:pPr>
              <w:pStyle w:val="ListParagraph"/>
              <w:numPr>
                <w:ilvl w:val="0"/>
                <w:numId w:val="7"/>
              </w:numPr>
              <w:spacing w:after="0" w:line="480" w:lineRule="auto"/>
              <w:ind w:left="0" w:firstLine="0"/>
              <w:rPr>
                <w:rFonts w:ascii="Arial" w:hAnsi="Arial" w:cs="Arial"/>
                <w:sz w:val="24"/>
                <w:szCs w:val="24"/>
              </w:rPr>
            </w:pPr>
            <w:r w:rsidRPr="00100CC4">
              <w:rPr>
                <w:rFonts w:ascii="Arial" w:hAnsi="Arial" w:cs="Arial"/>
                <w:sz w:val="24"/>
                <w:szCs w:val="24"/>
              </w:rPr>
              <w:t>Entrada de galeria comercial na Rua Teresa...............................</w:t>
            </w:r>
          </w:p>
        </w:tc>
        <w:tc>
          <w:tcPr>
            <w:tcW w:w="815" w:type="dxa"/>
          </w:tcPr>
          <w:p w:rsidR="0093066E" w:rsidRPr="00100CC4" w:rsidRDefault="0093066E" w:rsidP="00005F83">
            <w:pPr>
              <w:spacing w:after="0" w:line="480" w:lineRule="auto"/>
              <w:jc w:val="center"/>
              <w:rPr>
                <w:rFonts w:ascii="Arial" w:hAnsi="Arial" w:cs="Arial"/>
                <w:b/>
                <w:sz w:val="24"/>
                <w:szCs w:val="24"/>
              </w:rPr>
            </w:pPr>
            <w:r w:rsidRPr="00100CC4">
              <w:rPr>
                <w:rFonts w:ascii="Arial" w:hAnsi="Arial" w:cs="Arial"/>
                <w:b/>
                <w:sz w:val="24"/>
                <w:szCs w:val="24"/>
              </w:rPr>
              <w:t>52</w:t>
            </w:r>
          </w:p>
        </w:tc>
      </w:tr>
      <w:tr w:rsidR="0093066E" w:rsidRPr="00100CC4" w:rsidTr="00005F83">
        <w:tc>
          <w:tcPr>
            <w:tcW w:w="7763" w:type="dxa"/>
          </w:tcPr>
          <w:p w:rsidR="0093066E" w:rsidRPr="00100CC4" w:rsidRDefault="0093066E" w:rsidP="00993D22">
            <w:pPr>
              <w:pStyle w:val="ListParagraph"/>
              <w:numPr>
                <w:ilvl w:val="0"/>
                <w:numId w:val="7"/>
              </w:numPr>
              <w:spacing w:after="0" w:line="480" w:lineRule="auto"/>
              <w:ind w:left="0" w:firstLine="0"/>
              <w:rPr>
                <w:rFonts w:ascii="Arial" w:hAnsi="Arial" w:cs="Arial"/>
                <w:sz w:val="24"/>
                <w:szCs w:val="24"/>
              </w:rPr>
            </w:pPr>
            <w:r w:rsidRPr="00100CC4">
              <w:rPr>
                <w:rFonts w:ascii="Arial" w:hAnsi="Arial" w:cs="Arial"/>
                <w:sz w:val="24"/>
                <w:szCs w:val="24"/>
              </w:rPr>
              <w:t>Página principal do site da Rua Teresa........................................</w:t>
            </w:r>
          </w:p>
        </w:tc>
        <w:tc>
          <w:tcPr>
            <w:tcW w:w="815" w:type="dxa"/>
          </w:tcPr>
          <w:p w:rsidR="0093066E" w:rsidRPr="00100CC4" w:rsidRDefault="0093066E" w:rsidP="00005F83">
            <w:pPr>
              <w:spacing w:after="0" w:line="480" w:lineRule="auto"/>
              <w:jc w:val="center"/>
              <w:rPr>
                <w:rFonts w:ascii="Arial" w:hAnsi="Arial" w:cs="Arial"/>
                <w:b/>
                <w:sz w:val="24"/>
                <w:szCs w:val="24"/>
              </w:rPr>
            </w:pPr>
            <w:r w:rsidRPr="00100CC4">
              <w:rPr>
                <w:rFonts w:ascii="Arial" w:hAnsi="Arial" w:cs="Arial"/>
                <w:b/>
                <w:sz w:val="24"/>
                <w:szCs w:val="24"/>
              </w:rPr>
              <w:t>53</w:t>
            </w:r>
          </w:p>
        </w:tc>
      </w:tr>
      <w:tr w:rsidR="0093066E" w:rsidRPr="00100CC4" w:rsidTr="00005F83">
        <w:tc>
          <w:tcPr>
            <w:tcW w:w="7763" w:type="dxa"/>
          </w:tcPr>
          <w:p w:rsidR="0093066E" w:rsidRPr="00100CC4" w:rsidRDefault="0093066E" w:rsidP="00993D22">
            <w:pPr>
              <w:pStyle w:val="ListParagraph"/>
              <w:numPr>
                <w:ilvl w:val="0"/>
                <w:numId w:val="7"/>
              </w:numPr>
              <w:spacing w:after="0" w:line="480" w:lineRule="auto"/>
              <w:ind w:left="0" w:firstLine="0"/>
              <w:rPr>
                <w:rFonts w:ascii="Arial" w:hAnsi="Arial" w:cs="Arial"/>
                <w:sz w:val="24"/>
                <w:szCs w:val="24"/>
              </w:rPr>
            </w:pPr>
            <w:r w:rsidRPr="00100CC4">
              <w:rPr>
                <w:rFonts w:ascii="Arial" w:hAnsi="Arial" w:cs="Arial"/>
                <w:sz w:val="24"/>
                <w:szCs w:val="24"/>
              </w:rPr>
              <w:t xml:space="preserve">Facção de roupas em Petrópolis.................................................. </w:t>
            </w:r>
          </w:p>
          <w:p w:rsidR="0093066E" w:rsidRPr="00100CC4" w:rsidRDefault="0093066E" w:rsidP="00993D22">
            <w:pPr>
              <w:pStyle w:val="ListParagraph"/>
              <w:numPr>
                <w:ilvl w:val="0"/>
                <w:numId w:val="7"/>
              </w:numPr>
              <w:spacing w:after="0" w:line="480" w:lineRule="auto"/>
              <w:ind w:left="0" w:firstLine="0"/>
              <w:rPr>
                <w:rFonts w:ascii="Arial" w:hAnsi="Arial" w:cs="Arial"/>
                <w:sz w:val="24"/>
                <w:szCs w:val="24"/>
              </w:rPr>
            </w:pPr>
            <w:r w:rsidRPr="00100CC4">
              <w:rPr>
                <w:rFonts w:ascii="Arial" w:hAnsi="Arial" w:cs="Arial"/>
                <w:sz w:val="24"/>
                <w:szCs w:val="24"/>
              </w:rPr>
              <w:t>Localização da Feirinha de Itaipava.............................................</w:t>
            </w:r>
          </w:p>
        </w:tc>
        <w:tc>
          <w:tcPr>
            <w:tcW w:w="815" w:type="dxa"/>
          </w:tcPr>
          <w:p w:rsidR="0093066E" w:rsidRPr="00100CC4" w:rsidRDefault="0093066E" w:rsidP="00005F83">
            <w:pPr>
              <w:spacing w:after="0" w:line="480" w:lineRule="auto"/>
              <w:jc w:val="center"/>
              <w:rPr>
                <w:rFonts w:ascii="Arial" w:hAnsi="Arial" w:cs="Arial"/>
                <w:b/>
                <w:sz w:val="24"/>
                <w:szCs w:val="24"/>
              </w:rPr>
            </w:pPr>
            <w:r w:rsidRPr="00100CC4">
              <w:rPr>
                <w:rFonts w:ascii="Arial" w:hAnsi="Arial" w:cs="Arial"/>
                <w:b/>
                <w:sz w:val="24"/>
                <w:szCs w:val="24"/>
              </w:rPr>
              <w:t>55</w:t>
            </w:r>
          </w:p>
          <w:p w:rsidR="0093066E" w:rsidRPr="00100CC4" w:rsidRDefault="0093066E" w:rsidP="00005F83">
            <w:pPr>
              <w:spacing w:after="0" w:line="240" w:lineRule="auto"/>
              <w:jc w:val="center"/>
              <w:rPr>
                <w:rFonts w:ascii="Arial" w:hAnsi="Arial" w:cs="Arial"/>
                <w:b/>
                <w:sz w:val="24"/>
                <w:szCs w:val="24"/>
              </w:rPr>
            </w:pPr>
            <w:r w:rsidRPr="00100CC4">
              <w:rPr>
                <w:rFonts w:ascii="Arial" w:hAnsi="Arial" w:cs="Arial"/>
                <w:b/>
                <w:sz w:val="24"/>
                <w:szCs w:val="24"/>
              </w:rPr>
              <w:t>59</w:t>
            </w:r>
          </w:p>
        </w:tc>
      </w:tr>
    </w:tbl>
    <w:p w:rsidR="0093066E" w:rsidRDefault="0093066E" w:rsidP="00993D22">
      <w:pPr>
        <w:spacing w:after="0" w:line="480" w:lineRule="auto"/>
        <w:ind w:left="2832" w:firstLine="708"/>
        <w:rPr>
          <w:rFonts w:ascii="Arial" w:hAnsi="Arial" w:cs="Arial"/>
          <w:b/>
          <w:sz w:val="24"/>
          <w:szCs w:val="24"/>
        </w:rPr>
      </w:pPr>
      <w:r>
        <w:rPr>
          <w:rFonts w:ascii="Arial" w:hAnsi="Arial" w:cs="Arial"/>
          <w:b/>
          <w:sz w:val="24"/>
          <w:szCs w:val="24"/>
        </w:rPr>
        <w:t>LISTA DE TABELAS</w:t>
      </w:r>
    </w:p>
    <w:p w:rsidR="0093066E" w:rsidRDefault="0093066E" w:rsidP="00993D22">
      <w:pPr>
        <w:spacing w:after="0" w:line="480" w:lineRule="auto"/>
        <w:ind w:left="709"/>
        <w:jc w:val="center"/>
        <w:rPr>
          <w:rFonts w:ascii="Arial" w:hAnsi="Arial" w:cs="Arial"/>
          <w:b/>
          <w:sz w:val="24"/>
          <w:szCs w:val="24"/>
        </w:rPr>
      </w:pPr>
    </w:p>
    <w:tbl>
      <w:tblPr>
        <w:tblW w:w="0" w:type="auto"/>
        <w:tblInd w:w="709" w:type="dxa"/>
        <w:tblLook w:val="00A0"/>
      </w:tblPr>
      <w:tblGrid>
        <w:gridCol w:w="7763"/>
        <w:gridCol w:w="815"/>
      </w:tblGrid>
      <w:tr w:rsidR="0093066E" w:rsidRPr="00100CC4" w:rsidTr="00005F83">
        <w:tc>
          <w:tcPr>
            <w:tcW w:w="7763" w:type="dxa"/>
          </w:tcPr>
          <w:p w:rsidR="0093066E" w:rsidRPr="00100CC4" w:rsidRDefault="0093066E" w:rsidP="00993D22">
            <w:pPr>
              <w:pStyle w:val="ListParagraph"/>
              <w:numPr>
                <w:ilvl w:val="0"/>
                <w:numId w:val="8"/>
              </w:numPr>
              <w:spacing w:after="0" w:line="480" w:lineRule="auto"/>
              <w:ind w:left="0" w:firstLine="0"/>
              <w:rPr>
                <w:rFonts w:ascii="Arial" w:hAnsi="Arial" w:cs="Arial"/>
                <w:sz w:val="24"/>
                <w:szCs w:val="24"/>
              </w:rPr>
            </w:pPr>
            <w:r w:rsidRPr="00100CC4">
              <w:rPr>
                <w:rFonts w:ascii="Arial" w:hAnsi="Arial" w:cs="Arial"/>
                <w:sz w:val="24"/>
                <w:szCs w:val="24"/>
              </w:rPr>
              <w:t>Número de estabelecimentos comerciais de Petrópolis........</w:t>
            </w:r>
          </w:p>
        </w:tc>
        <w:tc>
          <w:tcPr>
            <w:tcW w:w="815" w:type="dxa"/>
          </w:tcPr>
          <w:p w:rsidR="0093066E" w:rsidRPr="00100CC4" w:rsidRDefault="0093066E" w:rsidP="00005F83">
            <w:pPr>
              <w:spacing w:after="0" w:line="480" w:lineRule="auto"/>
              <w:jc w:val="center"/>
              <w:rPr>
                <w:rFonts w:ascii="Arial" w:hAnsi="Arial" w:cs="Arial"/>
                <w:b/>
                <w:sz w:val="24"/>
                <w:szCs w:val="24"/>
              </w:rPr>
            </w:pPr>
            <w:r w:rsidRPr="00100CC4">
              <w:rPr>
                <w:rFonts w:ascii="Arial" w:hAnsi="Arial" w:cs="Arial"/>
                <w:b/>
                <w:sz w:val="24"/>
                <w:szCs w:val="24"/>
              </w:rPr>
              <w:t>41</w:t>
            </w:r>
          </w:p>
        </w:tc>
      </w:tr>
      <w:tr w:rsidR="0093066E" w:rsidRPr="00100CC4" w:rsidTr="00005F83">
        <w:tc>
          <w:tcPr>
            <w:tcW w:w="7763" w:type="dxa"/>
          </w:tcPr>
          <w:p w:rsidR="0093066E" w:rsidRPr="00100CC4" w:rsidRDefault="0093066E" w:rsidP="00993D22">
            <w:pPr>
              <w:pStyle w:val="ListParagraph"/>
              <w:numPr>
                <w:ilvl w:val="0"/>
                <w:numId w:val="8"/>
              </w:numPr>
              <w:spacing w:after="0" w:line="480" w:lineRule="auto"/>
              <w:ind w:left="0" w:firstLine="0"/>
              <w:rPr>
                <w:rFonts w:ascii="Arial" w:hAnsi="Arial" w:cs="Arial"/>
                <w:sz w:val="24"/>
                <w:szCs w:val="24"/>
              </w:rPr>
            </w:pPr>
            <w:r w:rsidRPr="00100CC4">
              <w:rPr>
                <w:rFonts w:ascii="Arial" w:hAnsi="Arial" w:cs="Arial"/>
                <w:sz w:val="24"/>
                <w:szCs w:val="24"/>
              </w:rPr>
              <w:t>Quantidade de estabelecimentos na indústria de Petrópolis</w:t>
            </w:r>
          </w:p>
        </w:tc>
        <w:tc>
          <w:tcPr>
            <w:tcW w:w="815" w:type="dxa"/>
          </w:tcPr>
          <w:p w:rsidR="0093066E" w:rsidRPr="00100CC4" w:rsidRDefault="0093066E" w:rsidP="00005F83">
            <w:pPr>
              <w:spacing w:after="0" w:line="480" w:lineRule="auto"/>
              <w:jc w:val="center"/>
              <w:rPr>
                <w:rFonts w:ascii="Arial" w:hAnsi="Arial" w:cs="Arial"/>
                <w:b/>
                <w:sz w:val="24"/>
                <w:szCs w:val="24"/>
              </w:rPr>
            </w:pPr>
            <w:r w:rsidRPr="00100CC4">
              <w:rPr>
                <w:rFonts w:ascii="Arial" w:hAnsi="Arial" w:cs="Arial"/>
                <w:b/>
                <w:sz w:val="24"/>
                <w:szCs w:val="24"/>
              </w:rPr>
              <w:t>42</w:t>
            </w:r>
          </w:p>
        </w:tc>
      </w:tr>
    </w:tbl>
    <w:p w:rsidR="0093066E" w:rsidRDefault="0093066E" w:rsidP="00993D22">
      <w:pPr>
        <w:spacing w:after="0" w:line="480" w:lineRule="auto"/>
        <w:ind w:left="709"/>
        <w:jc w:val="center"/>
        <w:rPr>
          <w:rFonts w:ascii="Arial" w:hAnsi="Arial" w:cs="Arial"/>
          <w:b/>
          <w:sz w:val="24"/>
          <w:szCs w:val="24"/>
        </w:rPr>
      </w:pPr>
    </w:p>
    <w:p w:rsidR="0093066E" w:rsidRDefault="0093066E" w:rsidP="00993D22">
      <w:pPr>
        <w:spacing w:after="0" w:line="480" w:lineRule="auto"/>
        <w:ind w:left="709"/>
        <w:jc w:val="center"/>
        <w:rPr>
          <w:rFonts w:ascii="Arial" w:hAnsi="Arial" w:cs="Arial"/>
          <w:b/>
          <w:sz w:val="24"/>
          <w:szCs w:val="24"/>
        </w:rPr>
      </w:pPr>
    </w:p>
    <w:p w:rsidR="0093066E" w:rsidRDefault="0093066E" w:rsidP="00993D22">
      <w:pPr>
        <w:spacing w:after="0" w:line="480" w:lineRule="auto"/>
        <w:ind w:left="709"/>
        <w:jc w:val="center"/>
        <w:rPr>
          <w:rFonts w:ascii="Arial" w:hAnsi="Arial" w:cs="Arial"/>
          <w:b/>
          <w:sz w:val="24"/>
          <w:szCs w:val="24"/>
        </w:rPr>
      </w:pPr>
    </w:p>
    <w:p w:rsidR="0093066E" w:rsidRDefault="0093066E" w:rsidP="00993D22">
      <w:pPr>
        <w:spacing w:after="0" w:line="480" w:lineRule="auto"/>
        <w:ind w:left="709"/>
        <w:jc w:val="center"/>
        <w:rPr>
          <w:rFonts w:ascii="Arial" w:hAnsi="Arial" w:cs="Arial"/>
          <w:b/>
          <w:sz w:val="24"/>
          <w:szCs w:val="24"/>
        </w:rPr>
      </w:pPr>
    </w:p>
    <w:p w:rsidR="0093066E" w:rsidRDefault="0093066E" w:rsidP="00993D22">
      <w:pPr>
        <w:spacing w:after="0" w:line="480" w:lineRule="auto"/>
        <w:ind w:left="709"/>
        <w:jc w:val="center"/>
        <w:rPr>
          <w:rFonts w:ascii="Arial" w:hAnsi="Arial" w:cs="Arial"/>
          <w:b/>
          <w:sz w:val="24"/>
          <w:szCs w:val="24"/>
        </w:rPr>
      </w:pPr>
    </w:p>
    <w:p w:rsidR="0093066E" w:rsidRDefault="0093066E" w:rsidP="00993D22">
      <w:pPr>
        <w:spacing w:after="0" w:line="480" w:lineRule="auto"/>
        <w:ind w:left="709"/>
        <w:jc w:val="center"/>
        <w:rPr>
          <w:rFonts w:ascii="Arial" w:hAnsi="Arial" w:cs="Arial"/>
          <w:b/>
          <w:sz w:val="24"/>
          <w:szCs w:val="24"/>
        </w:rPr>
      </w:pPr>
    </w:p>
    <w:p w:rsidR="0093066E" w:rsidRDefault="0093066E" w:rsidP="00993D22">
      <w:pPr>
        <w:rPr>
          <w:rFonts w:ascii="Arial" w:hAnsi="Arial" w:cs="Arial"/>
          <w:b/>
          <w:sz w:val="24"/>
          <w:szCs w:val="24"/>
        </w:rPr>
        <w:sectPr w:rsidR="0093066E" w:rsidSect="002F24CF">
          <w:pgSz w:w="11906" w:h="16838"/>
          <w:pgMar w:top="1701" w:right="1134" w:bottom="1134" w:left="1701" w:header="709" w:footer="709" w:gutter="0"/>
          <w:pgNumType w:start="1"/>
          <w:cols w:space="708"/>
          <w:docGrid w:linePitch="360"/>
        </w:sectPr>
      </w:pPr>
    </w:p>
    <w:p w:rsidR="0093066E" w:rsidRDefault="0093066E" w:rsidP="00993D22">
      <w:pPr>
        <w:jc w:val="center"/>
        <w:rPr>
          <w:rFonts w:ascii="Arial" w:hAnsi="Arial" w:cs="Arial"/>
          <w:b/>
          <w:sz w:val="24"/>
          <w:szCs w:val="24"/>
        </w:rPr>
      </w:pPr>
      <w:r>
        <w:rPr>
          <w:rFonts w:ascii="Arial" w:hAnsi="Arial" w:cs="Arial"/>
          <w:b/>
          <w:sz w:val="24"/>
          <w:szCs w:val="24"/>
        </w:rPr>
        <w:t>SUMÁRIO</w:t>
      </w:r>
    </w:p>
    <w:p w:rsidR="0093066E" w:rsidRDefault="0093066E" w:rsidP="00993D22">
      <w:pPr>
        <w:jc w:val="center"/>
        <w:rPr>
          <w:rFonts w:ascii="Arial" w:hAnsi="Arial" w:cs="Arial"/>
          <w:b/>
          <w:sz w:val="24"/>
          <w:szCs w:val="24"/>
        </w:rPr>
      </w:pPr>
    </w:p>
    <w:tbl>
      <w:tblPr>
        <w:tblW w:w="8578" w:type="dxa"/>
        <w:tblInd w:w="709" w:type="dxa"/>
        <w:tblLayout w:type="fixed"/>
        <w:tblLook w:val="00A0"/>
      </w:tblPr>
      <w:tblGrid>
        <w:gridCol w:w="7904"/>
        <w:gridCol w:w="674"/>
      </w:tblGrid>
      <w:tr w:rsidR="0093066E" w:rsidRPr="00100CC4" w:rsidTr="00005F83">
        <w:tc>
          <w:tcPr>
            <w:tcW w:w="7904" w:type="dxa"/>
          </w:tcPr>
          <w:p w:rsidR="0093066E" w:rsidRPr="00100CC4" w:rsidRDefault="0093066E" w:rsidP="00005F83">
            <w:pPr>
              <w:pStyle w:val="ListParagraph"/>
              <w:spacing w:after="0" w:line="480" w:lineRule="auto"/>
              <w:ind w:left="0"/>
              <w:rPr>
                <w:rFonts w:ascii="Arial" w:hAnsi="Arial" w:cs="Arial"/>
                <w:sz w:val="24"/>
                <w:szCs w:val="24"/>
              </w:rPr>
            </w:pPr>
            <w:r w:rsidRPr="00100CC4">
              <w:rPr>
                <w:rFonts w:ascii="Arial" w:hAnsi="Arial" w:cs="Arial"/>
                <w:sz w:val="24"/>
                <w:szCs w:val="24"/>
              </w:rPr>
              <w:t>INTRODUÇÃO...........................................................................................</w:t>
            </w:r>
          </w:p>
        </w:tc>
        <w:tc>
          <w:tcPr>
            <w:tcW w:w="674" w:type="dxa"/>
          </w:tcPr>
          <w:p w:rsidR="0093066E" w:rsidRPr="00100CC4" w:rsidRDefault="0093066E" w:rsidP="00005F83">
            <w:pPr>
              <w:pStyle w:val="ListParagraph"/>
              <w:spacing w:after="0" w:line="480" w:lineRule="auto"/>
              <w:ind w:left="0"/>
              <w:jc w:val="both"/>
              <w:rPr>
                <w:rFonts w:ascii="Arial" w:hAnsi="Arial" w:cs="Arial"/>
                <w:b/>
                <w:sz w:val="24"/>
                <w:szCs w:val="24"/>
              </w:rPr>
            </w:pPr>
            <w:r w:rsidRPr="00100CC4">
              <w:rPr>
                <w:rFonts w:ascii="Arial" w:hAnsi="Arial" w:cs="Arial"/>
                <w:b/>
                <w:sz w:val="24"/>
                <w:szCs w:val="24"/>
              </w:rPr>
              <w:t>11</w:t>
            </w:r>
          </w:p>
          <w:p w:rsidR="0093066E" w:rsidRPr="00100CC4" w:rsidRDefault="0093066E" w:rsidP="00005F83">
            <w:pPr>
              <w:pStyle w:val="ListParagraph"/>
              <w:spacing w:after="0" w:line="480" w:lineRule="auto"/>
              <w:ind w:left="0"/>
              <w:jc w:val="both"/>
              <w:rPr>
                <w:rFonts w:ascii="Arial" w:hAnsi="Arial" w:cs="Arial"/>
                <w:b/>
                <w:sz w:val="24"/>
                <w:szCs w:val="24"/>
              </w:rPr>
            </w:pPr>
          </w:p>
        </w:tc>
      </w:tr>
      <w:tr w:rsidR="0093066E" w:rsidRPr="00100CC4" w:rsidTr="00005F83">
        <w:tc>
          <w:tcPr>
            <w:tcW w:w="7904" w:type="dxa"/>
          </w:tcPr>
          <w:p w:rsidR="0093066E" w:rsidRPr="00100CC4" w:rsidRDefault="0093066E" w:rsidP="00993D22">
            <w:pPr>
              <w:pStyle w:val="ListParagraph"/>
              <w:numPr>
                <w:ilvl w:val="0"/>
                <w:numId w:val="5"/>
              </w:numPr>
              <w:spacing w:after="0" w:line="480" w:lineRule="auto"/>
              <w:ind w:left="0" w:hanging="284"/>
              <w:rPr>
                <w:rFonts w:ascii="Arial" w:hAnsi="Arial" w:cs="Arial"/>
                <w:sz w:val="24"/>
                <w:szCs w:val="24"/>
              </w:rPr>
            </w:pPr>
            <w:r w:rsidRPr="00100CC4">
              <w:rPr>
                <w:rFonts w:ascii="Arial" w:hAnsi="Arial" w:cs="Arial"/>
                <w:sz w:val="24"/>
                <w:szCs w:val="24"/>
              </w:rPr>
              <w:t>1. CONSIDERAÇÕES SOBRE O ESPAÇO URBANO.............................</w:t>
            </w:r>
          </w:p>
        </w:tc>
        <w:tc>
          <w:tcPr>
            <w:tcW w:w="674" w:type="dxa"/>
          </w:tcPr>
          <w:p w:rsidR="0093066E" w:rsidRPr="00100CC4" w:rsidRDefault="0093066E" w:rsidP="00005F83">
            <w:pPr>
              <w:pStyle w:val="ListParagraph"/>
              <w:spacing w:after="0" w:line="480" w:lineRule="auto"/>
              <w:ind w:left="0"/>
              <w:jc w:val="both"/>
              <w:rPr>
                <w:rFonts w:ascii="Arial" w:hAnsi="Arial" w:cs="Arial"/>
                <w:b/>
                <w:sz w:val="24"/>
                <w:szCs w:val="24"/>
              </w:rPr>
            </w:pPr>
            <w:r w:rsidRPr="00100CC4">
              <w:rPr>
                <w:rFonts w:ascii="Arial" w:hAnsi="Arial" w:cs="Arial"/>
                <w:b/>
                <w:sz w:val="24"/>
                <w:szCs w:val="24"/>
              </w:rPr>
              <w:t>16</w:t>
            </w:r>
          </w:p>
        </w:tc>
      </w:tr>
      <w:tr w:rsidR="0093066E" w:rsidRPr="00100CC4" w:rsidTr="00005F83">
        <w:tc>
          <w:tcPr>
            <w:tcW w:w="7904" w:type="dxa"/>
          </w:tcPr>
          <w:p w:rsidR="0093066E" w:rsidRPr="00100CC4" w:rsidRDefault="0093066E" w:rsidP="00005F83">
            <w:pPr>
              <w:pStyle w:val="ListParagraph"/>
              <w:spacing w:after="0" w:line="480" w:lineRule="auto"/>
              <w:ind w:left="0"/>
              <w:rPr>
                <w:rFonts w:ascii="Arial" w:hAnsi="Arial" w:cs="Arial"/>
                <w:sz w:val="24"/>
                <w:szCs w:val="24"/>
              </w:rPr>
            </w:pPr>
          </w:p>
        </w:tc>
        <w:tc>
          <w:tcPr>
            <w:tcW w:w="674" w:type="dxa"/>
          </w:tcPr>
          <w:p w:rsidR="0093066E" w:rsidRPr="00100CC4" w:rsidRDefault="0093066E" w:rsidP="00005F83">
            <w:pPr>
              <w:pStyle w:val="ListParagraph"/>
              <w:spacing w:after="0" w:line="480" w:lineRule="auto"/>
              <w:ind w:left="0"/>
              <w:jc w:val="both"/>
              <w:rPr>
                <w:rFonts w:ascii="Arial" w:hAnsi="Arial" w:cs="Arial"/>
                <w:b/>
                <w:sz w:val="24"/>
                <w:szCs w:val="24"/>
              </w:rPr>
            </w:pPr>
          </w:p>
        </w:tc>
      </w:tr>
      <w:tr w:rsidR="0093066E" w:rsidRPr="00100CC4" w:rsidTr="00005F83">
        <w:tc>
          <w:tcPr>
            <w:tcW w:w="7904" w:type="dxa"/>
          </w:tcPr>
          <w:p w:rsidR="0093066E" w:rsidRPr="00100CC4" w:rsidRDefault="0093066E" w:rsidP="00005F83">
            <w:pPr>
              <w:spacing w:after="0" w:line="480" w:lineRule="auto"/>
              <w:rPr>
                <w:rFonts w:ascii="Arial" w:hAnsi="Arial" w:cs="Arial"/>
                <w:sz w:val="24"/>
                <w:szCs w:val="24"/>
              </w:rPr>
            </w:pPr>
            <w:smartTag w:uri="urn:schemas-microsoft-com:office:smarttags" w:element="metricconverter">
              <w:smartTagPr>
                <w:attr w:name="ProductID" w:val="2. A"/>
              </w:smartTagPr>
              <w:r w:rsidRPr="00100CC4">
                <w:rPr>
                  <w:rFonts w:ascii="Arial" w:hAnsi="Arial" w:cs="Arial"/>
                  <w:sz w:val="24"/>
                  <w:szCs w:val="24"/>
                </w:rPr>
                <w:t>2. A</w:t>
              </w:r>
            </w:smartTag>
            <w:r w:rsidRPr="00100CC4">
              <w:rPr>
                <w:rFonts w:ascii="Arial" w:hAnsi="Arial" w:cs="Arial"/>
                <w:sz w:val="24"/>
                <w:szCs w:val="24"/>
              </w:rPr>
              <w:t xml:space="preserve"> RUA TERESA....................................................................................</w:t>
            </w:r>
          </w:p>
          <w:p w:rsidR="0093066E" w:rsidRPr="00100CC4" w:rsidRDefault="0093066E" w:rsidP="00005F83">
            <w:pPr>
              <w:pStyle w:val="ListParagraph"/>
              <w:spacing w:after="0" w:line="480" w:lineRule="auto"/>
              <w:ind w:left="0"/>
              <w:rPr>
                <w:rFonts w:ascii="Arial" w:hAnsi="Arial" w:cs="Arial"/>
                <w:sz w:val="24"/>
                <w:szCs w:val="24"/>
              </w:rPr>
            </w:pPr>
          </w:p>
        </w:tc>
        <w:tc>
          <w:tcPr>
            <w:tcW w:w="674" w:type="dxa"/>
          </w:tcPr>
          <w:p w:rsidR="0093066E" w:rsidRPr="00100CC4" w:rsidRDefault="0093066E" w:rsidP="00005F83">
            <w:pPr>
              <w:pStyle w:val="ListParagraph"/>
              <w:spacing w:after="0" w:line="480" w:lineRule="auto"/>
              <w:ind w:left="0"/>
              <w:jc w:val="both"/>
              <w:rPr>
                <w:rFonts w:ascii="Arial" w:hAnsi="Arial" w:cs="Arial"/>
                <w:b/>
                <w:sz w:val="24"/>
                <w:szCs w:val="24"/>
              </w:rPr>
            </w:pPr>
            <w:r w:rsidRPr="00100CC4">
              <w:rPr>
                <w:rFonts w:ascii="Arial" w:hAnsi="Arial" w:cs="Arial"/>
                <w:b/>
                <w:sz w:val="24"/>
                <w:szCs w:val="24"/>
              </w:rPr>
              <w:t>20</w:t>
            </w:r>
          </w:p>
        </w:tc>
      </w:tr>
      <w:tr w:rsidR="0093066E" w:rsidRPr="00100CC4" w:rsidTr="00005F83">
        <w:tc>
          <w:tcPr>
            <w:tcW w:w="7904" w:type="dxa"/>
          </w:tcPr>
          <w:p w:rsidR="0093066E" w:rsidRPr="00100CC4" w:rsidRDefault="0093066E" w:rsidP="00005F83">
            <w:pPr>
              <w:spacing w:after="0" w:line="480" w:lineRule="auto"/>
              <w:ind w:firstLine="142"/>
              <w:rPr>
                <w:rFonts w:ascii="Arial" w:hAnsi="Arial" w:cs="Arial"/>
                <w:sz w:val="24"/>
                <w:szCs w:val="24"/>
              </w:rPr>
            </w:pPr>
            <w:r w:rsidRPr="00100CC4">
              <w:rPr>
                <w:rFonts w:ascii="Arial" w:hAnsi="Arial" w:cs="Arial"/>
                <w:sz w:val="24"/>
                <w:szCs w:val="24"/>
              </w:rPr>
              <w:t>2.1 História industrial de Petrópolis e da Rua Teresa: um paralelo........</w:t>
            </w:r>
          </w:p>
          <w:p w:rsidR="0093066E" w:rsidRPr="00100CC4" w:rsidRDefault="0093066E" w:rsidP="00005F83">
            <w:pPr>
              <w:pStyle w:val="ListParagraph"/>
              <w:spacing w:after="0" w:line="480" w:lineRule="auto"/>
              <w:ind w:left="0"/>
              <w:rPr>
                <w:rFonts w:ascii="Arial" w:hAnsi="Arial" w:cs="Arial"/>
                <w:sz w:val="24"/>
                <w:szCs w:val="24"/>
              </w:rPr>
            </w:pPr>
          </w:p>
        </w:tc>
        <w:tc>
          <w:tcPr>
            <w:tcW w:w="674" w:type="dxa"/>
          </w:tcPr>
          <w:p w:rsidR="0093066E" w:rsidRPr="00100CC4" w:rsidRDefault="0093066E" w:rsidP="00005F83">
            <w:pPr>
              <w:pStyle w:val="ListParagraph"/>
              <w:spacing w:after="0" w:line="480" w:lineRule="auto"/>
              <w:ind w:left="0"/>
              <w:jc w:val="both"/>
              <w:rPr>
                <w:rFonts w:ascii="Arial" w:hAnsi="Arial" w:cs="Arial"/>
                <w:b/>
                <w:sz w:val="24"/>
                <w:szCs w:val="24"/>
              </w:rPr>
            </w:pPr>
            <w:r w:rsidRPr="00100CC4">
              <w:rPr>
                <w:rFonts w:ascii="Arial" w:hAnsi="Arial" w:cs="Arial"/>
                <w:b/>
                <w:sz w:val="24"/>
                <w:szCs w:val="24"/>
              </w:rPr>
              <w:t>20</w:t>
            </w:r>
          </w:p>
        </w:tc>
      </w:tr>
      <w:tr w:rsidR="0093066E" w:rsidRPr="00100CC4" w:rsidTr="00005F83">
        <w:tc>
          <w:tcPr>
            <w:tcW w:w="7904" w:type="dxa"/>
          </w:tcPr>
          <w:p w:rsidR="0093066E" w:rsidRPr="00100CC4" w:rsidRDefault="0093066E" w:rsidP="00005F83">
            <w:pPr>
              <w:spacing w:after="0" w:line="480" w:lineRule="auto"/>
              <w:ind w:firstLine="142"/>
              <w:rPr>
                <w:rFonts w:ascii="Arial" w:hAnsi="Arial" w:cs="Arial"/>
                <w:sz w:val="24"/>
                <w:szCs w:val="24"/>
              </w:rPr>
            </w:pPr>
            <w:r w:rsidRPr="00100CC4">
              <w:rPr>
                <w:rFonts w:ascii="Arial" w:hAnsi="Arial" w:cs="Arial"/>
                <w:sz w:val="24"/>
                <w:szCs w:val="24"/>
              </w:rPr>
              <w:t>2.2 Os estabelecimentos.........................................................................</w:t>
            </w:r>
          </w:p>
          <w:p w:rsidR="0093066E" w:rsidRPr="00100CC4" w:rsidRDefault="0093066E" w:rsidP="00005F83">
            <w:pPr>
              <w:pStyle w:val="ListParagraph"/>
              <w:spacing w:after="0" w:line="480" w:lineRule="auto"/>
              <w:ind w:left="0"/>
              <w:rPr>
                <w:rFonts w:ascii="Arial" w:hAnsi="Arial" w:cs="Arial"/>
                <w:sz w:val="24"/>
                <w:szCs w:val="24"/>
              </w:rPr>
            </w:pPr>
          </w:p>
        </w:tc>
        <w:tc>
          <w:tcPr>
            <w:tcW w:w="674" w:type="dxa"/>
          </w:tcPr>
          <w:p w:rsidR="0093066E" w:rsidRPr="00100CC4" w:rsidRDefault="0093066E" w:rsidP="00005F83">
            <w:pPr>
              <w:pStyle w:val="ListParagraph"/>
              <w:spacing w:after="0" w:line="480" w:lineRule="auto"/>
              <w:ind w:left="0"/>
              <w:jc w:val="both"/>
              <w:rPr>
                <w:rFonts w:ascii="Arial" w:hAnsi="Arial" w:cs="Arial"/>
                <w:b/>
                <w:sz w:val="24"/>
                <w:szCs w:val="24"/>
              </w:rPr>
            </w:pPr>
            <w:r w:rsidRPr="00100CC4">
              <w:rPr>
                <w:rFonts w:ascii="Arial" w:hAnsi="Arial" w:cs="Arial"/>
                <w:b/>
                <w:sz w:val="24"/>
                <w:szCs w:val="24"/>
              </w:rPr>
              <w:t>34</w:t>
            </w:r>
          </w:p>
        </w:tc>
      </w:tr>
      <w:tr w:rsidR="0093066E" w:rsidRPr="00100CC4" w:rsidTr="00005F83">
        <w:tc>
          <w:tcPr>
            <w:tcW w:w="7904" w:type="dxa"/>
          </w:tcPr>
          <w:p w:rsidR="0093066E" w:rsidRPr="00100CC4" w:rsidRDefault="0093066E" w:rsidP="00005F83">
            <w:pPr>
              <w:spacing w:after="0" w:line="480" w:lineRule="auto"/>
              <w:ind w:left="142"/>
              <w:rPr>
                <w:rFonts w:ascii="Arial" w:hAnsi="Arial" w:cs="Arial"/>
                <w:sz w:val="24"/>
                <w:szCs w:val="24"/>
              </w:rPr>
            </w:pPr>
            <w:r w:rsidRPr="00100CC4">
              <w:rPr>
                <w:rFonts w:ascii="Arial" w:hAnsi="Arial" w:cs="Arial"/>
                <w:sz w:val="24"/>
                <w:szCs w:val="24"/>
              </w:rPr>
              <w:t>2.3 Considerações sobre moda...............................................................</w:t>
            </w:r>
          </w:p>
          <w:p w:rsidR="0093066E" w:rsidRPr="00100CC4" w:rsidRDefault="0093066E" w:rsidP="00005F83">
            <w:pPr>
              <w:spacing w:after="0" w:line="480" w:lineRule="auto"/>
              <w:ind w:firstLine="142"/>
              <w:rPr>
                <w:rFonts w:ascii="Arial" w:hAnsi="Arial" w:cs="Arial"/>
                <w:sz w:val="24"/>
                <w:szCs w:val="24"/>
              </w:rPr>
            </w:pPr>
          </w:p>
          <w:p w:rsidR="0093066E" w:rsidRPr="00100CC4" w:rsidRDefault="0093066E" w:rsidP="00005F83">
            <w:pPr>
              <w:spacing w:after="0" w:line="480" w:lineRule="auto"/>
              <w:ind w:firstLine="142"/>
              <w:rPr>
                <w:rFonts w:ascii="Arial" w:hAnsi="Arial" w:cs="Arial"/>
                <w:sz w:val="24"/>
                <w:szCs w:val="24"/>
              </w:rPr>
            </w:pPr>
            <w:r w:rsidRPr="00100CC4">
              <w:rPr>
                <w:rFonts w:ascii="Arial" w:hAnsi="Arial" w:cs="Arial"/>
                <w:sz w:val="24"/>
                <w:szCs w:val="24"/>
              </w:rPr>
              <w:t>2.4 O “shopping a céu aberto”.................................................................</w:t>
            </w:r>
          </w:p>
          <w:p w:rsidR="0093066E" w:rsidRPr="00100CC4" w:rsidRDefault="0093066E" w:rsidP="00005F83">
            <w:pPr>
              <w:pStyle w:val="ListParagraph"/>
              <w:spacing w:after="0" w:line="480" w:lineRule="auto"/>
              <w:ind w:left="0"/>
              <w:rPr>
                <w:rFonts w:ascii="Arial" w:hAnsi="Arial" w:cs="Arial"/>
                <w:sz w:val="24"/>
                <w:szCs w:val="24"/>
              </w:rPr>
            </w:pPr>
          </w:p>
        </w:tc>
        <w:tc>
          <w:tcPr>
            <w:tcW w:w="674" w:type="dxa"/>
          </w:tcPr>
          <w:p w:rsidR="0093066E" w:rsidRPr="00100CC4" w:rsidRDefault="0093066E" w:rsidP="00005F83">
            <w:pPr>
              <w:pStyle w:val="ListParagraph"/>
              <w:spacing w:after="0" w:line="480" w:lineRule="auto"/>
              <w:ind w:left="0"/>
              <w:jc w:val="both"/>
              <w:rPr>
                <w:rFonts w:ascii="Arial" w:hAnsi="Arial" w:cs="Arial"/>
                <w:b/>
                <w:sz w:val="24"/>
                <w:szCs w:val="24"/>
              </w:rPr>
            </w:pPr>
            <w:r w:rsidRPr="00100CC4">
              <w:rPr>
                <w:rFonts w:ascii="Arial" w:hAnsi="Arial" w:cs="Arial"/>
                <w:b/>
                <w:sz w:val="24"/>
                <w:szCs w:val="24"/>
              </w:rPr>
              <w:t>44</w:t>
            </w:r>
          </w:p>
          <w:p w:rsidR="0093066E" w:rsidRPr="00100CC4" w:rsidRDefault="0093066E" w:rsidP="00005F83">
            <w:pPr>
              <w:spacing w:after="0" w:line="240" w:lineRule="auto"/>
            </w:pPr>
          </w:p>
          <w:p w:rsidR="0093066E" w:rsidRPr="00100CC4" w:rsidRDefault="0093066E" w:rsidP="00005F83">
            <w:pPr>
              <w:spacing w:after="0" w:line="240" w:lineRule="auto"/>
            </w:pPr>
          </w:p>
          <w:p w:rsidR="0093066E" w:rsidRPr="00100CC4" w:rsidRDefault="0093066E" w:rsidP="00005F83">
            <w:pPr>
              <w:spacing w:after="0" w:line="240" w:lineRule="auto"/>
              <w:rPr>
                <w:rFonts w:ascii="Arial" w:hAnsi="Arial" w:cs="Arial"/>
                <w:b/>
                <w:sz w:val="24"/>
                <w:szCs w:val="24"/>
              </w:rPr>
            </w:pPr>
            <w:r w:rsidRPr="00100CC4">
              <w:rPr>
                <w:rFonts w:ascii="Arial" w:hAnsi="Arial" w:cs="Arial"/>
                <w:b/>
                <w:sz w:val="24"/>
                <w:szCs w:val="24"/>
              </w:rPr>
              <w:t>49</w:t>
            </w:r>
          </w:p>
        </w:tc>
      </w:tr>
      <w:tr w:rsidR="0093066E" w:rsidRPr="00100CC4" w:rsidTr="00005F83">
        <w:tc>
          <w:tcPr>
            <w:tcW w:w="7904" w:type="dxa"/>
          </w:tcPr>
          <w:p w:rsidR="0093066E" w:rsidRPr="00100CC4" w:rsidRDefault="0093066E" w:rsidP="00005F83">
            <w:pPr>
              <w:spacing w:after="0" w:line="480" w:lineRule="auto"/>
              <w:ind w:firstLine="142"/>
              <w:rPr>
                <w:rFonts w:ascii="Arial" w:hAnsi="Arial" w:cs="Arial"/>
                <w:sz w:val="24"/>
                <w:szCs w:val="24"/>
              </w:rPr>
            </w:pPr>
            <w:r w:rsidRPr="00100CC4">
              <w:rPr>
                <w:rFonts w:ascii="Arial" w:hAnsi="Arial" w:cs="Arial"/>
                <w:sz w:val="24"/>
                <w:szCs w:val="24"/>
              </w:rPr>
              <w:t>2.5 Expansão para outros lugares e decadência da Rua Teresa...........</w:t>
            </w:r>
          </w:p>
          <w:p w:rsidR="0093066E" w:rsidRPr="00100CC4" w:rsidRDefault="0093066E" w:rsidP="00005F83">
            <w:pPr>
              <w:spacing w:after="0" w:line="480" w:lineRule="auto"/>
              <w:ind w:firstLine="142"/>
              <w:rPr>
                <w:rFonts w:ascii="Arial" w:hAnsi="Arial" w:cs="Arial"/>
                <w:sz w:val="24"/>
                <w:szCs w:val="24"/>
              </w:rPr>
            </w:pPr>
          </w:p>
        </w:tc>
        <w:tc>
          <w:tcPr>
            <w:tcW w:w="674" w:type="dxa"/>
          </w:tcPr>
          <w:p w:rsidR="0093066E" w:rsidRPr="00100CC4" w:rsidRDefault="0093066E" w:rsidP="00005F83">
            <w:pPr>
              <w:pStyle w:val="ListParagraph"/>
              <w:spacing w:after="0" w:line="480" w:lineRule="auto"/>
              <w:ind w:left="0"/>
              <w:jc w:val="both"/>
              <w:rPr>
                <w:rFonts w:ascii="Arial" w:hAnsi="Arial" w:cs="Arial"/>
                <w:b/>
                <w:sz w:val="24"/>
                <w:szCs w:val="24"/>
              </w:rPr>
            </w:pPr>
            <w:r w:rsidRPr="00100CC4">
              <w:rPr>
                <w:rFonts w:ascii="Arial" w:hAnsi="Arial" w:cs="Arial"/>
                <w:b/>
                <w:sz w:val="24"/>
                <w:szCs w:val="24"/>
              </w:rPr>
              <w:t>54</w:t>
            </w:r>
          </w:p>
        </w:tc>
      </w:tr>
      <w:tr w:rsidR="0093066E" w:rsidRPr="00100CC4" w:rsidTr="00005F83">
        <w:tc>
          <w:tcPr>
            <w:tcW w:w="7904" w:type="dxa"/>
          </w:tcPr>
          <w:p w:rsidR="0093066E" w:rsidRPr="00100CC4" w:rsidRDefault="0093066E" w:rsidP="00005F83">
            <w:pPr>
              <w:spacing w:after="0" w:line="480" w:lineRule="auto"/>
              <w:rPr>
                <w:rFonts w:ascii="Arial" w:hAnsi="Arial" w:cs="Arial"/>
                <w:sz w:val="24"/>
                <w:szCs w:val="24"/>
              </w:rPr>
            </w:pPr>
            <w:r w:rsidRPr="00100CC4">
              <w:rPr>
                <w:rFonts w:ascii="Arial" w:hAnsi="Arial" w:cs="Arial"/>
                <w:sz w:val="24"/>
                <w:szCs w:val="24"/>
              </w:rPr>
              <w:t>CONSIDERAÇÕES FINAIS.......................................................................</w:t>
            </w:r>
          </w:p>
          <w:p w:rsidR="0093066E" w:rsidRPr="00100CC4" w:rsidRDefault="0093066E" w:rsidP="00005F83">
            <w:pPr>
              <w:spacing w:after="0" w:line="480" w:lineRule="auto"/>
              <w:rPr>
                <w:rFonts w:ascii="Arial" w:hAnsi="Arial" w:cs="Arial"/>
                <w:sz w:val="24"/>
                <w:szCs w:val="24"/>
                <w:u w:val="single"/>
              </w:rPr>
            </w:pPr>
          </w:p>
        </w:tc>
        <w:tc>
          <w:tcPr>
            <w:tcW w:w="674" w:type="dxa"/>
          </w:tcPr>
          <w:p w:rsidR="0093066E" w:rsidRPr="00100CC4" w:rsidRDefault="0093066E" w:rsidP="00005F83">
            <w:pPr>
              <w:pStyle w:val="ListParagraph"/>
              <w:spacing w:after="0" w:line="480" w:lineRule="auto"/>
              <w:ind w:left="0"/>
              <w:jc w:val="both"/>
              <w:rPr>
                <w:rFonts w:ascii="Arial" w:hAnsi="Arial" w:cs="Arial"/>
                <w:b/>
                <w:sz w:val="24"/>
                <w:szCs w:val="24"/>
              </w:rPr>
            </w:pPr>
            <w:r w:rsidRPr="00100CC4">
              <w:rPr>
                <w:rFonts w:ascii="Arial" w:hAnsi="Arial" w:cs="Arial"/>
                <w:b/>
                <w:sz w:val="24"/>
                <w:szCs w:val="24"/>
              </w:rPr>
              <w:t>61</w:t>
            </w:r>
          </w:p>
          <w:p w:rsidR="0093066E" w:rsidRPr="00100CC4" w:rsidRDefault="0093066E" w:rsidP="00005F83">
            <w:pPr>
              <w:spacing w:after="0" w:line="240" w:lineRule="auto"/>
              <w:jc w:val="both"/>
            </w:pPr>
          </w:p>
        </w:tc>
      </w:tr>
      <w:tr w:rsidR="0093066E" w:rsidRPr="00100CC4" w:rsidTr="00005F83">
        <w:tc>
          <w:tcPr>
            <w:tcW w:w="7904" w:type="dxa"/>
          </w:tcPr>
          <w:p w:rsidR="0093066E" w:rsidRPr="00100CC4" w:rsidRDefault="0093066E" w:rsidP="00005F83">
            <w:pPr>
              <w:spacing w:after="0" w:line="480" w:lineRule="auto"/>
              <w:rPr>
                <w:rFonts w:ascii="Arial" w:hAnsi="Arial" w:cs="Arial"/>
                <w:sz w:val="24"/>
                <w:szCs w:val="24"/>
              </w:rPr>
            </w:pPr>
            <w:r w:rsidRPr="00100CC4">
              <w:rPr>
                <w:rFonts w:ascii="Arial" w:hAnsi="Arial" w:cs="Arial"/>
                <w:sz w:val="24"/>
                <w:szCs w:val="24"/>
              </w:rPr>
              <w:t>REFERÊNCIAS BIBLIOGRÁFICAS..........................................................</w:t>
            </w:r>
          </w:p>
        </w:tc>
        <w:tc>
          <w:tcPr>
            <w:tcW w:w="674" w:type="dxa"/>
          </w:tcPr>
          <w:p w:rsidR="0093066E" w:rsidRPr="00100CC4" w:rsidRDefault="0093066E" w:rsidP="00005F83">
            <w:pPr>
              <w:pStyle w:val="ListParagraph"/>
              <w:spacing w:after="0" w:line="480" w:lineRule="auto"/>
              <w:ind w:left="0"/>
              <w:jc w:val="both"/>
              <w:rPr>
                <w:rFonts w:ascii="Arial" w:hAnsi="Arial" w:cs="Arial"/>
                <w:b/>
                <w:sz w:val="24"/>
                <w:szCs w:val="24"/>
              </w:rPr>
            </w:pPr>
            <w:r w:rsidRPr="00100CC4">
              <w:rPr>
                <w:rFonts w:ascii="Arial" w:hAnsi="Arial" w:cs="Arial"/>
                <w:b/>
                <w:sz w:val="24"/>
                <w:szCs w:val="24"/>
              </w:rPr>
              <w:t>64</w:t>
            </w:r>
          </w:p>
        </w:tc>
      </w:tr>
    </w:tbl>
    <w:p w:rsidR="0093066E" w:rsidRDefault="0093066E" w:rsidP="00993D22">
      <w:pPr>
        <w:spacing w:line="480" w:lineRule="auto"/>
        <w:ind w:left="709"/>
        <w:jc w:val="both"/>
        <w:rPr>
          <w:rFonts w:ascii="Arial" w:hAnsi="Arial" w:cs="Arial"/>
          <w:b/>
          <w:sz w:val="24"/>
          <w:szCs w:val="24"/>
        </w:rPr>
      </w:pPr>
    </w:p>
    <w:p w:rsidR="0093066E" w:rsidRDefault="0093066E" w:rsidP="00993D22">
      <w:pPr>
        <w:spacing w:line="480" w:lineRule="auto"/>
        <w:ind w:left="709"/>
        <w:jc w:val="both"/>
        <w:rPr>
          <w:rFonts w:ascii="Arial" w:hAnsi="Arial" w:cs="Arial"/>
          <w:b/>
          <w:sz w:val="24"/>
          <w:szCs w:val="24"/>
        </w:rPr>
      </w:pPr>
    </w:p>
    <w:p w:rsidR="0093066E" w:rsidRDefault="0093066E" w:rsidP="00993D22">
      <w:pPr>
        <w:spacing w:line="480" w:lineRule="auto"/>
        <w:jc w:val="both"/>
        <w:rPr>
          <w:rFonts w:ascii="Arial" w:hAnsi="Arial" w:cs="Arial"/>
          <w:b/>
          <w:sz w:val="24"/>
          <w:szCs w:val="24"/>
        </w:rPr>
      </w:pPr>
    </w:p>
    <w:p w:rsidR="0093066E" w:rsidRDefault="0093066E" w:rsidP="00993D22">
      <w:pPr>
        <w:spacing w:line="480" w:lineRule="auto"/>
        <w:jc w:val="both"/>
        <w:rPr>
          <w:rFonts w:ascii="Arial" w:hAnsi="Arial" w:cs="Arial"/>
          <w:b/>
          <w:sz w:val="24"/>
          <w:szCs w:val="24"/>
        </w:rPr>
      </w:pPr>
    </w:p>
    <w:p w:rsidR="0093066E" w:rsidRDefault="0093066E" w:rsidP="00993D22">
      <w:pPr>
        <w:spacing w:line="480" w:lineRule="auto"/>
        <w:jc w:val="both"/>
        <w:rPr>
          <w:rFonts w:ascii="Arial" w:hAnsi="Arial" w:cs="Arial"/>
          <w:b/>
          <w:sz w:val="24"/>
          <w:szCs w:val="24"/>
        </w:rPr>
      </w:pPr>
    </w:p>
    <w:p w:rsidR="0093066E" w:rsidRPr="00F112DE" w:rsidRDefault="0093066E" w:rsidP="00993D22">
      <w:pPr>
        <w:spacing w:line="480" w:lineRule="auto"/>
        <w:ind w:firstLine="708"/>
        <w:jc w:val="both"/>
        <w:rPr>
          <w:rFonts w:ascii="Arial" w:hAnsi="Arial" w:cs="Arial"/>
          <w:b/>
          <w:sz w:val="24"/>
          <w:szCs w:val="24"/>
        </w:rPr>
      </w:pPr>
      <w:r w:rsidRPr="00F112DE">
        <w:rPr>
          <w:rFonts w:ascii="Arial" w:hAnsi="Arial" w:cs="Arial"/>
          <w:b/>
          <w:sz w:val="24"/>
          <w:szCs w:val="24"/>
        </w:rPr>
        <w:t>INTRODUÇÃO</w:t>
      </w:r>
    </w:p>
    <w:p w:rsidR="0093066E" w:rsidRDefault="0093066E" w:rsidP="00F112DE">
      <w:pPr>
        <w:spacing w:line="480" w:lineRule="auto"/>
        <w:ind w:left="709" w:firstLine="708"/>
        <w:jc w:val="both"/>
        <w:rPr>
          <w:rFonts w:ascii="Arial" w:hAnsi="Arial" w:cs="Arial"/>
          <w:sz w:val="24"/>
          <w:szCs w:val="24"/>
        </w:rPr>
      </w:pPr>
    </w:p>
    <w:p w:rsidR="0093066E" w:rsidRDefault="0093066E" w:rsidP="00F112DE">
      <w:pPr>
        <w:spacing w:line="480" w:lineRule="auto"/>
        <w:ind w:left="709" w:firstLine="708"/>
        <w:jc w:val="both"/>
        <w:rPr>
          <w:rFonts w:ascii="Arial" w:hAnsi="Arial" w:cs="Arial"/>
          <w:sz w:val="24"/>
          <w:szCs w:val="24"/>
        </w:rPr>
      </w:pPr>
    </w:p>
    <w:p w:rsidR="0093066E" w:rsidRPr="00F112DE" w:rsidRDefault="0093066E" w:rsidP="00CC0020">
      <w:pPr>
        <w:spacing w:line="480" w:lineRule="auto"/>
        <w:ind w:firstLine="708"/>
        <w:jc w:val="both"/>
        <w:rPr>
          <w:rFonts w:ascii="Arial" w:hAnsi="Arial" w:cs="Arial"/>
          <w:sz w:val="24"/>
          <w:szCs w:val="24"/>
        </w:rPr>
      </w:pPr>
      <w:r w:rsidRPr="00F112DE">
        <w:rPr>
          <w:rFonts w:ascii="Arial" w:hAnsi="Arial" w:cs="Arial"/>
          <w:sz w:val="24"/>
          <w:szCs w:val="24"/>
        </w:rPr>
        <w:t xml:space="preserve">O espaço geográfico é a concretude da sociedade, no qual se realiza toda a influência humana sobre si e sobre o meio natural, assim como a influência do meio para </w:t>
      </w:r>
      <w:r>
        <w:rPr>
          <w:rFonts w:ascii="Arial" w:hAnsi="Arial" w:cs="Arial"/>
          <w:sz w:val="24"/>
          <w:szCs w:val="24"/>
        </w:rPr>
        <w:t xml:space="preserve">o </w:t>
      </w:r>
      <w:r w:rsidRPr="00F112DE">
        <w:rPr>
          <w:rFonts w:ascii="Arial" w:hAnsi="Arial" w:cs="Arial"/>
          <w:sz w:val="24"/>
          <w:szCs w:val="24"/>
        </w:rPr>
        <w:t>homem. Ele é, portanto, modificado direta ou indiretamente, especialmente para fins econômicos, na lógica da produção e da reprodução de capital, a qual se repercute em mercadorias, produtos, serviços, circulação, crédito, etc.</w:t>
      </w:r>
      <w:r>
        <w:rPr>
          <w:rFonts w:ascii="Arial" w:hAnsi="Arial" w:cs="Arial"/>
          <w:sz w:val="24"/>
          <w:szCs w:val="24"/>
        </w:rPr>
        <w:t xml:space="preserve"> </w:t>
      </w:r>
      <w:r w:rsidRPr="00F112DE">
        <w:rPr>
          <w:rFonts w:ascii="Arial" w:hAnsi="Arial" w:cs="Arial"/>
          <w:sz w:val="24"/>
          <w:szCs w:val="24"/>
        </w:rPr>
        <w:t>Ou seja, ele é produzido. Produzir espaço é produzir relações sociais que se concretizam na sociedade.</w:t>
      </w:r>
      <w:r>
        <w:rPr>
          <w:rFonts w:ascii="Arial" w:hAnsi="Arial" w:cs="Arial"/>
          <w:sz w:val="24"/>
          <w:szCs w:val="24"/>
        </w:rPr>
        <w:t xml:space="preserve"> </w:t>
      </w:r>
      <w:r w:rsidRPr="00F112DE">
        <w:rPr>
          <w:rFonts w:ascii="Arial" w:hAnsi="Arial" w:cs="Arial"/>
          <w:sz w:val="24"/>
          <w:szCs w:val="24"/>
        </w:rPr>
        <w:t>A produção é basicamente a construção social de uma sociedade historicamente dada. Ela é, necessariamente, um organismo social determinado, sendo a construção socioespacial de uma sociedade. Esta produção está condicionada por um modo de produção que lhe determina uma maneira de produzir e dominar coisas e pessoas.</w:t>
      </w:r>
    </w:p>
    <w:p w:rsidR="0093066E" w:rsidRPr="00F112DE" w:rsidRDefault="0093066E" w:rsidP="00CC0020">
      <w:pPr>
        <w:spacing w:line="480" w:lineRule="auto"/>
        <w:ind w:firstLine="708"/>
        <w:jc w:val="both"/>
        <w:rPr>
          <w:rFonts w:ascii="Arial" w:hAnsi="Arial" w:cs="Arial"/>
          <w:sz w:val="24"/>
          <w:szCs w:val="24"/>
        </w:rPr>
      </w:pPr>
      <w:r w:rsidRPr="00F112DE">
        <w:rPr>
          <w:rFonts w:ascii="Arial" w:hAnsi="Arial" w:cs="Arial"/>
          <w:sz w:val="24"/>
          <w:szCs w:val="24"/>
        </w:rPr>
        <w:t>Sabe-se, contudo, que cada lugar guarda suas particularidades econômicas, políticas, históricas e físicas, o que faz com que seus aproveitamentos sejam diferentes. Este trabalho pretende mostrar uma mudança que ocorreu no espaço geográfico de Petrópolis a partir da decadência industrial têxtil, que gerou uma mudança de uso na chamada Rua Teresa: uma ascensão econômica que atualmente já experimenta processos de decadência e sofre</w:t>
      </w:r>
      <w:r>
        <w:rPr>
          <w:rFonts w:ascii="Arial" w:hAnsi="Arial" w:cs="Arial"/>
          <w:sz w:val="24"/>
          <w:szCs w:val="24"/>
        </w:rPr>
        <w:t xml:space="preserve"> </w:t>
      </w:r>
      <w:r w:rsidRPr="00F112DE">
        <w:rPr>
          <w:rFonts w:ascii="Arial" w:hAnsi="Arial" w:cs="Arial"/>
          <w:sz w:val="24"/>
          <w:szCs w:val="24"/>
        </w:rPr>
        <w:t>concorrências que dificultam a sua reprodução como uma rua de indústria e comércio. Busca-se:</w:t>
      </w:r>
      <w:r>
        <w:rPr>
          <w:rFonts w:ascii="Arial" w:hAnsi="Arial" w:cs="Arial"/>
          <w:sz w:val="24"/>
          <w:szCs w:val="24"/>
        </w:rPr>
        <w:t xml:space="preserve"> </w:t>
      </w:r>
      <w:r w:rsidRPr="00F112DE">
        <w:rPr>
          <w:rFonts w:ascii="Arial" w:hAnsi="Arial" w:cs="Arial"/>
          <w:sz w:val="24"/>
          <w:szCs w:val="24"/>
        </w:rPr>
        <w:t>entender como e por que esta rua se constituiu no que é hoje, identificando seu caráter industrial e comercial, de forma que ela seja mostrada como um componente importante no espaço urbano de Petrópolis</w:t>
      </w:r>
      <w:r>
        <w:rPr>
          <w:rFonts w:ascii="Arial" w:hAnsi="Arial" w:cs="Arial"/>
          <w:sz w:val="24"/>
          <w:szCs w:val="24"/>
        </w:rPr>
        <w:t>. P</w:t>
      </w:r>
      <w:r w:rsidRPr="00F112DE">
        <w:rPr>
          <w:rFonts w:ascii="Arial" w:hAnsi="Arial" w:cs="Arial"/>
          <w:sz w:val="24"/>
          <w:szCs w:val="24"/>
        </w:rPr>
        <w:t>ara isso</w:t>
      </w:r>
      <w:r>
        <w:rPr>
          <w:rFonts w:ascii="Arial" w:hAnsi="Arial" w:cs="Arial"/>
          <w:sz w:val="24"/>
          <w:szCs w:val="24"/>
        </w:rPr>
        <w:t>,</w:t>
      </w:r>
      <w:r w:rsidRPr="00F112DE">
        <w:rPr>
          <w:rFonts w:ascii="Arial" w:hAnsi="Arial" w:cs="Arial"/>
          <w:sz w:val="24"/>
          <w:szCs w:val="24"/>
        </w:rPr>
        <w:t xml:space="preserve"> </w:t>
      </w:r>
      <w:r>
        <w:rPr>
          <w:rFonts w:ascii="Arial" w:hAnsi="Arial" w:cs="Arial"/>
          <w:sz w:val="24"/>
          <w:szCs w:val="24"/>
        </w:rPr>
        <w:t xml:space="preserve">foi necessário </w:t>
      </w:r>
      <w:r w:rsidRPr="00F112DE">
        <w:rPr>
          <w:rFonts w:ascii="Arial" w:hAnsi="Arial" w:cs="Arial"/>
          <w:sz w:val="24"/>
          <w:szCs w:val="24"/>
        </w:rPr>
        <w:t>realizar</w:t>
      </w:r>
      <w:r>
        <w:rPr>
          <w:rFonts w:ascii="Arial" w:hAnsi="Arial" w:cs="Arial"/>
          <w:sz w:val="24"/>
          <w:szCs w:val="24"/>
        </w:rPr>
        <w:t xml:space="preserve"> o</w:t>
      </w:r>
      <w:r w:rsidRPr="00F112DE">
        <w:rPr>
          <w:rFonts w:ascii="Arial" w:hAnsi="Arial" w:cs="Arial"/>
          <w:sz w:val="24"/>
          <w:szCs w:val="24"/>
        </w:rPr>
        <w:t xml:space="preserve"> histórico do local, ligado à história da cidade; verificar para onde e o que gera sua expansão espacial; discutir a questão do espaço urbano e seus usos; entender de que maneira a Rua Teresa é mantida como um “shopping a céu aberto”; apresentar possíveis motivos que conduzem à sua decadência atual.</w:t>
      </w:r>
    </w:p>
    <w:p w:rsidR="0093066E" w:rsidRPr="00F112DE" w:rsidRDefault="0093066E" w:rsidP="00CC0020">
      <w:pPr>
        <w:spacing w:line="480" w:lineRule="auto"/>
        <w:ind w:firstLine="709"/>
        <w:jc w:val="both"/>
        <w:rPr>
          <w:rFonts w:ascii="Arial" w:hAnsi="Arial" w:cs="Arial"/>
          <w:sz w:val="24"/>
          <w:szCs w:val="24"/>
        </w:rPr>
      </w:pPr>
      <w:r w:rsidRPr="00F112DE">
        <w:rPr>
          <w:rFonts w:ascii="Arial" w:hAnsi="Arial" w:cs="Arial"/>
          <w:sz w:val="24"/>
          <w:szCs w:val="24"/>
        </w:rPr>
        <w:t>Para que se possa caracterizar e discorrer sobre a Rua Teresa, é preciso primeiro apresentar o município de Petrópolis, que está na Região Serrana do Rio de Janeiro, fazendo limite com os municípios de São José do Vale do Rio Preto, Areal, Paty do Alferes, Paraíba do Sul, Miguel Pereira, Duque de Caxias, Magé, Guapimirim e Teresópolis</w:t>
      </w:r>
      <w:r>
        <w:rPr>
          <w:rFonts w:ascii="Arial" w:hAnsi="Arial" w:cs="Arial"/>
          <w:sz w:val="24"/>
          <w:szCs w:val="24"/>
        </w:rPr>
        <w:t>, conforme mostrado na Figura 1.</w:t>
      </w:r>
    </w:p>
    <w:p w:rsidR="0093066E" w:rsidRDefault="0093066E" w:rsidP="00F112DE">
      <w:pPr>
        <w:spacing w:line="480" w:lineRule="auto"/>
        <w:ind w:left="709"/>
        <w:jc w:val="both"/>
        <w:rPr>
          <w:rFonts w:ascii="Arial" w:hAnsi="Arial" w:cs="Arial"/>
          <w:sz w:val="24"/>
          <w:szCs w:val="24"/>
        </w:rPr>
      </w:pPr>
    </w:p>
    <w:p w:rsidR="0093066E" w:rsidRDefault="0093066E" w:rsidP="00F112DE">
      <w:pPr>
        <w:spacing w:line="480" w:lineRule="auto"/>
        <w:ind w:left="709"/>
        <w:jc w:val="both"/>
        <w:rPr>
          <w:rFonts w:ascii="Arial" w:hAnsi="Arial" w:cs="Arial"/>
          <w:sz w:val="24"/>
          <w:szCs w:val="24"/>
        </w:rPr>
      </w:pPr>
    </w:p>
    <w:p w:rsidR="0093066E" w:rsidRDefault="0093066E" w:rsidP="00F112DE">
      <w:pPr>
        <w:spacing w:line="480" w:lineRule="auto"/>
        <w:ind w:left="709"/>
        <w:jc w:val="both"/>
        <w:rPr>
          <w:rFonts w:ascii="Arial" w:hAnsi="Arial" w:cs="Arial"/>
          <w:sz w:val="24"/>
          <w:szCs w:val="24"/>
        </w:rPr>
      </w:pPr>
    </w:p>
    <w:p w:rsidR="0093066E" w:rsidRDefault="0093066E" w:rsidP="00F112DE">
      <w:pPr>
        <w:spacing w:line="480" w:lineRule="auto"/>
        <w:ind w:left="709"/>
        <w:jc w:val="both"/>
        <w:rPr>
          <w:rFonts w:ascii="Arial" w:hAnsi="Arial" w:cs="Arial"/>
          <w:sz w:val="24"/>
          <w:szCs w:val="24"/>
        </w:rPr>
      </w:pPr>
    </w:p>
    <w:p w:rsidR="0093066E" w:rsidRDefault="0093066E" w:rsidP="00F112DE">
      <w:pPr>
        <w:spacing w:line="480" w:lineRule="auto"/>
        <w:ind w:left="709"/>
        <w:jc w:val="both"/>
        <w:rPr>
          <w:rFonts w:ascii="Arial" w:hAnsi="Arial" w:cs="Arial"/>
          <w:sz w:val="24"/>
          <w:szCs w:val="24"/>
        </w:rPr>
      </w:pPr>
    </w:p>
    <w:p w:rsidR="0093066E" w:rsidRDefault="0093066E" w:rsidP="00F112DE">
      <w:pPr>
        <w:spacing w:line="480" w:lineRule="auto"/>
        <w:ind w:left="709"/>
        <w:jc w:val="both"/>
        <w:rPr>
          <w:rFonts w:ascii="Arial" w:hAnsi="Arial" w:cs="Arial"/>
          <w:sz w:val="24"/>
          <w:szCs w:val="24"/>
        </w:rPr>
      </w:pPr>
    </w:p>
    <w:p w:rsidR="0093066E" w:rsidRPr="00475551" w:rsidRDefault="0093066E" w:rsidP="00F112DE">
      <w:pPr>
        <w:spacing w:line="480" w:lineRule="auto"/>
        <w:ind w:left="709"/>
        <w:jc w:val="both"/>
        <w:rPr>
          <w:rFonts w:ascii="Arial" w:hAnsi="Arial" w:cs="Arial"/>
          <w:b/>
          <w:sz w:val="24"/>
          <w:szCs w:val="24"/>
          <w:u w:val="single"/>
        </w:rPr>
      </w:pPr>
    </w:p>
    <w:p w:rsidR="0093066E" w:rsidRDefault="0093066E" w:rsidP="00F112DE">
      <w:pPr>
        <w:spacing w:line="480" w:lineRule="auto"/>
        <w:ind w:left="709"/>
        <w:jc w:val="both"/>
        <w:rPr>
          <w:rFonts w:ascii="Arial" w:hAnsi="Arial" w:cs="Arial"/>
          <w:sz w:val="24"/>
          <w:szCs w:val="24"/>
        </w:rPr>
      </w:pPr>
    </w:p>
    <w:p w:rsidR="0093066E" w:rsidRDefault="0093066E" w:rsidP="00F112DE">
      <w:pPr>
        <w:spacing w:line="480" w:lineRule="auto"/>
        <w:ind w:left="709"/>
        <w:jc w:val="both"/>
        <w:rPr>
          <w:rFonts w:ascii="Arial" w:hAnsi="Arial" w:cs="Arial"/>
          <w:sz w:val="24"/>
          <w:szCs w:val="24"/>
        </w:rPr>
      </w:pPr>
    </w:p>
    <w:p w:rsidR="0093066E" w:rsidRPr="00F112DE" w:rsidRDefault="0093066E" w:rsidP="000541EA">
      <w:pPr>
        <w:spacing w:line="480" w:lineRule="auto"/>
        <w:jc w:val="center"/>
        <w:rPr>
          <w:rFonts w:ascii="Arial" w:hAnsi="Arial" w:cs="Arial"/>
          <w:sz w:val="24"/>
          <w:szCs w:val="24"/>
        </w:rPr>
      </w:pPr>
      <w:r>
        <w:rPr>
          <w:rFonts w:ascii="Arial" w:hAnsi="Arial" w:cs="Arial"/>
          <w:sz w:val="24"/>
          <w:szCs w:val="24"/>
        </w:rPr>
        <w:t xml:space="preserve">FIGURA 1: </w:t>
      </w:r>
      <w:r w:rsidRPr="00F112DE">
        <w:rPr>
          <w:rFonts w:ascii="Arial" w:hAnsi="Arial" w:cs="Arial"/>
          <w:sz w:val="24"/>
          <w:szCs w:val="24"/>
        </w:rPr>
        <w:t>LOCALIZAÇÃO DO MUNICÍPIO DE PETRÓPOLIS</w:t>
      </w:r>
    </w:p>
    <w:p w:rsidR="0093066E" w:rsidRPr="00F112DE" w:rsidRDefault="0093066E" w:rsidP="00B8609E">
      <w:pPr>
        <w:spacing w:line="480" w:lineRule="auto"/>
        <w:jc w:val="center"/>
        <w:rPr>
          <w:rFonts w:ascii="Arial" w:hAnsi="Arial" w:cs="Arial"/>
          <w:sz w:val="24"/>
          <w:szCs w:val="24"/>
        </w:rPr>
      </w:pPr>
      <w:r w:rsidRPr="00B157BE">
        <w:rPr>
          <w:rFonts w:ascii="Arial" w:hAnsi="Arial" w:cs="Arial"/>
          <w:noProof/>
          <w:sz w:val="24"/>
          <w:szCs w:val="24"/>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25" type="#_x0000_t75" style="width:489.75pt;height:346.5pt;visibility:visible">
            <v:imagedata r:id="rId7" o:title=""/>
          </v:shape>
        </w:pict>
      </w:r>
    </w:p>
    <w:p w:rsidR="0093066E" w:rsidRDefault="0093066E" w:rsidP="00F112DE">
      <w:pPr>
        <w:spacing w:line="480" w:lineRule="auto"/>
        <w:ind w:left="709"/>
        <w:jc w:val="both"/>
        <w:rPr>
          <w:rFonts w:ascii="Arial" w:hAnsi="Arial" w:cs="Arial"/>
          <w:sz w:val="24"/>
          <w:szCs w:val="24"/>
        </w:rPr>
      </w:pPr>
    </w:p>
    <w:p w:rsidR="0093066E" w:rsidRDefault="0093066E" w:rsidP="00F112DE">
      <w:pPr>
        <w:spacing w:line="480" w:lineRule="auto"/>
        <w:ind w:left="709"/>
        <w:jc w:val="both"/>
        <w:rPr>
          <w:rFonts w:ascii="Arial" w:hAnsi="Arial" w:cs="Arial"/>
          <w:sz w:val="24"/>
          <w:szCs w:val="24"/>
        </w:rPr>
      </w:pPr>
    </w:p>
    <w:p w:rsidR="0093066E" w:rsidRDefault="0093066E" w:rsidP="00CC0020">
      <w:pPr>
        <w:tabs>
          <w:tab w:val="left" w:pos="709"/>
        </w:tabs>
        <w:spacing w:line="480" w:lineRule="auto"/>
        <w:jc w:val="both"/>
        <w:rPr>
          <w:rFonts w:ascii="Arial" w:hAnsi="Arial" w:cs="Arial"/>
          <w:sz w:val="24"/>
          <w:szCs w:val="24"/>
        </w:rPr>
      </w:pPr>
      <w:r w:rsidRPr="00F112DE">
        <w:rPr>
          <w:rFonts w:ascii="Arial" w:hAnsi="Arial" w:cs="Arial"/>
          <w:sz w:val="24"/>
          <w:szCs w:val="24"/>
        </w:rPr>
        <w:tab/>
        <w:t>Petrópolis dista</w:t>
      </w:r>
      <w:r>
        <w:rPr>
          <w:rFonts w:ascii="Arial" w:hAnsi="Arial" w:cs="Arial"/>
          <w:sz w:val="24"/>
          <w:szCs w:val="24"/>
        </w:rPr>
        <w:t xml:space="preserve">, aproximadamente </w:t>
      </w:r>
      <w:smartTag w:uri="urn:schemas-microsoft-com:office:smarttags" w:element="metricconverter">
        <w:smartTagPr>
          <w:attr w:name="ProductID" w:val="66 Km"/>
        </w:smartTagPr>
        <w:r w:rsidRPr="009860BD">
          <w:rPr>
            <w:rFonts w:ascii="Arial" w:hAnsi="Arial" w:cs="Arial"/>
            <w:sz w:val="24"/>
            <w:szCs w:val="24"/>
          </w:rPr>
          <w:t>66</w:t>
        </w:r>
        <w:r>
          <w:rPr>
            <w:rFonts w:ascii="Arial" w:hAnsi="Arial" w:cs="Arial"/>
            <w:sz w:val="24"/>
            <w:szCs w:val="24"/>
          </w:rPr>
          <w:t xml:space="preserve"> </w:t>
        </w:r>
        <w:r w:rsidRPr="009860BD">
          <w:rPr>
            <w:rFonts w:ascii="Arial" w:hAnsi="Arial" w:cs="Arial"/>
            <w:sz w:val="24"/>
            <w:szCs w:val="24"/>
          </w:rPr>
          <w:t>Km</w:t>
        </w:r>
      </w:smartTag>
      <w:r w:rsidRPr="009860BD">
        <w:rPr>
          <w:rFonts w:ascii="Arial" w:hAnsi="Arial" w:cs="Arial"/>
          <w:sz w:val="24"/>
          <w:szCs w:val="24"/>
        </w:rPr>
        <w:t xml:space="preserve"> do município do Rio de Janeiro,</w:t>
      </w:r>
      <w:r w:rsidRPr="00F112DE">
        <w:rPr>
          <w:rFonts w:ascii="Arial" w:hAnsi="Arial" w:cs="Arial"/>
          <w:sz w:val="24"/>
          <w:szCs w:val="24"/>
        </w:rPr>
        <w:t xml:space="preserve"> utilizando como acesso a BR 040, que atravessa o município em sua porção central. Segundo dados do Censo IBGE 2010, possui população de 295</w:t>
      </w:r>
      <w:r>
        <w:rPr>
          <w:rFonts w:ascii="Arial" w:hAnsi="Arial" w:cs="Arial"/>
          <w:sz w:val="24"/>
          <w:szCs w:val="24"/>
        </w:rPr>
        <w:t>.</w:t>
      </w:r>
      <w:r w:rsidRPr="00F112DE">
        <w:rPr>
          <w:rFonts w:ascii="Arial" w:hAnsi="Arial" w:cs="Arial"/>
          <w:sz w:val="24"/>
          <w:szCs w:val="24"/>
        </w:rPr>
        <w:t>917 habitantes, área de 795,798km², e densidade demográfica de 371,85 hab/km². Está dividida em cinco distritos</w:t>
      </w:r>
      <w:r>
        <w:rPr>
          <w:rFonts w:ascii="Arial" w:hAnsi="Arial" w:cs="Arial"/>
          <w:sz w:val="24"/>
          <w:szCs w:val="24"/>
        </w:rPr>
        <w:t xml:space="preserve">, conforme mostrado na Figura 2, </w:t>
      </w:r>
      <w:r w:rsidRPr="00F112DE">
        <w:rPr>
          <w:rFonts w:ascii="Arial" w:hAnsi="Arial" w:cs="Arial"/>
          <w:sz w:val="24"/>
          <w:szCs w:val="24"/>
        </w:rPr>
        <w:t>segundo dados da fundação CEPERJ – Centro Estadual de Estatísticas, Pesquisas e Formação de Servidores Públicos do Estado do Rio de Janeiro</w:t>
      </w:r>
      <w:r>
        <w:rPr>
          <w:rFonts w:ascii="Arial" w:hAnsi="Arial" w:cs="Arial"/>
          <w:sz w:val="24"/>
          <w:szCs w:val="24"/>
        </w:rPr>
        <w:t xml:space="preserve"> - </w:t>
      </w:r>
      <w:r w:rsidRPr="00F112DE">
        <w:rPr>
          <w:rFonts w:ascii="Arial" w:hAnsi="Arial" w:cs="Arial"/>
          <w:sz w:val="24"/>
          <w:szCs w:val="24"/>
        </w:rPr>
        <w:t>sendo eles: 1º distrito: Petrópolis; 2º distrito: Cascatinha; 3º distrito: Itaipava; 4º distrito: Pedro do Rio; 5º distrito: Posse.</w:t>
      </w:r>
    </w:p>
    <w:p w:rsidR="0093066E" w:rsidRDefault="0093066E" w:rsidP="00F112DE">
      <w:pPr>
        <w:spacing w:line="480" w:lineRule="auto"/>
        <w:ind w:left="709"/>
        <w:jc w:val="both"/>
        <w:rPr>
          <w:rFonts w:ascii="Arial" w:hAnsi="Arial" w:cs="Arial"/>
          <w:sz w:val="24"/>
          <w:szCs w:val="24"/>
        </w:rPr>
      </w:pPr>
    </w:p>
    <w:p w:rsidR="0093066E" w:rsidRDefault="0093066E" w:rsidP="00F112DE">
      <w:pPr>
        <w:spacing w:line="480" w:lineRule="auto"/>
        <w:ind w:left="709"/>
        <w:jc w:val="both"/>
        <w:rPr>
          <w:rFonts w:ascii="Arial" w:hAnsi="Arial" w:cs="Arial"/>
          <w:sz w:val="24"/>
          <w:szCs w:val="24"/>
        </w:rPr>
      </w:pPr>
    </w:p>
    <w:p w:rsidR="0093066E" w:rsidRPr="00F112DE" w:rsidRDefault="0093066E" w:rsidP="000541EA">
      <w:pPr>
        <w:spacing w:line="480" w:lineRule="auto"/>
        <w:jc w:val="center"/>
        <w:rPr>
          <w:rFonts w:ascii="Arial" w:hAnsi="Arial" w:cs="Arial"/>
          <w:sz w:val="24"/>
          <w:szCs w:val="24"/>
        </w:rPr>
      </w:pPr>
      <w:r>
        <w:rPr>
          <w:rFonts w:ascii="Arial" w:hAnsi="Arial" w:cs="Arial"/>
          <w:sz w:val="24"/>
          <w:szCs w:val="24"/>
        </w:rPr>
        <w:t>FIGURA 2: DISTRITOS DE PETRÓPOLIS</w:t>
      </w:r>
    </w:p>
    <w:p w:rsidR="0093066E" w:rsidRPr="00F112DE" w:rsidRDefault="0093066E" w:rsidP="000541EA">
      <w:pPr>
        <w:spacing w:line="480" w:lineRule="auto"/>
        <w:jc w:val="center"/>
        <w:rPr>
          <w:rFonts w:ascii="Arial" w:hAnsi="Arial" w:cs="Arial"/>
          <w:sz w:val="24"/>
          <w:szCs w:val="24"/>
        </w:rPr>
      </w:pPr>
      <w:r w:rsidRPr="00B157BE">
        <w:rPr>
          <w:noProof/>
          <w:sz w:val="24"/>
          <w:szCs w:val="24"/>
          <w:lang w:eastAsia="pt-BR"/>
        </w:rPr>
        <w:pict>
          <v:shape id="_x0000_i1026" type="#_x0000_t75" alt="http://www.e-rotas.com.br/wpwiki/wp-content/uploads/2013/10/Image_014.jpg" style="width:400.5pt;height:250.5pt;visibility:visible">
            <v:imagedata r:id="rId8" o:title=""/>
          </v:shape>
        </w:pict>
      </w:r>
    </w:p>
    <w:p w:rsidR="0093066E" w:rsidRPr="00B8661A" w:rsidRDefault="0093066E" w:rsidP="00B8609E">
      <w:pPr>
        <w:spacing w:line="240" w:lineRule="auto"/>
        <w:jc w:val="both"/>
        <w:rPr>
          <w:rStyle w:val="Strong"/>
          <w:rFonts w:ascii="Arial" w:hAnsi="Arial" w:cs="Arial"/>
          <w:b w:val="0"/>
          <w:color w:val="000000"/>
          <w:shd w:val="clear" w:color="auto" w:fill="FFFFFF"/>
        </w:rPr>
      </w:pPr>
      <w:r w:rsidRPr="00B8661A">
        <w:rPr>
          <w:rStyle w:val="Strong"/>
          <w:rFonts w:ascii="Arial" w:hAnsi="Arial" w:cs="Arial"/>
          <w:b w:val="0"/>
          <w:color w:val="000000"/>
          <w:shd w:val="clear" w:color="auto" w:fill="FFFFFF"/>
        </w:rPr>
        <w:t xml:space="preserve">Fonte: Laboratório de Cartografia – GEOCART – UFRJ. Disponível em: </w:t>
      </w:r>
      <w:hyperlink r:id="rId9" w:history="1">
        <w:r w:rsidRPr="00B8661A">
          <w:rPr>
            <w:rStyle w:val="Hyperlink"/>
            <w:rFonts w:ascii="Arial" w:hAnsi="Arial" w:cs="Arial"/>
            <w:color w:val="auto"/>
            <w:u w:val="none"/>
            <w:shd w:val="clear" w:color="auto" w:fill="FFFFFF"/>
          </w:rPr>
          <w:t>http://www.e-rotas.com.br/</w:t>
        </w:r>
      </w:hyperlink>
    </w:p>
    <w:p w:rsidR="0093066E" w:rsidRDefault="0093066E" w:rsidP="00060712">
      <w:pPr>
        <w:spacing w:line="480" w:lineRule="auto"/>
        <w:ind w:left="709"/>
        <w:jc w:val="both"/>
        <w:rPr>
          <w:rFonts w:ascii="Arial" w:hAnsi="Arial" w:cs="Arial"/>
        </w:rPr>
      </w:pPr>
    </w:p>
    <w:p w:rsidR="0093066E" w:rsidRPr="00F112DE" w:rsidRDefault="0093066E" w:rsidP="00060712">
      <w:pPr>
        <w:spacing w:line="480" w:lineRule="auto"/>
        <w:ind w:left="709"/>
        <w:jc w:val="both"/>
        <w:rPr>
          <w:rFonts w:ascii="Arial" w:hAnsi="Arial" w:cs="Arial"/>
        </w:rPr>
      </w:pPr>
    </w:p>
    <w:p w:rsidR="0093066E" w:rsidRPr="00F112DE" w:rsidRDefault="0093066E" w:rsidP="00CC0020">
      <w:pPr>
        <w:tabs>
          <w:tab w:val="left" w:pos="709"/>
        </w:tabs>
        <w:spacing w:line="480" w:lineRule="auto"/>
        <w:jc w:val="both"/>
        <w:rPr>
          <w:rFonts w:ascii="Arial" w:hAnsi="Arial" w:cs="Arial"/>
          <w:sz w:val="24"/>
          <w:szCs w:val="24"/>
        </w:rPr>
      </w:pPr>
      <w:r w:rsidRPr="00F112DE">
        <w:rPr>
          <w:rFonts w:ascii="Arial" w:hAnsi="Arial" w:cs="Arial"/>
          <w:sz w:val="24"/>
          <w:szCs w:val="24"/>
        </w:rPr>
        <w:tab/>
        <w:t xml:space="preserve">Os bairros a serem mencionados, principalmente, neste trabalho são: Centro, no distrito Petrópolis; </w:t>
      </w:r>
      <w:r>
        <w:rPr>
          <w:rFonts w:ascii="Arial" w:hAnsi="Arial" w:cs="Arial"/>
          <w:sz w:val="24"/>
          <w:szCs w:val="24"/>
        </w:rPr>
        <w:t xml:space="preserve">Capela e </w:t>
      </w:r>
      <w:r w:rsidRPr="00F112DE">
        <w:rPr>
          <w:rFonts w:ascii="Arial" w:hAnsi="Arial" w:cs="Arial"/>
          <w:sz w:val="24"/>
          <w:szCs w:val="24"/>
        </w:rPr>
        <w:t xml:space="preserve">Bingen, no distrito Petrópolis; Itaipava, no distrito Itaipava. </w:t>
      </w:r>
    </w:p>
    <w:p w:rsidR="0093066E" w:rsidRPr="00F112DE" w:rsidRDefault="0093066E" w:rsidP="00CC0020">
      <w:pPr>
        <w:spacing w:line="480" w:lineRule="auto"/>
        <w:jc w:val="both"/>
        <w:rPr>
          <w:rFonts w:ascii="Arial" w:hAnsi="Arial" w:cs="Arial"/>
          <w:sz w:val="24"/>
          <w:szCs w:val="24"/>
        </w:rPr>
      </w:pPr>
      <w:r w:rsidRPr="00F112DE">
        <w:rPr>
          <w:rFonts w:ascii="Arial" w:hAnsi="Arial" w:cs="Arial"/>
          <w:sz w:val="24"/>
          <w:szCs w:val="24"/>
        </w:rPr>
        <w:tab/>
        <w:t>Petrópolis é uma cidade que guarda uma história bastante ligada à história do Brasil, por ter sido o local escolhido por Dom Pedro II para vilegiatura</w:t>
      </w:r>
      <w:r>
        <w:rPr>
          <w:rStyle w:val="FootnoteReference"/>
          <w:rFonts w:ascii="Arial" w:hAnsi="Arial" w:cs="Arial"/>
          <w:sz w:val="24"/>
          <w:szCs w:val="24"/>
        </w:rPr>
        <w:footnoteReference w:id="1"/>
      </w:r>
      <w:r w:rsidRPr="00F112DE">
        <w:rPr>
          <w:rFonts w:ascii="Arial" w:hAnsi="Arial" w:cs="Arial"/>
          <w:sz w:val="24"/>
          <w:szCs w:val="24"/>
        </w:rPr>
        <w:t xml:space="preserve">, assim como por ter servido de conexão entre o Porto da Estrela, no Rio de Janeiro e as Minas Gerais. Foi também local de acolhida e trabalho de colonos europeus, principalmente alemães, dos quais muitos serviram como </w:t>
      </w:r>
      <w:r w:rsidRPr="00B8661A">
        <w:rPr>
          <w:rFonts w:ascii="Arial" w:hAnsi="Arial" w:cs="Arial"/>
          <w:sz w:val="24"/>
          <w:szCs w:val="24"/>
        </w:rPr>
        <w:t>mão de obra</w:t>
      </w:r>
      <w:r w:rsidRPr="00F112DE">
        <w:rPr>
          <w:rFonts w:ascii="Arial" w:hAnsi="Arial" w:cs="Arial"/>
          <w:sz w:val="24"/>
          <w:szCs w:val="24"/>
        </w:rPr>
        <w:t xml:space="preserve"> para a construção da cidade, como pode ser encontrado nas obras de </w:t>
      </w:r>
      <w:r>
        <w:rPr>
          <w:rFonts w:ascii="Arial" w:hAnsi="Arial" w:cs="Arial"/>
          <w:sz w:val="24"/>
          <w:szCs w:val="24"/>
        </w:rPr>
        <w:t>Rabaço (1985)</w:t>
      </w:r>
      <w:r w:rsidRPr="00F112DE">
        <w:rPr>
          <w:rFonts w:ascii="Arial" w:hAnsi="Arial" w:cs="Arial"/>
          <w:sz w:val="24"/>
          <w:szCs w:val="24"/>
        </w:rPr>
        <w:t xml:space="preserve"> e </w:t>
      </w:r>
      <w:r>
        <w:rPr>
          <w:rFonts w:ascii="Arial" w:hAnsi="Arial" w:cs="Arial"/>
          <w:sz w:val="24"/>
          <w:szCs w:val="24"/>
        </w:rPr>
        <w:t>Ambrozio (2013)</w:t>
      </w:r>
      <w:r w:rsidRPr="00F112DE">
        <w:rPr>
          <w:rFonts w:ascii="Arial" w:hAnsi="Arial" w:cs="Arial"/>
          <w:sz w:val="24"/>
          <w:szCs w:val="24"/>
        </w:rPr>
        <w:t>.</w:t>
      </w:r>
    </w:p>
    <w:p w:rsidR="0093066E" w:rsidRPr="00F112DE" w:rsidRDefault="0093066E" w:rsidP="00CC0020">
      <w:pPr>
        <w:tabs>
          <w:tab w:val="left" w:pos="709"/>
        </w:tabs>
        <w:spacing w:line="480" w:lineRule="auto"/>
        <w:jc w:val="both"/>
        <w:rPr>
          <w:rFonts w:ascii="Arial" w:hAnsi="Arial" w:cs="Arial"/>
          <w:sz w:val="24"/>
          <w:szCs w:val="24"/>
        </w:rPr>
      </w:pPr>
      <w:r w:rsidRPr="00F112DE">
        <w:rPr>
          <w:rFonts w:ascii="Arial" w:hAnsi="Arial" w:cs="Arial"/>
          <w:sz w:val="24"/>
          <w:szCs w:val="24"/>
        </w:rPr>
        <w:tab/>
        <w:t>Por sua história</w:t>
      </w:r>
      <w:r>
        <w:rPr>
          <w:rFonts w:ascii="Arial" w:hAnsi="Arial" w:cs="Arial"/>
          <w:sz w:val="24"/>
          <w:szCs w:val="24"/>
        </w:rPr>
        <w:t xml:space="preserve"> </w:t>
      </w:r>
      <w:r w:rsidRPr="00F112DE">
        <w:rPr>
          <w:rFonts w:ascii="Arial" w:hAnsi="Arial" w:cs="Arial"/>
          <w:sz w:val="24"/>
          <w:szCs w:val="24"/>
        </w:rPr>
        <w:t>e também por sua geografia, muitos pesquisadores direcionam seus trabalhos para as peculiaridades desta cidade</w:t>
      </w:r>
      <w:r>
        <w:rPr>
          <w:rFonts w:ascii="Arial" w:hAnsi="Arial" w:cs="Arial"/>
          <w:sz w:val="24"/>
          <w:szCs w:val="24"/>
        </w:rPr>
        <w:t>, como Rabaço (1985), Santos</w:t>
      </w:r>
      <w:r>
        <w:rPr>
          <w:rStyle w:val="FootnoteReference"/>
          <w:rFonts w:ascii="Arial" w:hAnsi="Arial" w:cs="Arial"/>
          <w:sz w:val="24"/>
          <w:szCs w:val="24"/>
        </w:rPr>
        <w:footnoteReference w:id="2"/>
      </w:r>
      <w:r>
        <w:rPr>
          <w:rFonts w:ascii="Arial" w:hAnsi="Arial" w:cs="Arial"/>
          <w:sz w:val="24"/>
          <w:szCs w:val="24"/>
        </w:rPr>
        <w:t xml:space="preserve"> (2001) e Santos</w:t>
      </w:r>
      <w:r>
        <w:rPr>
          <w:rStyle w:val="FootnoteReference"/>
          <w:rFonts w:ascii="Arial" w:hAnsi="Arial" w:cs="Arial"/>
          <w:sz w:val="24"/>
          <w:szCs w:val="24"/>
        </w:rPr>
        <w:footnoteReference w:id="3"/>
      </w:r>
      <w:r>
        <w:rPr>
          <w:rFonts w:ascii="Arial" w:hAnsi="Arial" w:cs="Arial"/>
          <w:sz w:val="24"/>
          <w:szCs w:val="24"/>
        </w:rPr>
        <w:t xml:space="preserve"> (2001)</w:t>
      </w:r>
      <w:r w:rsidRPr="00F112DE">
        <w:rPr>
          <w:rFonts w:ascii="Arial" w:hAnsi="Arial" w:cs="Arial"/>
          <w:sz w:val="24"/>
          <w:szCs w:val="24"/>
        </w:rPr>
        <w:t xml:space="preserve">. Observa-se, no entanto, que os trabalhos voltados para a Rua Teresa, </w:t>
      </w:r>
      <w:r>
        <w:rPr>
          <w:rFonts w:ascii="Arial" w:hAnsi="Arial" w:cs="Arial"/>
          <w:sz w:val="24"/>
          <w:szCs w:val="24"/>
        </w:rPr>
        <w:t>como os de Carmo (2005), Moura (2002) e Schanoel (2004)</w:t>
      </w:r>
      <w:r w:rsidRPr="00F112DE">
        <w:rPr>
          <w:rFonts w:ascii="Arial" w:hAnsi="Arial" w:cs="Arial"/>
          <w:sz w:val="24"/>
          <w:szCs w:val="24"/>
        </w:rPr>
        <w:t xml:space="preserve"> são de caráter exclusivamente administrativo e econômico, e, por isso, o passado tão importante desta rua acaba por ter poucas referências no meio acadêmico, sobretudo na ciência geográfica. </w:t>
      </w:r>
      <w:r>
        <w:rPr>
          <w:rFonts w:ascii="Arial" w:hAnsi="Arial" w:cs="Arial"/>
          <w:sz w:val="24"/>
          <w:szCs w:val="24"/>
        </w:rPr>
        <w:t>Por isso, busca-se uma caracterização geográfica da Rua Teresa de forma a contribuir com a literatura sobre o assunto.</w:t>
      </w:r>
    </w:p>
    <w:p w:rsidR="0093066E" w:rsidRDefault="0093066E" w:rsidP="00F112DE">
      <w:pPr>
        <w:spacing w:line="480" w:lineRule="auto"/>
        <w:ind w:left="709"/>
        <w:jc w:val="both"/>
        <w:rPr>
          <w:rFonts w:ascii="Arial" w:hAnsi="Arial" w:cs="Arial"/>
          <w:sz w:val="24"/>
          <w:szCs w:val="24"/>
        </w:rPr>
      </w:pPr>
    </w:p>
    <w:p w:rsidR="0093066E" w:rsidRDefault="0093066E" w:rsidP="00F112DE">
      <w:pPr>
        <w:spacing w:line="480" w:lineRule="auto"/>
        <w:ind w:left="709"/>
        <w:jc w:val="both"/>
        <w:rPr>
          <w:rFonts w:ascii="Arial" w:hAnsi="Arial" w:cs="Arial"/>
          <w:sz w:val="24"/>
          <w:szCs w:val="24"/>
        </w:rPr>
      </w:pPr>
    </w:p>
    <w:p w:rsidR="0093066E" w:rsidRDefault="0093066E" w:rsidP="00F112DE">
      <w:pPr>
        <w:spacing w:line="480" w:lineRule="auto"/>
        <w:ind w:left="709"/>
        <w:jc w:val="both"/>
        <w:rPr>
          <w:rFonts w:ascii="Arial" w:hAnsi="Arial" w:cs="Arial"/>
          <w:sz w:val="24"/>
          <w:szCs w:val="24"/>
        </w:rPr>
      </w:pPr>
    </w:p>
    <w:p w:rsidR="0093066E" w:rsidRDefault="0093066E" w:rsidP="00F112DE">
      <w:pPr>
        <w:spacing w:line="480" w:lineRule="auto"/>
        <w:ind w:left="709"/>
        <w:jc w:val="both"/>
        <w:rPr>
          <w:rFonts w:ascii="Arial" w:hAnsi="Arial" w:cs="Arial"/>
          <w:sz w:val="24"/>
          <w:szCs w:val="24"/>
        </w:rPr>
      </w:pPr>
    </w:p>
    <w:p w:rsidR="0093066E" w:rsidRDefault="0093066E" w:rsidP="00F112DE">
      <w:pPr>
        <w:spacing w:line="480" w:lineRule="auto"/>
        <w:ind w:left="709"/>
        <w:jc w:val="both"/>
        <w:rPr>
          <w:rFonts w:ascii="Arial" w:hAnsi="Arial" w:cs="Arial"/>
          <w:sz w:val="24"/>
          <w:szCs w:val="24"/>
        </w:rPr>
      </w:pPr>
    </w:p>
    <w:p w:rsidR="0093066E" w:rsidRDefault="0093066E" w:rsidP="00F112DE">
      <w:pPr>
        <w:spacing w:line="480" w:lineRule="auto"/>
        <w:ind w:left="709"/>
        <w:jc w:val="both"/>
        <w:rPr>
          <w:rFonts w:ascii="Arial" w:hAnsi="Arial" w:cs="Arial"/>
          <w:sz w:val="24"/>
          <w:szCs w:val="24"/>
        </w:rPr>
      </w:pPr>
    </w:p>
    <w:p w:rsidR="0093066E" w:rsidRDefault="0093066E" w:rsidP="00F112DE">
      <w:pPr>
        <w:spacing w:line="480" w:lineRule="auto"/>
        <w:ind w:left="709"/>
        <w:jc w:val="both"/>
        <w:rPr>
          <w:rFonts w:ascii="Arial" w:hAnsi="Arial" w:cs="Arial"/>
          <w:sz w:val="24"/>
          <w:szCs w:val="24"/>
        </w:rPr>
      </w:pPr>
    </w:p>
    <w:p w:rsidR="0093066E" w:rsidRDefault="0093066E" w:rsidP="00F112DE">
      <w:pPr>
        <w:spacing w:line="480" w:lineRule="auto"/>
        <w:ind w:left="709"/>
        <w:jc w:val="both"/>
        <w:rPr>
          <w:rFonts w:ascii="Arial" w:hAnsi="Arial" w:cs="Arial"/>
          <w:sz w:val="24"/>
          <w:szCs w:val="24"/>
        </w:rPr>
      </w:pPr>
    </w:p>
    <w:p w:rsidR="0093066E" w:rsidRDefault="0093066E" w:rsidP="00F112DE">
      <w:pPr>
        <w:spacing w:line="480" w:lineRule="auto"/>
        <w:ind w:left="709"/>
        <w:jc w:val="both"/>
        <w:rPr>
          <w:rFonts w:ascii="Arial" w:hAnsi="Arial" w:cs="Arial"/>
          <w:sz w:val="24"/>
          <w:szCs w:val="24"/>
        </w:rPr>
      </w:pPr>
    </w:p>
    <w:p w:rsidR="0093066E" w:rsidRDefault="0093066E" w:rsidP="00F112DE">
      <w:pPr>
        <w:spacing w:line="480" w:lineRule="auto"/>
        <w:ind w:left="709"/>
        <w:jc w:val="both"/>
        <w:rPr>
          <w:rFonts w:ascii="Arial" w:hAnsi="Arial" w:cs="Arial"/>
          <w:sz w:val="24"/>
          <w:szCs w:val="24"/>
        </w:rPr>
      </w:pPr>
    </w:p>
    <w:p w:rsidR="0093066E" w:rsidRPr="00F112DE" w:rsidRDefault="0093066E" w:rsidP="00F112DE">
      <w:pPr>
        <w:spacing w:line="480" w:lineRule="auto"/>
        <w:ind w:left="709"/>
        <w:jc w:val="both"/>
        <w:rPr>
          <w:rFonts w:ascii="Arial" w:hAnsi="Arial" w:cs="Arial"/>
          <w:sz w:val="24"/>
          <w:szCs w:val="24"/>
        </w:rPr>
      </w:pPr>
    </w:p>
    <w:p w:rsidR="0093066E" w:rsidRPr="00F112DE" w:rsidRDefault="0093066E" w:rsidP="00CC0020">
      <w:pPr>
        <w:pStyle w:val="ListParagraph"/>
        <w:numPr>
          <w:ilvl w:val="0"/>
          <w:numId w:val="4"/>
        </w:numPr>
        <w:spacing w:line="480" w:lineRule="auto"/>
        <w:ind w:left="0" w:firstLine="0"/>
        <w:jc w:val="both"/>
        <w:rPr>
          <w:rFonts w:ascii="Arial" w:hAnsi="Arial" w:cs="Arial"/>
          <w:sz w:val="24"/>
          <w:szCs w:val="24"/>
        </w:rPr>
      </w:pPr>
      <w:r w:rsidRPr="00F112DE">
        <w:rPr>
          <w:rFonts w:ascii="Arial" w:hAnsi="Arial" w:cs="Arial"/>
          <w:b/>
          <w:sz w:val="24"/>
          <w:szCs w:val="24"/>
        </w:rPr>
        <w:t>CONSIDERAÇÕES SOBRE O ESPAÇO URBANO</w:t>
      </w:r>
    </w:p>
    <w:p w:rsidR="0093066E" w:rsidRDefault="0093066E" w:rsidP="00F112DE">
      <w:pPr>
        <w:pStyle w:val="ListParagraph"/>
        <w:spacing w:line="480" w:lineRule="auto"/>
        <w:ind w:left="709"/>
        <w:jc w:val="both"/>
        <w:rPr>
          <w:rFonts w:ascii="Arial" w:hAnsi="Arial" w:cs="Arial"/>
          <w:sz w:val="24"/>
          <w:szCs w:val="24"/>
        </w:rPr>
      </w:pPr>
    </w:p>
    <w:p w:rsidR="0093066E" w:rsidRPr="00F112DE" w:rsidRDefault="0093066E" w:rsidP="00F112DE">
      <w:pPr>
        <w:pStyle w:val="ListParagraph"/>
        <w:spacing w:line="480" w:lineRule="auto"/>
        <w:ind w:left="709"/>
        <w:jc w:val="both"/>
        <w:rPr>
          <w:rFonts w:ascii="Arial" w:hAnsi="Arial" w:cs="Arial"/>
          <w:sz w:val="24"/>
          <w:szCs w:val="24"/>
        </w:rPr>
      </w:pPr>
    </w:p>
    <w:p w:rsidR="0093066E" w:rsidRPr="00F112DE" w:rsidRDefault="0093066E" w:rsidP="00CC0020">
      <w:pPr>
        <w:pStyle w:val="ListParagraph"/>
        <w:spacing w:line="480" w:lineRule="auto"/>
        <w:ind w:left="0" w:firstLine="709"/>
        <w:jc w:val="both"/>
        <w:rPr>
          <w:rFonts w:ascii="Arial" w:hAnsi="Arial" w:cs="Arial"/>
          <w:sz w:val="24"/>
          <w:szCs w:val="24"/>
        </w:rPr>
      </w:pPr>
      <w:r w:rsidRPr="00F112DE">
        <w:rPr>
          <w:rFonts w:ascii="Arial" w:hAnsi="Arial" w:cs="Arial"/>
          <w:sz w:val="24"/>
          <w:szCs w:val="24"/>
        </w:rPr>
        <w:t>As reflexões acerca do espaço urbano e das mercadorias que nele circulam</w:t>
      </w:r>
      <w:r>
        <w:rPr>
          <w:rFonts w:ascii="Arial" w:hAnsi="Arial" w:cs="Arial"/>
          <w:sz w:val="24"/>
          <w:szCs w:val="24"/>
        </w:rPr>
        <w:t xml:space="preserve"> </w:t>
      </w:r>
      <w:r w:rsidRPr="00F112DE">
        <w:rPr>
          <w:rFonts w:ascii="Arial" w:hAnsi="Arial" w:cs="Arial"/>
          <w:sz w:val="24"/>
          <w:szCs w:val="24"/>
        </w:rPr>
        <w:t xml:space="preserve">baseiam-se nas obras </w:t>
      </w:r>
      <w:r w:rsidRPr="00DE4174">
        <w:rPr>
          <w:rFonts w:ascii="Arial" w:hAnsi="Arial" w:cs="Arial"/>
          <w:sz w:val="24"/>
          <w:szCs w:val="24"/>
        </w:rPr>
        <w:t>de Harvey (1980) e Santos (2006).</w:t>
      </w:r>
    </w:p>
    <w:p w:rsidR="0093066E" w:rsidRPr="00F112DE" w:rsidRDefault="0093066E" w:rsidP="00CC0020">
      <w:pPr>
        <w:pStyle w:val="ListParagraph"/>
        <w:spacing w:line="480" w:lineRule="auto"/>
        <w:ind w:left="0" w:firstLine="708"/>
        <w:jc w:val="both"/>
        <w:rPr>
          <w:rFonts w:ascii="Arial" w:hAnsi="Arial" w:cs="Arial"/>
          <w:sz w:val="24"/>
          <w:szCs w:val="24"/>
        </w:rPr>
      </w:pPr>
      <w:r w:rsidRPr="00F112DE">
        <w:rPr>
          <w:rFonts w:ascii="Arial" w:hAnsi="Arial" w:cs="Arial"/>
          <w:sz w:val="24"/>
          <w:szCs w:val="24"/>
        </w:rPr>
        <w:t>Na obra de Santos</w:t>
      </w:r>
      <w:r>
        <w:rPr>
          <w:rFonts w:ascii="Arial" w:hAnsi="Arial" w:cs="Arial"/>
          <w:sz w:val="24"/>
          <w:szCs w:val="24"/>
        </w:rPr>
        <w:t xml:space="preserve"> (2006)</w:t>
      </w:r>
      <w:r w:rsidRPr="00F112DE">
        <w:rPr>
          <w:rFonts w:ascii="Arial" w:hAnsi="Arial" w:cs="Arial"/>
          <w:sz w:val="24"/>
          <w:szCs w:val="24"/>
        </w:rPr>
        <w:t>, encontramos o espaço definido como um conjunto de sistemas de objetos e sistemas de ações, sendo que:</w:t>
      </w:r>
    </w:p>
    <w:p w:rsidR="0093066E" w:rsidRDefault="0093066E" w:rsidP="00F112DE">
      <w:pPr>
        <w:pStyle w:val="ListParagraph"/>
        <w:spacing w:line="480" w:lineRule="auto"/>
        <w:ind w:left="709" w:firstLine="708"/>
        <w:jc w:val="both"/>
        <w:rPr>
          <w:rFonts w:ascii="Arial" w:hAnsi="Arial" w:cs="Arial"/>
          <w:sz w:val="24"/>
          <w:szCs w:val="24"/>
        </w:rPr>
      </w:pPr>
    </w:p>
    <w:p w:rsidR="0093066E" w:rsidRPr="00F112DE" w:rsidRDefault="0093066E" w:rsidP="00F112DE">
      <w:pPr>
        <w:pStyle w:val="ListParagraph"/>
        <w:spacing w:line="480" w:lineRule="auto"/>
        <w:ind w:left="709" w:firstLine="708"/>
        <w:jc w:val="both"/>
        <w:rPr>
          <w:rFonts w:ascii="Arial" w:hAnsi="Arial" w:cs="Arial"/>
          <w:sz w:val="24"/>
          <w:szCs w:val="24"/>
        </w:rPr>
      </w:pPr>
    </w:p>
    <w:p w:rsidR="0093066E" w:rsidRPr="00B30D49" w:rsidRDefault="0093066E" w:rsidP="00B30D49">
      <w:pPr>
        <w:pStyle w:val="ListParagraph"/>
        <w:spacing w:line="240" w:lineRule="auto"/>
        <w:ind w:left="2268"/>
        <w:jc w:val="both"/>
        <w:rPr>
          <w:rFonts w:ascii="Arial" w:hAnsi="Arial" w:cs="Arial"/>
        </w:rPr>
      </w:pPr>
      <w:r w:rsidRPr="00B30D49">
        <w:rPr>
          <w:rFonts w:ascii="Arial" w:hAnsi="Arial" w:cs="Arial"/>
        </w:rPr>
        <w:t>os sistemas de objetos condicionam a forma como se dão as ações e, de outro lado, o sistema de ações leva à criação de objetos novos ou se realiza sobre objetos preexistentes. É assim que o espaço encontra a</w:t>
      </w:r>
      <w:r>
        <w:rPr>
          <w:rFonts w:ascii="Arial" w:hAnsi="Arial" w:cs="Arial"/>
        </w:rPr>
        <w:t xml:space="preserve"> sua dinâmica e se transforma. (p</w:t>
      </w:r>
      <w:r w:rsidRPr="00B30D49">
        <w:rPr>
          <w:rFonts w:ascii="Arial" w:hAnsi="Arial" w:cs="Arial"/>
        </w:rPr>
        <w:t>.39</w:t>
      </w:r>
      <w:r>
        <w:rPr>
          <w:rFonts w:ascii="Arial" w:hAnsi="Arial" w:cs="Arial"/>
        </w:rPr>
        <w:t>)</w:t>
      </w:r>
    </w:p>
    <w:p w:rsidR="0093066E" w:rsidRPr="00F112DE" w:rsidRDefault="0093066E" w:rsidP="00F112DE">
      <w:pPr>
        <w:pStyle w:val="ListParagraph"/>
        <w:spacing w:line="480" w:lineRule="auto"/>
        <w:ind w:left="709"/>
        <w:jc w:val="both"/>
        <w:rPr>
          <w:rFonts w:ascii="Arial" w:hAnsi="Arial" w:cs="Arial"/>
          <w:sz w:val="24"/>
          <w:szCs w:val="24"/>
        </w:rPr>
      </w:pPr>
    </w:p>
    <w:p w:rsidR="0093066E" w:rsidRDefault="0093066E" w:rsidP="00F112DE">
      <w:pPr>
        <w:pStyle w:val="ListParagraph"/>
        <w:spacing w:line="480" w:lineRule="auto"/>
        <w:ind w:left="709" w:firstLine="708"/>
        <w:jc w:val="both"/>
        <w:rPr>
          <w:rFonts w:ascii="Arial" w:hAnsi="Arial" w:cs="Arial"/>
          <w:sz w:val="24"/>
          <w:szCs w:val="24"/>
        </w:rPr>
      </w:pPr>
    </w:p>
    <w:p w:rsidR="0093066E" w:rsidRDefault="0093066E" w:rsidP="00F112DE">
      <w:pPr>
        <w:pStyle w:val="ListParagraph"/>
        <w:spacing w:line="480" w:lineRule="auto"/>
        <w:ind w:left="709" w:firstLine="708"/>
        <w:jc w:val="both"/>
        <w:rPr>
          <w:rFonts w:ascii="Arial" w:hAnsi="Arial" w:cs="Arial"/>
          <w:sz w:val="24"/>
          <w:szCs w:val="24"/>
        </w:rPr>
      </w:pPr>
    </w:p>
    <w:p w:rsidR="0093066E" w:rsidRPr="00F112DE" w:rsidRDefault="0093066E" w:rsidP="00CC0020">
      <w:pPr>
        <w:pStyle w:val="ListParagraph"/>
        <w:spacing w:line="480" w:lineRule="auto"/>
        <w:ind w:left="0" w:firstLine="708"/>
        <w:jc w:val="both"/>
        <w:rPr>
          <w:rFonts w:ascii="Arial" w:hAnsi="Arial" w:cs="Arial"/>
          <w:sz w:val="24"/>
          <w:szCs w:val="24"/>
        </w:rPr>
      </w:pPr>
      <w:r w:rsidRPr="00F112DE">
        <w:rPr>
          <w:rFonts w:ascii="Arial" w:hAnsi="Arial" w:cs="Arial"/>
          <w:sz w:val="24"/>
          <w:szCs w:val="24"/>
        </w:rPr>
        <w:t>E continua:</w:t>
      </w:r>
    </w:p>
    <w:p w:rsidR="0093066E" w:rsidRDefault="0093066E" w:rsidP="00F112DE">
      <w:pPr>
        <w:pStyle w:val="ListParagraph"/>
        <w:spacing w:line="480" w:lineRule="auto"/>
        <w:ind w:left="709" w:firstLine="708"/>
        <w:jc w:val="both"/>
        <w:rPr>
          <w:rFonts w:ascii="Arial" w:hAnsi="Arial" w:cs="Arial"/>
          <w:sz w:val="24"/>
          <w:szCs w:val="24"/>
        </w:rPr>
      </w:pPr>
    </w:p>
    <w:p w:rsidR="0093066E" w:rsidRPr="00F112DE" w:rsidRDefault="0093066E" w:rsidP="00F112DE">
      <w:pPr>
        <w:pStyle w:val="ListParagraph"/>
        <w:spacing w:line="480" w:lineRule="auto"/>
        <w:ind w:left="709" w:firstLine="708"/>
        <w:jc w:val="both"/>
        <w:rPr>
          <w:rFonts w:ascii="Arial" w:hAnsi="Arial" w:cs="Arial"/>
          <w:sz w:val="24"/>
          <w:szCs w:val="24"/>
        </w:rPr>
      </w:pPr>
    </w:p>
    <w:p w:rsidR="0093066E" w:rsidRPr="00B30D49" w:rsidRDefault="0093066E" w:rsidP="00B30D49">
      <w:pPr>
        <w:pStyle w:val="ListParagraph"/>
        <w:spacing w:line="240" w:lineRule="auto"/>
        <w:ind w:left="2268"/>
        <w:jc w:val="both"/>
        <w:rPr>
          <w:rFonts w:ascii="Arial" w:hAnsi="Arial" w:cs="Arial"/>
        </w:rPr>
      </w:pPr>
      <w:r w:rsidRPr="00B30D49">
        <w:rPr>
          <w:rFonts w:ascii="Arial" w:hAnsi="Arial" w:cs="Arial"/>
        </w:rPr>
        <w:t>São as ações que, em última análise,</w:t>
      </w:r>
      <w:r>
        <w:rPr>
          <w:rFonts w:ascii="Arial" w:hAnsi="Arial" w:cs="Arial"/>
        </w:rPr>
        <w:t xml:space="preserve"> </w:t>
      </w:r>
      <w:r w:rsidRPr="00B30D49">
        <w:rPr>
          <w:rFonts w:ascii="Arial" w:hAnsi="Arial" w:cs="Arial"/>
        </w:rPr>
        <w:t>definem os objetos, dando-lhes um sentido. Mas hoje, os objetos "valorizam" diferentemente as ações em</w:t>
      </w:r>
      <w:r>
        <w:rPr>
          <w:rFonts w:ascii="Arial" w:hAnsi="Arial" w:cs="Arial"/>
        </w:rPr>
        <w:t xml:space="preserve"> </w:t>
      </w:r>
      <w:r w:rsidRPr="00B30D49">
        <w:rPr>
          <w:rFonts w:ascii="Arial" w:hAnsi="Arial" w:cs="Arial"/>
        </w:rPr>
        <w:t>virtude de seu conteúdo técnico. Assim, considerar as ações separadamente ou os objetos separadamente não</w:t>
      </w:r>
      <w:r>
        <w:rPr>
          <w:rFonts w:ascii="Arial" w:hAnsi="Arial" w:cs="Arial"/>
        </w:rPr>
        <w:t xml:space="preserve"> </w:t>
      </w:r>
      <w:r w:rsidRPr="00B30D49">
        <w:rPr>
          <w:rFonts w:ascii="Arial" w:hAnsi="Arial" w:cs="Arial"/>
        </w:rPr>
        <w:t>dá conta da sua realidade histórica. Uma geografia social deve encarar, de modo uno, isto é, não separado,objetos e ações "agindo" em concerto.As duas categorias, objeto e ação, materialidade e evento, devem ser tratadas unitariamente. Os</w:t>
      </w:r>
      <w:r>
        <w:rPr>
          <w:rFonts w:ascii="Arial" w:hAnsi="Arial" w:cs="Arial"/>
        </w:rPr>
        <w:t xml:space="preserve"> </w:t>
      </w:r>
      <w:r w:rsidRPr="00B30D49">
        <w:rPr>
          <w:rFonts w:ascii="Arial" w:hAnsi="Arial" w:cs="Arial"/>
        </w:rPr>
        <w:t>eventos, as ações não se geografizam indiferentemente. Há, em cada momento, uma relação entre valor</w:t>
      </w:r>
      <w:r>
        <w:rPr>
          <w:rFonts w:ascii="Arial" w:hAnsi="Arial" w:cs="Arial"/>
        </w:rPr>
        <w:t xml:space="preserve"> </w:t>
      </w:r>
      <w:r w:rsidRPr="00B30D49">
        <w:rPr>
          <w:rFonts w:ascii="Arial" w:hAnsi="Arial" w:cs="Arial"/>
        </w:rPr>
        <w:t>da ação e o valor do lugar onde ela se realiza; sem isso, todos os lugares teriam o mesmo valor de uso e o</w:t>
      </w:r>
      <w:r>
        <w:rPr>
          <w:rFonts w:ascii="Arial" w:hAnsi="Arial" w:cs="Arial"/>
        </w:rPr>
        <w:t xml:space="preserve"> </w:t>
      </w:r>
      <w:r w:rsidRPr="00B30D49">
        <w:rPr>
          <w:rFonts w:ascii="Arial" w:hAnsi="Arial" w:cs="Arial"/>
        </w:rPr>
        <w:t>mesmo valor de troca, valores que não seriam afetados pelo movimento da história.</w:t>
      </w:r>
      <w:r>
        <w:rPr>
          <w:rFonts w:ascii="Arial" w:hAnsi="Arial" w:cs="Arial"/>
        </w:rPr>
        <w:t xml:space="preserve"> (p</w:t>
      </w:r>
      <w:r w:rsidRPr="00B30D49">
        <w:rPr>
          <w:rFonts w:ascii="Arial" w:hAnsi="Arial" w:cs="Arial"/>
        </w:rPr>
        <w:t>. 55 e 56</w:t>
      </w:r>
      <w:r>
        <w:rPr>
          <w:rFonts w:ascii="Arial" w:hAnsi="Arial" w:cs="Arial"/>
        </w:rPr>
        <w:t>)</w:t>
      </w:r>
    </w:p>
    <w:p w:rsidR="0093066E" w:rsidRPr="00F112DE" w:rsidRDefault="0093066E" w:rsidP="00F112DE">
      <w:pPr>
        <w:pStyle w:val="ListParagraph"/>
        <w:spacing w:line="480" w:lineRule="auto"/>
        <w:ind w:left="709" w:firstLine="708"/>
        <w:jc w:val="both"/>
        <w:rPr>
          <w:rFonts w:ascii="Arial" w:hAnsi="Arial" w:cs="Arial"/>
          <w:sz w:val="24"/>
          <w:szCs w:val="24"/>
        </w:rPr>
      </w:pPr>
    </w:p>
    <w:p w:rsidR="0093066E" w:rsidRDefault="0093066E" w:rsidP="00F112DE">
      <w:pPr>
        <w:pStyle w:val="ListParagraph"/>
        <w:spacing w:line="480" w:lineRule="auto"/>
        <w:ind w:left="709" w:firstLine="708"/>
        <w:jc w:val="both"/>
        <w:rPr>
          <w:rFonts w:ascii="Arial" w:hAnsi="Arial" w:cs="Arial"/>
          <w:sz w:val="24"/>
          <w:szCs w:val="24"/>
        </w:rPr>
      </w:pPr>
    </w:p>
    <w:p w:rsidR="0093066E" w:rsidRPr="00F112DE" w:rsidRDefault="0093066E" w:rsidP="00CC0020">
      <w:pPr>
        <w:pStyle w:val="ListParagraph"/>
        <w:spacing w:line="480" w:lineRule="auto"/>
        <w:ind w:left="0" w:firstLine="708"/>
        <w:jc w:val="both"/>
        <w:rPr>
          <w:rFonts w:ascii="Arial" w:hAnsi="Arial" w:cs="Arial"/>
          <w:sz w:val="24"/>
          <w:szCs w:val="24"/>
        </w:rPr>
      </w:pPr>
      <w:r w:rsidRPr="00F112DE">
        <w:rPr>
          <w:rFonts w:ascii="Arial" w:hAnsi="Arial" w:cs="Arial"/>
          <w:sz w:val="24"/>
          <w:szCs w:val="24"/>
        </w:rPr>
        <w:t xml:space="preserve">Estes pensamentos de Santos auxiliam no fato de que o que é posto neste trabalho é algo inserido dentro de um contexto histórico e, por isso, não está dissociado do mesmo. Pensar no que a Rua Teresa é hoje, como centro comercial, é diferente </w:t>
      </w:r>
      <w:r w:rsidRPr="00A42409">
        <w:rPr>
          <w:rFonts w:ascii="Arial" w:hAnsi="Arial" w:cs="Arial"/>
          <w:sz w:val="24"/>
          <w:szCs w:val="24"/>
        </w:rPr>
        <w:t>de anos atrás</w:t>
      </w:r>
      <w:r w:rsidRPr="00F112DE">
        <w:rPr>
          <w:rFonts w:ascii="Arial" w:hAnsi="Arial" w:cs="Arial"/>
          <w:sz w:val="24"/>
          <w:szCs w:val="24"/>
        </w:rPr>
        <w:t>, como rua residencial. As construções, empregos e outros objetos que foram criados a partir da Rua Teresa só foram possíveis através das ações nela realizadas, como os investimentos, as inovações, etc.</w:t>
      </w:r>
    </w:p>
    <w:p w:rsidR="0093066E" w:rsidRPr="00F112DE" w:rsidRDefault="0093066E" w:rsidP="00CC0020">
      <w:pPr>
        <w:pStyle w:val="ListParagraph"/>
        <w:spacing w:line="480" w:lineRule="auto"/>
        <w:ind w:left="0" w:firstLine="708"/>
        <w:jc w:val="both"/>
        <w:rPr>
          <w:rFonts w:ascii="Arial" w:hAnsi="Arial" w:cs="Arial"/>
          <w:sz w:val="24"/>
          <w:szCs w:val="24"/>
        </w:rPr>
      </w:pPr>
      <w:r w:rsidRPr="00F112DE">
        <w:rPr>
          <w:rFonts w:ascii="Arial" w:hAnsi="Arial" w:cs="Arial"/>
          <w:sz w:val="24"/>
          <w:szCs w:val="24"/>
        </w:rPr>
        <w:t>Em sua obra “A Justiça Social e a Cidade”, Harvey</w:t>
      </w:r>
      <w:r>
        <w:rPr>
          <w:rFonts w:ascii="Arial" w:hAnsi="Arial" w:cs="Arial"/>
          <w:sz w:val="24"/>
          <w:szCs w:val="24"/>
        </w:rPr>
        <w:t xml:space="preserve"> (1980)</w:t>
      </w:r>
      <w:r w:rsidRPr="00F112DE">
        <w:rPr>
          <w:rFonts w:ascii="Arial" w:hAnsi="Arial" w:cs="Arial"/>
          <w:sz w:val="24"/>
          <w:szCs w:val="24"/>
        </w:rPr>
        <w:t xml:space="preserve"> traz o conceito de espaço social, que, segundo ele, é definido por cada forma de atividade social, sendo também, complexo, não homogêneo e descontínuo, que varia entre indivíduos e grupos e também varia no tempo. O autor também aponta que processos sociais influenciam nas formas espaciais, indicando, inclusive, esta afirmação: “A mudança de localização da atividade econômica na cidade significa uma mudança de localização de oportunidades de emprego” (p.49).</w:t>
      </w:r>
      <w:r>
        <w:rPr>
          <w:rFonts w:ascii="Arial" w:hAnsi="Arial" w:cs="Arial"/>
          <w:sz w:val="24"/>
          <w:szCs w:val="24"/>
        </w:rPr>
        <w:t xml:space="preserve"> </w:t>
      </w:r>
      <w:r w:rsidRPr="00F112DE">
        <w:rPr>
          <w:rFonts w:ascii="Arial" w:hAnsi="Arial" w:cs="Arial"/>
          <w:sz w:val="24"/>
          <w:szCs w:val="24"/>
        </w:rPr>
        <w:t xml:space="preserve">Neste sentido, é possível relacionar esta definição à realidade da Rua Teresa como um componente do espaço social que concentra determinados ramos e oportunidades de emprego, mas que ao mesmo tempo sofre com problemas de desvalorização e concorrência, contribuindo para a complexidade do espaço social. </w:t>
      </w:r>
      <w:r>
        <w:rPr>
          <w:rFonts w:ascii="Arial" w:hAnsi="Arial" w:cs="Arial"/>
          <w:sz w:val="24"/>
          <w:szCs w:val="24"/>
        </w:rPr>
        <w:t>Essas oportunidades, inclusive, podem ser interpretadas como uma sobrevivência da mão de obra das grandes fábricas falidas.</w:t>
      </w:r>
    </w:p>
    <w:p w:rsidR="0093066E" w:rsidRPr="00F112DE" w:rsidRDefault="0093066E" w:rsidP="00CC0020">
      <w:pPr>
        <w:pStyle w:val="ListParagraph"/>
        <w:tabs>
          <w:tab w:val="left" w:pos="0"/>
        </w:tabs>
        <w:spacing w:line="480" w:lineRule="auto"/>
        <w:ind w:left="0" w:firstLine="708"/>
        <w:jc w:val="both"/>
        <w:rPr>
          <w:rFonts w:ascii="Arial" w:hAnsi="Arial" w:cs="Arial"/>
          <w:sz w:val="24"/>
          <w:szCs w:val="24"/>
        </w:rPr>
      </w:pPr>
      <w:r w:rsidRPr="00F112DE">
        <w:rPr>
          <w:rFonts w:ascii="Arial" w:hAnsi="Arial" w:cs="Arial"/>
          <w:sz w:val="24"/>
          <w:szCs w:val="24"/>
        </w:rPr>
        <w:t>O processo social pode, também, se dar como urbanismo, conforme o autor aponta: “O urbanismo pode ser encarado como uma forma particular ou padronizada do processo social. Esse processo desenvolve-se num meio espacial estruturado, criado pelo homem.” (p.168)</w:t>
      </w:r>
    </w:p>
    <w:p w:rsidR="0093066E" w:rsidRPr="00F112DE" w:rsidRDefault="0093066E" w:rsidP="00F112DE">
      <w:pPr>
        <w:pStyle w:val="ListParagraph"/>
        <w:spacing w:line="480" w:lineRule="auto"/>
        <w:ind w:left="709"/>
        <w:jc w:val="both"/>
        <w:rPr>
          <w:rFonts w:ascii="Arial" w:hAnsi="Arial" w:cs="Arial"/>
          <w:sz w:val="24"/>
          <w:szCs w:val="24"/>
        </w:rPr>
      </w:pPr>
    </w:p>
    <w:p w:rsidR="0093066E" w:rsidRDefault="0093066E" w:rsidP="00CC0020">
      <w:pPr>
        <w:pStyle w:val="ListParagraph"/>
        <w:spacing w:line="480" w:lineRule="auto"/>
        <w:ind w:left="0" w:firstLine="708"/>
        <w:jc w:val="both"/>
        <w:rPr>
          <w:rFonts w:ascii="Arial" w:hAnsi="Arial" w:cs="Arial"/>
          <w:sz w:val="24"/>
          <w:szCs w:val="24"/>
        </w:rPr>
      </w:pPr>
      <w:r w:rsidRPr="00F112DE">
        <w:rPr>
          <w:rFonts w:ascii="Arial" w:hAnsi="Arial" w:cs="Arial"/>
          <w:sz w:val="24"/>
          <w:szCs w:val="24"/>
        </w:rPr>
        <w:t xml:space="preserve">Neste contexto de complexidade, Harvey </w:t>
      </w:r>
      <w:r>
        <w:rPr>
          <w:rFonts w:ascii="Arial" w:hAnsi="Arial" w:cs="Arial"/>
          <w:sz w:val="24"/>
          <w:szCs w:val="24"/>
        </w:rPr>
        <w:t xml:space="preserve">(1980) </w:t>
      </w:r>
      <w:r w:rsidRPr="00F112DE">
        <w:rPr>
          <w:rFonts w:ascii="Arial" w:hAnsi="Arial" w:cs="Arial"/>
          <w:sz w:val="24"/>
          <w:szCs w:val="24"/>
        </w:rPr>
        <w:t>aponta também que:</w:t>
      </w:r>
    </w:p>
    <w:p w:rsidR="0093066E" w:rsidRPr="00F112DE" w:rsidRDefault="0093066E" w:rsidP="00F112DE">
      <w:pPr>
        <w:pStyle w:val="ListParagraph"/>
        <w:spacing w:line="480" w:lineRule="auto"/>
        <w:ind w:left="709" w:firstLine="708"/>
        <w:jc w:val="both"/>
        <w:rPr>
          <w:rFonts w:ascii="Arial" w:hAnsi="Arial" w:cs="Arial"/>
          <w:sz w:val="24"/>
          <w:szCs w:val="24"/>
        </w:rPr>
      </w:pPr>
    </w:p>
    <w:p w:rsidR="0093066E" w:rsidRPr="00F112DE" w:rsidRDefault="0093066E" w:rsidP="00F112DE">
      <w:pPr>
        <w:pStyle w:val="ListParagraph"/>
        <w:spacing w:line="480" w:lineRule="auto"/>
        <w:ind w:left="709" w:firstLine="708"/>
        <w:jc w:val="both"/>
        <w:rPr>
          <w:rFonts w:ascii="Arial" w:hAnsi="Arial" w:cs="Arial"/>
          <w:sz w:val="24"/>
          <w:szCs w:val="24"/>
        </w:rPr>
      </w:pPr>
    </w:p>
    <w:p w:rsidR="0093066E" w:rsidRPr="00B30D49" w:rsidRDefault="0093066E" w:rsidP="00B30D49">
      <w:pPr>
        <w:pStyle w:val="ListParagraph"/>
        <w:spacing w:line="240" w:lineRule="auto"/>
        <w:ind w:left="2268"/>
        <w:jc w:val="both"/>
        <w:rPr>
          <w:rFonts w:ascii="Arial" w:hAnsi="Arial" w:cs="Arial"/>
        </w:rPr>
      </w:pPr>
      <w:r w:rsidRPr="00B30D49">
        <w:rPr>
          <w:rFonts w:ascii="Arial" w:hAnsi="Arial" w:cs="Arial"/>
        </w:rPr>
        <w:t>A cidade é em parte uma loja atacadista de herança fixadas, acumuladas, antes da produção. Ela é construída com uma tecnologia dada, e elaborada no contexto de um dado modo de produção. [...] O urbanismo é uma forma social, um modo de vida, ligado, entre outras coisas, a uma certa divisão do trabalho e a uma certa ordem hierárquica de atividade, que é amplamente consistente com o modo de produção dominante. A cidade e o urbanismo podem, por isso, funcionar para estabilizar um modo de produção particular [...]. Mas, a cidade pode, também, ser o lugar das contradições acumuladas e ser, por isso, o berço pro</w:t>
      </w:r>
      <w:r>
        <w:rPr>
          <w:rFonts w:ascii="Arial" w:hAnsi="Arial" w:cs="Arial"/>
        </w:rPr>
        <w:t>vável do novo modo de produção. (p</w:t>
      </w:r>
      <w:r w:rsidRPr="00B30D49">
        <w:rPr>
          <w:rFonts w:ascii="Arial" w:hAnsi="Arial" w:cs="Arial"/>
        </w:rPr>
        <w:t>.174</w:t>
      </w:r>
      <w:r>
        <w:rPr>
          <w:rFonts w:ascii="Arial" w:hAnsi="Arial" w:cs="Arial"/>
        </w:rPr>
        <w:t>)</w:t>
      </w:r>
    </w:p>
    <w:p w:rsidR="0093066E" w:rsidRPr="00F112DE" w:rsidRDefault="0093066E" w:rsidP="00F112DE">
      <w:pPr>
        <w:pStyle w:val="ListParagraph"/>
        <w:spacing w:line="480" w:lineRule="auto"/>
        <w:ind w:left="709"/>
        <w:jc w:val="both"/>
        <w:rPr>
          <w:rFonts w:ascii="Arial" w:hAnsi="Arial" w:cs="Arial"/>
          <w:sz w:val="24"/>
          <w:szCs w:val="24"/>
        </w:rPr>
      </w:pPr>
    </w:p>
    <w:p w:rsidR="0093066E" w:rsidRDefault="0093066E" w:rsidP="00F112DE">
      <w:pPr>
        <w:pStyle w:val="ListParagraph"/>
        <w:spacing w:line="480" w:lineRule="auto"/>
        <w:ind w:left="709" w:firstLine="708"/>
        <w:jc w:val="both"/>
        <w:rPr>
          <w:rFonts w:ascii="Arial" w:hAnsi="Arial" w:cs="Arial"/>
          <w:sz w:val="24"/>
          <w:szCs w:val="24"/>
        </w:rPr>
      </w:pPr>
    </w:p>
    <w:p w:rsidR="0093066E" w:rsidRPr="00F112DE" w:rsidRDefault="0093066E" w:rsidP="00CC0020">
      <w:pPr>
        <w:pStyle w:val="ListParagraph"/>
        <w:spacing w:line="480" w:lineRule="auto"/>
        <w:ind w:left="0" w:firstLine="708"/>
        <w:jc w:val="both"/>
        <w:rPr>
          <w:rFonts w:ascii="Arial" w:hAnsi="Arial" w:cs="Arial"/>
          <w:sz w:val="24"/>
          <w:szCs w:val="24"/>
        </w:rPr>
      </w:pPr>
      <w:r w:rsidRPr="00F112DE">
        <w:rPr>
          <w:rFonts w:ascii="Arial" w:hAnsi="Arial" w:cs="Arial"/>
          <w:sz w:val="24"/>
          <w:szCs w:val="24"/>
        </w:rPr>
        <w:t>Esta afirmação mostra que os processos históricos que delineiam a cidade fazem com que ela seja um fator de reprodução de capital e crie uma divisão social do trabalho. Isto não foi diferente em Petrópolis, onde o interesse de um capital externo à cidade somado a algumas condições locais tornaram possível uma situação como essa descrita. E, como desfecho, a Rua Teresa, em Petrópolis, caminha para a última situação apontada nesta afirmativa, em que as contradições modificam a situação da produção da cidade.</w:t>
      </w:r>
      <w:r>
        <w:rPr>
          <w:rFonts w:ascii="Arial" w:hAnsi="Arial" w:cs="Arial"/>
          <w:sz w:val="24"/>
          <w:szCs w:val="24"/>
        </w:rPr>
        <w:t xml:space="preserve"> O modo de produção não é necessariamente mudado, mas ajustado de acordo com as mudanças da cidade, assim como também a modifica.</w:t>
      </w:r>
    </w:p>
    <w:p w:rsidR="0093066E" w:rsidRDefault="0093066E" w:rsidP="00CC0020">
      <w:pPr>
        <w:spacing w:line="480" w:lineRule="auto"/>
        <w:ind w:firstLine="708"/>
        <w:jc w:val="both"/>
        <w:rPr>
          <w:rFonts w:ascii="Arial" w:hAnsi="Arial" w:cs="Arial"/>
          <w:sz w:val="24"/>
          <w:szCs w:val="24"/>
        </w:rPr>
      </w:pPr>
      <w:r w:rsidRPr="00F112DE">
        <w:rPr>
          <w:rFonts w:ascii="Arial" w:hAnsi="Arial" w:cs="Arial"/>
          <w:sz w:val="24"/>
          <w:szCs w:val="24"/>
        </w:rPr>
        <w:t xml:space="preserve">Esta produção gera mercadoria, que é outro conceito apontado por Harvey </w:t>
      </w:r>
      <w:r>
        <w:rPr>
          <w:rFonts w:ascii="Arial" w:hAnsi="Arial" w:cs="Arial"/>
          <w:sz w:val="24"/>
          <w:szCs w:val="24"/>
        </w:rPr>
        <w:t xml:space="preserve">(1980) </w:t>
      </w:r>
      <w:r w:rsidRPr="00F112DE">
        <w:rPr>
          <w:rFonts w:ascii="Arial" w:hAnsi="Arial" w:cs="Arial"/>
          <w:sz w:val="24"/>
          <w:szCs w:val="24"/>
        </w:rPr>
        <w:t>e que</w:t>
      </w:r>
      <w:r>
        <w:rPr>
          <w:rFonts w:ascii="Arial" w:hAnsi="Arial" w:cs="Arial"/>
          <w:sz w:val="24"/>
          <w:szCs w:val="24"/>
        </w:rPr>
        <w:t>, segundo Marx (apud</w:t>
      </w:r>
      <w:r w:rsidRPr="00F112DE">
        <w:rPr>
          <w:rFonts w:ascii="Arial" w:hAnsi="Arial" w:cs="Arial"/>
          <w:sz w:val="24"/>
          <w:szCs w:val="24"/>
        </w:rPr>
        <w:t xml:space="preserve"> Harvey), é a </w:t>
      </w:r>
    </w:p>
    <w:p w:rsidR="0093066E" w:rsidRPr="00F112DE" w:rsidRDefault="0093066E" w:rsidP="00F112DE">
      <w:pPr>
        <w:spacing w:line="480" w:lineRule="auto"/>
        <w:ind w:left="709" w:firstLine="708"/>
        <w:jc w:val="both"/>
        <w:rPr>
          <w:rFonts w:ascii="Arial" w:hAnsi="Arial" w:cs="Arial"/>
          <w:sz w:val="24"/>
          <w:szCs w:val="24"/>
        </w:rPr>
      </w:pPr>
    </w:p>
    <w:p w:rsidR="0093066E" w:rsidRPr="00F112DE" w:rsidRDefault="0093066E" w:rsidP="00F112DE">
      <w:pPr>
        <w:spacing w:line="480" w:lineRule="auto"/>
        <w:ind w:left="709" w:firstLine="708"/>
        <w:jc w:val="both"/>
        <w:rPr>
          <w:rFonts w:ascii="Arial" w:hAnsi="Arial" w:cs="Arial"/>
          <w:sz w:val="24"/>
          <w:szCs w:val="24"/>
        </w:rPr>
      </w:pPr>
    </w:p>
    <w:p w:rsidR="0093066E" w:rsidRPr="00B30D49" w:rsidRDefault="0093066E" w:rsidP="00B30D49">
      <w:pPr>
        <w:spacing w:line="240" w:lineRule="auto"/>
        <w:ind w:left="2268"/>
        <w:jc w:val="both"/>
        <w:rPr>
          <w:rFonts w:ascii="Arial" w:hAnsi="Arial" w:cs="Arial"/>
        </w:rPr>
      </w:pPr>
      <w:r w:rsidRPr="00B30D49">
        <w:rPr>
          <w:rFonts w:ascii="Arial" w:hAnsi="Arial" w:cs="Arial"/>
        </w:rPr>
        <w:t>expressão de inumeráveis relações sociais que, através de simples mudança de mãos, pode passar por uma transformação radical de significado. A ‘mercadoria’ assume consigo mesma tudo o mais que está acontecendo na situação social, na qual ela é produzida e</w:t>
      </w:r>
      <w:r>
        <w:rPr>
          <w:rFonts w:ascii="Arial" w:hAnsi="Arial" w:cs="Arial"/>
        </w:rPr>
        <w:t xml:space="preserve"> consumida. (p</w:t>
      </w:r>
      <w:r w:rsidRPr="00B30D49">
        <w:rPr>
          <w:rFonts w:ascii="Arial" w:hAnsi="Arial" w:cs="Arial"/>
        </w:rPr>
        <w:t>.134</w:t>
      </w:r>
      <w:r>
        <w:rPr>
          <w:rFonts w:ascii="Arial" w:hAnsi="Arial" w:cs="Arial"/>
        </w:rPr>
        <w:t>)</w:t>
      </w:r>
    </w:p>
    <w:p w:rsidR="0093066E" w:rsidRPr="00F112DE" w:rsidRDefault="0093066E" w:rsidP="00F112DE">
      <w:pPr>
        <w:spacing w:line="480" w:lineRule="auto"/>
        <w:ind w:left="709" w:firstLine="708"/>
        <w:jc w:val="both"/>
        <w:rPr>
          <w:rFonts w:ascii="Arial" w:hAnsi="Arial" w:cs="Arial"/>
          <w:sz w:val="24"/>
          <w:szCs w:val="24"/>
        </w:rPr>
      </w:pPr>
    </w:p>
    <w:p w:rsidR="0093066E" w:rsidRPr="00F112DE" w:rsidRDefault="0093066E" w:rsidP="00F112DE">
      <w:pPr>
        <w:spacing w:line="480" w:lineRule="auto"/>
        <w:ind w:left="709" w:firstLine="708"/>
        <w:jc w:val="both"/>
        <w:rPr>
          <w:rFonts w:ascii="Arial" w:hAnsi="Arial" w:cs="Arial"/>
          <w:sz w:val="24"/>
          <w:szCs w:val="24"/>
        </w:rPr>
      </w:pPr>
    </w:p>
    <w:p w:rsidR="0093066E" w:rsidRPr="00F112DE" w:rsidRDefault="0093066E" w:rsidP="00CC0020">
      <w:pPr>
        <w:spacing w:line="480" w:lineRule="auto"/>
        <w:ind w:firstLine="708"/>
        <w:jc w:val="both"/>
        <w:rPr>
          <w:rFonts w:ascii="Arial" w:hAnsi="Arial" w:cs="Arial"/>
          <w:sz w:val="24"/>
          <w:szCs w:val="24"/>
        </w:rPr>
      </w:pPr>
      <w:r w:rsidRPr="00F112DE">
        <w:rPr>
          <w:rFonts w:ascii="Arial" w:hAnsi="Arial" w:cs="Arial"/>
          <w:sz w:val="24"/>
          <w:szCs w:val="24"/>
        </w:rPr>
        <w:t xml:space="preserve">Enquanto expressão de relações sociais, a mercadoria está presente na cidade, inclusive na Rua Teresa, sendo expressa </w:t>
      </w:r>
      <w:r>
        <w:rPr>
          <w:rFonts w:ascii="Arial" w:hAnsi="Arial" w:cs="Arial"/>
          <w:sz w:val="24"/>
          <w:szCs w:val="24"/>
        </w:rPr>
        <w:t xml:space="preserve">no trabalho dos que nela estão, </w:t>
      </w:r>
      <w:r w:rsidRPr="00F112DE">
        <w:rPr>
          <w:rFonts w:ascii="Arial" w:hAnsi="Arial" w:cs="Arial"/>
          <w:sz w:val="24"/>
          <w:szCs w:val="24"/>
        </w:rPr>
        <w:t>direta ou indiretamente envolvidos com o setor têxtil e de confecções. Então, esta rua é</w:t>
      </w:r>
      <w:r>
        <w:rPr>
          <w:rFonts w:ascii="Arial" w:hAnsi="Arial" w:cs="Arial"/>
          <w:sz w:val="24"/>
          <w:szCs w:val="24"/>
        </w:rPr>
        <w:t xml:space="preserve"> </w:t>
      </w:r>
      <w:r w:rsidRPr="00F112DE">
        <w:rPr>
          <w:rFonts w:ascii="Arial" w:hAnsi="Arial" w:cs="Arial"/>
          <w:sz w:val="24"/>
          <w:szCs w:val="24"/>
        </w:rPr>
        <w:t>condição da sobrevivência de quem dali depende, além do crescimento e manutenção do capital das empresas envolvidas no setor têxtil, de confecções e também nos estabelecimentos comerciais, podendo até citar o mercado imobiliário e os comércios, formais e informais que a permeiam.</w:t>
      </w:r>
    </w:p>
    <w:p w:rsidR="0093066E" w:rsidRDefault="0093066E" w:rsidP="00F112DE">
      <w:pPr>
        <w:spacing w:line="480" w:lineRule="auto"/>
        <w:ind w:left="709" w:firstLine="708"/>
        <w:jc w:val="both"/>
        <w:rPr>
          <w:rFonts w:ascii="Arial" w:hAnsi="Arial" w:cs="Arial"/>
          <w:color w:val="000000"/>
          <w:sz w:val="24"/>
          <w:szCs w:val="24"/>
          <w:shd w:val="clear" w:color="auto" w:fill="FFFFFF"/>
        </w:rPr>
      </w:pPr>
    </w:p>
    <w:p w:rsidR="0093066E" w:rsidRDefault="0093066E" w:rsidP="00F112DE">
      <w:pPr>
        <w:spacing w:line="480" w:lineRule="auto"/>
        <w:ind w:left="709" w:firstLine="708"/>
        <w:jc w:val="both"/>
        <w:rPr>
          <w:rFonts w:ascii="Arial" w:hAnsi="Arial" w:cs="Arial"/>
          <w:color w:val="000000"/>
          <w:sz w:val="24"/>
          <w:szCs w:val="24"/>
          <w:shd w:val="clear" w:color="auto" w:fill="FFFFFF"/>
        </w:rPr>
      </w:pPr>
    </w:p>
    <w:p w:rsidR="0093066E" w:rsidRDefault="0093066E" w:rsidP="00F112DE">
      <w:pPr>
        <w:spacing w:line="480" w:lineRule="auto"/>
        <w:ind w:left="709" w:firstLine="708"/>
        <w:jc w:val="both"/>
        <w:rPr>
          <w:rFonts w:ascii="Arial" w:hAnsi="Arial" w:cs="Arial"/>
          <w:color w:val="000000"/>
          <w:sz w:val="24"/>
          <w:szCs w:val="24"/>
          <w:shd w:val="clear" w:color="auto" w:fill="FFFFFF"/>
        </w:rPr>
      </w:pPr>
    </w:p>
    <w:p w:rsidR="0093066E" w:rsidRDefault="0093066E" w:rsidP="00F112DE">
      <w:pPr>
        <w:spacing w:line="480" w:lineRule="auto"/>
        <w:ind w:left="709" w:firstLine="708"/>
        <w:jc w:val="both"/>
        <w:rPr>
          <w:rFonts w:ascii="Arial" w:hAnsi="Arial" w:cs="Arial"/>
          <w:color w:val="000000"/>
          <w:sz w:val="24"/>
          <w:szCs w:val="24"/>
          <w:shd w:val="clear" w:color="auto" w:fill="FFFFFF"/>
        </w:rPr>
      </w:pPr>
    </w:p>
    <w:p w:rsidR="0093066E" w:rsidRDefault="0093066E" w:rsidP="00F112DE">
      <w:pPr>
        <w:spacing w:line="480" w:lineRule="auto"/>
        <w:ind w:left="709" w:firstLine="708"/>
        <w:jc w:val="both"/>
        <w:rPr>
          <w:rFonts w:ascii="Arial" w:hAnsi="Arial" w:cs="Arial"/>
          <w:color w:val="000000"/>
          <w:sz w:val="24"/>
          <w:szCs w:val="24"/>
          <w:shd w:val="clear" w:color="auto" w:fill="FFFFFF"/>
        </w:rPr>
      </w:pPr>
    </w:p>
    <w:p w:rsidR="0093066E" w:rsidRDefault="0093066E" w:rsidP="00F112DE">
      <w:pPr>
        <w:spacing w:line="480" w:lineRule="auto"/>
        <w:ind w:left="709" w:firstLine="708"/>
        <w:jc w:val="both"/>
        <w:rPr>
          <w:rFonts w:ascii="Arial" w:hAnsi="Arial" w:cs="Arial"/>
          <w:color w:val="000000"/>
          <w:sz w:val="24"/>
          <w:szCs w:val="24"/>
          <w:shd w:val="clear" w:color="auto" w:fill="FFFFFF"/>
        </w:rPr>
      </w:pPr>
    </w:p>
    <w:p w:rsidR="0093066E" w:rsidRDefault="0093066E" w:rsidP="00F112DE">
      <w:pPr>
        <w:spacing w:line="480" w:lineRule="auto"/>
        <w:ind w:left="709" w:firstLine="708"/>
        <w:jc w:val="both"/>
        <w:rPr>
          <w:rFonts w:ascii="Arial" w:hAnsi="Arial" w:cs="Arial"/>
          <w:color w:val="000000"/>
          <w:sz w:val="24"/>
          <w:szCs w:val="24"/>
          <w:shd w:val="clear" w:color="auto" w:fill="FFFFFF"/>
        </w:rPr>
      </w:pPr>
    </w:p>
    <w:p w:rsidR="0093066E" w:rsidRDefault="0093066E" w:rsidP="00F112DE">
      <w:pPr>
        <w:spacing w:line="480" w:lineRule="auto"/>
        <w:ind w:left="709"/>
        <w:jc w:val="both"/>
        <w:rPr>
          <w:rFonts w:ascii="Arial" w:hAnsi="Arial" w:cs="Arial"/>
          <w:color w:val="000000"/>
          <w:sz w:val="24"/>
          <w:szCs w:val="24"/>
          <w:shd w:val="clear" w:color="auto" w:fill="FFFFFF"/>
        </w:rPr>
      </w:pPr>
    </w:p>
    <w:p w:rsidR="0093066E" w:rsidRDefault="0093066E" w:rsidP="00F112DE">
      <w:pPr>
        <w:spacing w:line="480" w:lineRule="auto"/>
        <w:ind w:left="709"/>
        <w:jc w:val="both"/>
        <w:rPr>
          <w:rFonts w:ascii="Arial" w:hAnsi="Arial" w:cs="Arial"/>
          <w:color w:val="000000"/>
          <w:sz w:val="24"/>
          <w:szCs w:val="24"/>
          <w:shd w:val="clear" w:color="auto" w:fill="FFFFFF"/>
        </w:rPr>
      </w:pPr>
    </w:p>
    <w:p w:rsidR="0093066E" w:rsidRPr="00F112DE" w:rsidRDefault="0093066E" w:rsidP="00F112DE">
      <w:pPr>
        <w:spacing w:line="480" w:lineRule="auto"/>
        <w:ind w:left="709"/>
        <w:jc w:val="both"/>
        <w:rPr>
          <w:rFonts w:ascii="Arial" w:hAnsi="Arial" w:cs="Arial"/>
          <w:sz w:val="24"/>
          <w:szCs w:val="24"/>
        </w:rPr>
      </w:pPr>
    </w:p>
    <w:p w:rsidR="0093066E" w:rsidRPr="00F112DE" w:rsidRDefault="0093066E" w:rsidP="00CC0020">
      <w:pPr>
        <w:pStyle w:val="ListParagraph"/>
        <w:numPr>
          <w:ilvl w:val="0"/>
          <w:numId w:val="4"/>
        </w:numPr>
        <w:spacing w:line="480" w:lineRule="auto"/>
        <w:ind w:left="0" w:firstLine="0"/>
        <w:jc w:val="both"/>
        <w:rPr>
          <w:rFonts w:ascii="Arial" w:hAnsi="Arial" w:cs="Arial"/>
          <w:sz w:val="24"/>
          <w:szCs w:val="24"/>
        </w:rPr>
      </w:pPr>
      <w:r w:rsidRPr="00F112DE">
        <w:rPr>
          <w:rFonts w:ascii="Arial" w:hAnsi="Arial" w:cs="Arial"/>
          <w:b/>
          <w:sz w:val="24"/>
          <w:szCs w:val="24"/>
        </w:rPr>
        <w:t>A RUA TERESA</w:t>
      </w:r>
    </w:p>
    <w:p w:rsidR="0093066E" w:rsidRPr="00F112DE" w:rsidRDefault="0093066E" w:rsidP="00F112DE">
      <w:pPr>
        <w:pStyle w:val="ListParagraph"/>
        <w:spacing w:line="480" w:lineRule="auto"/>
        <w:ind w:left="709"/>
        <w:jc w:val="both"/>
        <w:rPr>
          <w:rFonts w:ascii="Arial" w:hAnsi="Arial" w:cs="Arial"/>
          <w:sz w:val="24"/>
          <w:szCs w:val="24"/>
        </w:rPr>
      </w:pPr>
    </w:p>
    <w:p w:rsidR="0093066E" w:rsidRPr="00F112DE" w:rsidRDefault="0093066E" w:rsidP="00F112DE">
      <w:pPr>
        <w:pStyle w:val="ListParagraph"/>
        <w:spacing w:line="480" w:lineRule="auto"/>
        <w:ind w:left="709"/>
        <w:jc w:val="both"/>
        <w:rPr>
          <w:rFonts w:ascii="Arial" w:hAnsi="Arial" w:cs="Arial"/>
          <w:sz w:val="24"/>
          <w:szCs w:val="24"/>
        </w:rPr>
      </w:pPr>
    </w:p>
    <w:p w:rsidR="0093066E" w:rsidRPr="00F112DE" w:rsidRDefault="0093066E" w:rsidP="00F112DE">
      <w:pPr>
        <w:pStyle w:val="ListParagraph"/>
        <w:spacing w:line="480" w:lineRule="auto"/>
        <w:ind w:left="709"/>
        <w:jc w:val="both"/>
        <w:rPr>
          <w:rFonts w:ascii="Arial" w:hAnsi="Arial" w:cs="Arial"/>
          <w:b/>
          <w:sz w:val="24"/>
          <w:szCs w:val="24"/>
        </w:rPr>
      </w:pPr>
      <w:r>
        <w:rPr>
          <w:rFonts w:ascii="Arial" w:hAnsi="Arial" w:cs="Arial"/>
          <w:b/>
          <w:sz w:val="24"/>
          <w:szCs w:val="24"/>
        </w:rPr>
        <w:t>2</w:t>
      </w:r>
      <w:r w:rsidRPr="00F112DE">
        <w:rPr>
          <w:rFonts w:ascii="Arial" w:hAnsi="Arial" w:cs="Arial"/>
          <w:b/>
          <w:sz w:val="24"/>
          <w:szCs w:val="24"/>
        </w:rPr>
        <w:t>.1 História</w:t>
      </w:r>
      <w:r>
        <w:rPr>
          <w:rFonts w:ascii="Arial" w:hAnsi="Arial" w:cs="Arial"/>
          <w:b/>
          <w:sz w:val="24"/>
          <w:szCs w:val="24"/>
        </w:rPr>
        <w:t xml:space="preserve"> </w:t>
      </w:r>
      <w:r w:rsidRPr="00F112DE">
        <w:rPr>
          <w:rFonts w:ascii="Arial" w:hAnsi="Arial" w:cs="Arial"/>
          <w:b/>
          <w:sz w:val="24"/>
          <w:szCs w:val="24"/>
        </w:rPr>
        <w:t>industrial de Petrópolis e da Rua Teresa: um paralelo</w:t>
      </w:r>
    </w:p>
    <w:p w:rsidR="0093066E" w:rsidRPr="00F112DE" w:rsidRDefault="0093066E" w:rsidP="00F112DE">
      <w:pPr>
        <w:pStyle w:val="ListParagraph"/>
        <w:spacing w:line="480" w:lineRule="auto"/>
        <w:ind w:left="709"/>
        <w:jc w:val="both"/>
        <w:rPr>
          <w:rFonts w:ascii="Arial" w:hAnsi="Arial" w:cs="Arial"/>
          <w:b/>
          <w:sz w:val="24"/>
          <w:szCs w:val="24"/>
        </w:rPr>
      </w:pPr>
    </w:p>
    <w:p w:rsidR="0093066E" w:rsidRPr="00F112DE" w:rsidRDefault="0093066E" w:rsidP="00F112DE">
      <w:pPr>
        <w:pStyle w:val="ListParagraph"/>
        <w:spacing w:line="480" w:lineRule="auto"/>
        <w:ind w:left="709"/>
        <w:jc w:val="both"/>
        <w:rPr>
          <w:rFonts w:ascii="Arial" w:hAnsi="Arial" w:cs="Arial"/>
          <w:sz w:val="24"/>
          <w:szCs w:val="24"/>
        </w:rPr>
      </w:pPr>
    </w:p>
    <w:p w:rsidR="0093066E" w:rsidRPr="00F112DE" w:rsidRDefault="0093066E" w:rsidP="0022252E">
      <w:pPr>
        <w:spacing w:line="480" w:lineRule="auto"/>
        <w:ind w:firstLine="708"/>
        <w:jc w:val="both"/>
        <w:rPr>
          <w:rFonts w:ascii="Arial" w:hAnsi="Arial" w:cs="Arial"/>
          <w:sz w:val="24"/>
          <w:szCs w:val="24"/>
        </w:rPr>
      </w:pPr>
      <w:r w:rsidRPr="00F112DE">
        <w:rPr>
          <w:rFonts w:ascii="Arial" w:hAnsi="Arial" w:cs="Arial"/>
          <w:sz w:val="24"/>
          <w:szCs w:val="24"/>
        </w:rPr>
        <w:t>O município de Petrópolis</w:t>
      </w:r>
      <w:r>
        <w:rPr>
          <w:rFonts w:ascii="Arial" w:hAnsi="Arial" w:cs="Arial"/>
          <w:sz w:val="24"/>
          <w:szCs w:val="24"/>
        </w:rPr>
        <w:t xml:space="preserve"> </w:t>
      </w:r>
      <w:r w:rsidRPr="00F112DE">
        <w:rPr>
          <w:rFonts w:ascii="Arial" w:hAnsi="Arial" w:cs="Arial"/>
          <w:sz w:val="24"/>
          <w:szCs w:val="24"/>
        </w:rPr>
        <w:t>possui uma história que deixou marcas na configuração municipal atual.</w:t>
      </w:r>
      <w:r>
        <w:rPr>
          <w:rFonts w:ascii="Arial" w:hAnsi="Arial" w:cs="Arial"/>
          <w:sz w:val="24"/>
          <w:szCs w:val="24"/>
        </w:rPr>
        <w:t xml:space="preserve"> </w:t>
      </w:r>
      <w:r w:rsidRPr="00F112DE">
        <w:rPr>
          <w:rFonts w:ascii="Arial" w:hAnsi="Arial" w:cs="Arial"/>
          <w:sz w:val="24"/>
          <w:szCs w:val="24"/>
        </w:rPr>
        <w:t xml:space="preserve">Em 29 de setembro de 1857, foi elevado à categoria de cidade, passando a ter sua própria Câmara Municipal e em 1916 teve a criação de sua primeira Prefeitura Municipal, sendo o primeiro prefeito Oswaldo Cruz, de acordo com informações obtidas na obra de </w:t>
      </w:r>
      <w:r w:rsidRPr="00DE4174">
        <w:rPr>
          <w:rFonts w:ascii="Arial" w:hAnsi="Arial" w:cs="Arial"/>
          <w:sz w:val="24"/>
          <w:szCs w:val="24"/>
        </w:rPr>
        <w:t>Rabaço</w:t>
      </w:r>
      <w:r>
        <w:rPr>
          <w:rFonts w:ascii="Arial" w:hAnsi="Arial" w:cs="Arial"/>
          <w:sz w:val="24"/>
          <w:szCs w:val="24"/>
        </w:rPr>
        <w:t xml:space="preserve"> (1985)</w:t>
      </w:r>
      <w:r w:rsidRPr="00F112DE">
        <w:rPr>
          <w:rFonts w:ascii="Arial" w:hAnsi="Arial" w:cs="Arial"/>
          <w:sz w:val="24"/>
          <w:szCs w:val="24"/>
        </w:rPr>
        <w:t>.</w:t>
      </w:r>
    </w:p>
    <w:p w:rsidR="0093066E" w:rsidRPr="00F112DE" w:rsidRDefault="0093066E" w:rsidP="0022252E">
      <w:pPr>
        <w:spacing w:line="480" w:lineRule="auto"/>
        <w:ind w:firstLine="708"/>
        <w:jc w:val="both"/>
        <w:rPr>
          <w:rFonts w:ascii="Arial" w:hAnsi="Arial" w:cs="Arial"/>
          <w:sz w:val="24"/>
          <w:szCs w:val="24"/>
          <w:lang w:eastAsia="pt-BR"/>
        </w:rPr>
      </w:pPr>
      <w:r w:rsidRPr="00F112DE">
        <w:rPr>
          <w:rFonts w:ascii="Arial" w:hAnsi="Arial" w:cs="Arial"/>
          <w:sz w:val="24"/>
          <w:szCs w:val="24"/>
        </w:rPr>
        <w:t>Petrópolis começa a surgir com a abertura do Caminho Novo às Minas Gerias e, mais tarde, de sua variante</w:t>
      </w:r>
      <w:r w:rsidRPr="00F112DE">
        <w:rPr>
          <w:rStyle w:val="FootnoteReference"/>
          <w:rFonts w:ascii="Arial" w:hAnsi="Arial" w:cs="Arial"/>
          <w:sz w:val="24"/>
          <w:szCs w:val="24"/>
        </w:rPr>
        <w:footnoteReference w:id="4"/>
      </w:r>
      <w:r w:rsidRPr="00F112DE">
        <w:rPr>
          <w:rFonts w:ascii="Arial" w:hAnsi="Arial" w:cs="Arial"/>
          <w:sz w:val="24"/>
          <w:szCs w:val="24"/>
        </w:rPr>
        <w:t>, que encurtava o caminho, que escoava o ouro das Minas Gerais até o Rio de Janeiro. Ao longo do tempo, doações de sesmarias neste caminho começaram a delimitar o atual território. O município passa a ser projetado após a recusa de venda da Fazenda do Padre Correia para Dom Pedro I, principal ponto de acolhida dos viajantes do Caminho Novo, e a posterior compra da Fazenda do Córrego Seco,</w:t>
      </w:r>
      <w:r>
        <w:rPr>
          <w:rFonts w:ascii="Arial" w:hAnsi="Arial" w:cs="Arial"/>
          <w:sz w:val="24"/>
          <w:szCs w:val="24"/>
        </w:rPr>
        <w:t xml:space="preserve"> </w:t>
      </w:r>
      <w:r w:rsidRPr="00F112DE">
        <w:rPr>
          <w:rFonts w:ascii="Arial" w:hAnsi="Arial" w:cs="Arial"/>
          <w:sz w:val="24"/>
          <w:szCs w:val="24"/>
          <w:lang w:eastAsia="pt-BR"/>
        </w:rPr>
        <w:t>que havia sido desmembrada da sesmaria do Itamarati, e passa a ser chamada de Fazenda da Concórdia. Após a renúncia de Dom Pedro, a Fazenda passa a ser do herdeiro Dom Pedro II e recebe a denominação de Fazenda Imperial de Petrópolis e seu planejamento urbanístico é confiado ao Major Julio Frederico Koeler</w:t>
      </w:r>
      <w:r>
        <w:rPr>
          <w:rFonts w:ascii="Arial" w:hAnsi="Arial" w:cs="Arial"/>
          <w:sz w:val="24"/>
          <w:szCs w:val="24"/>
          <w:lang w:eastAsia="pt-BR"/>
        </w:rPr>
        <w:t>, de acordo com a Figura 3.</w:t>
      </w:r>
    </w:p>
    <w:p w:rsidR="0093066E" w:rsidRDefault="0093066E" w:rsidP="00F112DE">
      <w:pPr>
        <w:spacing w:line="480" w:lineRule="auto"/>
        <w:ind w:left="709" w:firstLine="708"/>
        <w:jc w:val="both"/>
        <w:rPr>
          <w:rFonts w:ascii="Arial" w:hAnsi="Arial" w:cs="Arial"/>
          <w:sz w:val="24"/>
          <w:szCs w:val="24"/>
          <w:lang w:eastAsia="pt-BR"/>
        </w:rPr>
      </w:pPr>
    </w:p>
    <w:p w:rsidR="0093066E" w:rsidRDefault="0093066E" w:rsidP="00F112DE">
      <w:pPr>
        <w:spacing w:line="480" w:lineRule="auto"/>
        <w:ind w:left="709" w:firstLine="708"/>
        <w:jc w:val="both"/>
        <w:rPr>
          <w:rFonts w:ascii="Arial" w:hAnsi="Arial" w:cs="Arial"/>
          <w:sz w:val="24"/>
          <w:szCs w:val="24"/>
          <w:lang w:eastAsia="pt-BR"/>
        </w:rPr>
      </w:pPr>
    </w:p>
    <w:p w:rsidR="0093066E" w:rsidRPr="00F112DE" w:rsidRDefault="0093066E" w:rsidP="000541EA">
      <w:pPr>
        <w:spacing w:line="480" w:lineRule="auto"/>
        <w:ind w:left="709" w:firstLine="708"/>
        <w:rPr>
          <w:rFonts w:ascii="Arial" w:hAnsi="Arial" w:cs="Arial"/>
          <w:sz w:val="24"/>
          <w:szCs w:val="24"/>
          <w:lang w:eastAsia="pt-BR"/>
        </w:rPr>
      </w:pPr>
      <w:r>
        <w:rPr>
          <w:rFonts w:ascii="Arial" w:hAnsi="Arial" w:cs="Arial"/>
          <w:sz w:val="24"/>
          <w:szCs w:val="24"/>
          <w:lang w:eastAsia="pt-BR"/>
        </w:rPr>
        <w:t xml:space="preserve">FIGURA 3: </w:t>
      </w:r>
      <w:r w:rsidRPr="00F112DE">
        <w:rPr>
          <w:rFonts w:ascii="Arial" w:hAnsi="Arial" w:cs="Arial"/>
          <w:sz w:val="24"/>
          <w:szCs w:val="24"/>
          <w:lang w:eastAsia="pt-BR"/>
        </w:rPr>
        <w:t>PLANTA DE PETRÓPOLIS POR KOELER</w:t>
      </w:r>
      <w:r w:rsidRPr="00B157BE">
        <w:rPr>
          <w:noProof/>
          <w:sz w:val="24"/>
          <w:szCs w:val="24"/>
          <w:lang w:eastAsia="pt-BR"/>
        </w:rPr>
        <w:pict>
          <v:shape id="Imagem 19" o:spid="_x0000_i1027" type="#_x0000_t75" alt="http://2.bp.blogspot.com/-DYxWk1_cB8o/Uxnl0HZprRI/AAAAAAAAAaM/cCIdO-fNr0g/s1600/planta+major+Koeler.jpg" style="width:410.25pt;height:360.75pt;visibility:visible">
            <v:imagedata r:id="rId10" o:title=""/>
          </v:shape>
        </w:pict>
      </w:r>
    </w:p>
    <w:p w:rsidR="0093066E" w:rsidRPr="00814710" w:rsidRDefault="0093066E" w:rsidP="000541EA">
      <w:pPr>
        <w:spacing w:line="480" w:lineRule="auto"/>
        <w:ind w:left="709" w:firstLine="708"/>
        <w:rPr>
          <w:rFonts w:ascii="Arial" w:hAnsi="Arial" w:cs="Arial"/>
          <w:lang w:eastAsia="pt-BR"/>
        </w:rPr>
      </w:pPr>
      <w:r w:rsidRPr="00814710">
        <w:rPr>
          <w:rFonts w:ascii="Arial" w:hAnsi="Arial" w:cs="Arial"/>
          <w:lang w:eastAsia="pt-BR"/>
        </w:rPr>
        <w:t xml:space="preserve">Fonte: </w:t>
      </w:r>
      <w:r>
        <w:rPr>
          <w:rFonts w:ascii="Arial" w:hAnsi="Arial" w:cs="Arial"/>
          <w:lang w:eastAsia="pt-BR"/>
        </w:rPr>
        <w:t>RABAÇO, 1985</w:t>
      </w:r>
    </w:p>
    <w:p w:rsidR="0093066E" w:rsidRDefault="0093066E" w:rsidP="0022252E">
      <w:pPr>
        <w:spacing w:line="480" w:lineRule="auto"/>
        <w:ind w:firstLine="708"/>
        <w:jc w:val="both"/>
        <w:rPr>
          <w:rFonts w:ascii="Arial" w:hAnsi="Arial" w:cs="Arial"/>
          <w:sz w:val="24"/>
          <w:szCs w:val="24"/>
          <w:lang w:eastAsia="pt-BR"/>
        </w:rPr>
      </w:pPr>
    </w:p>
    <w:p w:rsidR="0093066E" w:rsidRDefault="0093066E" w:rsidP="0022252E">
      <w:pPr>
        <w:spacing w:line="480" w:lineRule="auto"/>
        <w:ind w:firstLine="708"/>
        <w:jc w:val="both"/>
        <w:rPr>
          <w:rFonts w:ascii="Arial" w:hAnsi="Arial" w:cs="Arial"/>
          <w:sz w:val="24"/>
          <w:szCs w:val="24"/>
          <w:lang w:eastAsia="pt-BR"/>
        </w:rPr>
      </w:pPr>
    </w:p>
    <w:p w:rsidR="0093066E" w:rsidRPr="00F112DE" w:rsidRDefault="0093066E" w:rsidP="0022252E">
      <w:pPr>
        <w:spacing w:line="480" w:lineRule="auto"/>
        <w:ind w:firstLine="708"/>
        <w:jc w:val="both"/>
        <w:rPr>
          <w:rFonts w:ascii="Arial" w:hAnsi="Arial" w:cs="Arial"/>
          <w:sz w:val="24"/>
          <w:szCs w:val="24"/>
          <w:lang w:eastAsia="pt-BR"/>
        </w:rPr>
      </w:pPr>
      <w:r>
        <w:rPr>
          <w:rFonts w:ascii="Arial" w:hAnsi="Arial" w:cs="Arial"/>
          <w:sz w:val="24"/>
          <w:szCs w:val="24"/>
          <w:lang w:eastAsia="pt-BR"/>
        </w:rPr>
        <w:t>A F</w:t>
      </w:r>
      <w:r w:rsidRPr="00F112DE">
        <w:rPr>
          <w:rFonts w:ascii="Arial" w:hAnsi="Arial" w:cs="Arial"/>
          <w:sz w:val="24"/>
          <w:szCs w:val="24"/>
          <w:lang w:eastAsia="pt-BR"/>
        </w:rPr>
        <w:t xml:space="preserve">igura </w:t>
      </w:r>
      <w:r>
        <w:rPr>
          <w:rFonts w:ascii="Arial" w:hAnsi="Arial" w:cs="Arial"/>
          <w:sz w:val="24"/>
          <w:szCs w:val="24"/>
          <w:lang w:eastAsia="pt-BR"/>
        </w:rPr>
        <w:t>4</w:t>
      </w:r>
      <w:r w:rsidRPr="00F112DE">
        <w:rPr>
          <w:rFonts w:ascii="Arial" w:hAnsi="Arial" w:cs="Arial"/>
          <w:sz w:val="24"/>
          <w:szCs w:val="24"/>
          <w:lang w:eastAsia="pt-BR"/>
        </w:rPr>
        <w:t xml:space="preserve"> é um recorte da figura anterior, mostrando a Villa Theresa, atual Rua Teresa.</w:t>
      </w:r>
    </w:p>
    <w:p w:rsidR="0093066E" w:rsidRDefault="0093066E" w:rsidP="00F112DE">
      <w:pPr>
        <w:spacing w:line="480" w:lineRule="auto"/>
        <w:ind w:left="709" w:firstLine="708"/>
        <w:jc w:val="both"/>
        <w:rPr>
          <w:rFonts w:ascii="Arial" w:hAnsi="Arial" w:cs="Arial"/>
          <w:sz w:val="24"/>
          <w:szCs w:val="24"/>
          <w:lang w:eastAsia="pt-BR"/>
        </w:rPr>
      </w:pPr>
    </w:p>
    <w:p w:rsidR="0093066E" w:rsidRDefault="0093066E" w:rsidP="009F3668">
      <w:pPr>
        <w:spacing w:line="480" w:lineRule="auto"/>
        <w:jc w:val="both"/>
        <w:rPr>
          <w:rFonts w:ascii="Arial" w:hAnsi="Arial" w:cs="Arial"/>
          <w:sz w:val="24"/>
          <w:szCs w:val="24"/>
          <w:lang w:eastAsia="pt-BR"/>
        </w:rPr>
      </w:pPr>
    </w:p>
    <w:p w:rsidR="0093066E" w:rsidRDefault="0093066E" w:rsidP="000541EA">
      <w:pPr>
        <w:spacing w:line="480" w:lineRule="auto"/>
        <w:jc w:val="center"/>
        <w:rPr>
          <w:rFonts w:ascii="Arial" w:hAnsi="Arial" w:cs="Arial"/>
          <w:sz w:val="24"/>
          <w:szCs w:val="24"/>
          <w:lang w:eastAsia="pt-BR"/>
        </w:rPr>
      </w:pPr>
      <w:r>
        <w:rPr>
          <w:rFonts w:ascii="Arial" w:hAnsi="Arial" w:cs="Arial"/>
          <w:sz w:val="24"/>
          <w:szCs w:val="24"/>
          <w:lang w:eastAsia="pt-BR"/>
        </w:rPr>
        <w:t>FIGURA 4: VILLA THEREZA</w:t>
      </w:r>
    </w:p>
    <w:p w:rsidR="0093066E" w:rsidRPr="00F112DE" w:rsidRDefault="0093066E" w:rsidP="000541EA">
      <w:pPr>
        <w:spacing w:line="480" w:lineRule="auto"/>
        <w:jc w:val="center"/>
        <w:rPr>
          <w:rFonts w:ascii="Arial" w:hAnsi="Arial" w:cs="Arial"/>
          <w:sz w:val="24"/>
          <w:szCs w:val="24"/>
          <w:lang w:eastAsia="pt-BR"/>
        </w:rPr>
      </w:pPr>
      <w:r w:rsidRPr="00B157BE">
        <w:rPr>
          <w:rFonts w:ascii="Arial" w:hAnsi="Arial" w:cs="Arial"/>
          <w:noProof/>
          <w:sz w:val="24"/>
          <w:szCs w:val="24"/>
          <w:lang w:eastAsia="pt-BR"/>
        </w:rPr>
        <w:pict>
          <v:shape id="Imagem 22" o:spid="_x0000_i1028" type="#_x0000_t75" style="width:234.75pt;height:234pt;visibility:visible">
            <v:imagedata r:id="rId11" o:title="" croptop="13238f" cropbottom="6859f" cropleft="27039f" cropright="4358f"/>
          </v:shape>
        </w:pict>
      </w:r>
    </w:p>
    <w:p w:rsidR="0093066E" w:rsidRPr="00295237" w:rsidRDefault="0093066E" w:rsidP="000541EA">
      <w:pPr>
        <w:tabs>
          <w:tab w:val="left" w:pos="0"/>
        </w:tabs>
        <w:spacing w:line="480" w:lineRule="auto"/>
        <w:jc w:val="center"/>
        <w:rPr>
          <w:rFonts w:ascii="Arial" w:hAnsi="Arial" w:cs="Arial"/>
          <w:lang w:eastAsia="pt-BR"/>
        </w:rPr>
      </w:pPr>
      <w:r w:rsidRPr="00295237">
        <w:rPr>
          <w:rFonts w:ascii="Arial" w:hAnsi="Arial" w:cs="Arial"/>
          <w:lang w:eastAsia="pt-BR"/>
        </w:rPr>
        <w:t xml:space="preserve">Fonte: </w:t>
      </w:r>
      <w:r>
        <w:rPr>
          <w:rFonts w:ascii="Arial" w:hAnsi="Arial" w:cs="Arial"/>
          <w:lang w:eastAsia="pt-BR"/>
        </w:rPr>
        <w:t>RABAÇO, 1985</w:t>
      </w:r>
    </w:p>
    <w:p w:rsidR="0093066E" w:rsidRDefault="0093066E" w:rsidP="00F112DE">
      <w:pPr>
        <w:spacing w:line="480" w:lineRule="auto"/>
        <w:ind w:left="709" w:firstLine="708"/>
        <w:jc w:val="both"/>
        <w:rPr>
          <w:rFonts w:ascii="Arial" w:hAnsi="Arial" w:cs="Arial"/>
          <w:sz w:val="24"/>
          <w:szCs w:val="24"/>
          <w:lang w:eastAsia="pt-BR"/>
        </w:rPr>
      </w:pPr>
    </w:p>
    <w:p w:rsidR="0093066E" w:rsidRPr="00F112DE" w:rsidRDefault="0093066E" w:rsidP="00F112DE">
      <w:pPr>
        <w:spacing w:line="480" w:lineRule="auto"/>
        <w:ind w:left="709" w:firstLine="708"/>
        <w:jc w:val="both"/>
        <w:rPr>
          <w:rFonts w:ascii="Arial" w:hAnsi="Arial" w:cs="Arial"/>
          <w:sz w:val="24"/>
          <w:szCs w:val="24"/>
          <w:lang w:eastAsia="pt-BR"/>
        </w:rPr>
      </w:pPr>
    </w:p>
    <w:p w:rsidR="0093066E" w:rsidRPr="00F112DE" w:rsidRDefault="0093066E" w:rsidP="0022252E">
      <w:pPr>
        <w:spacing w:line="480" w:lineRule="auto"/>
        <w:ind w:firstLine="708"/>
        <w:jc w:val="both"/>
        <w:rPr>
          <w:rFonts w:ascii="Arial" w:hAnsi="Arial" w:cs="Arial"/>
          <w:sz w:val="24"/>
          <w:szCs w:val="24"/>
          <w:lang w:eastAsia="pt-BR"/>
        </w:rPr>
      </w:pPr>
      <w:r w:rsidRPr="00F112DE">
        <w:rPr>
          <w:rFonts w:ascii="Arial" w:hAnsi="Arial" w:cs="Arial"/>
          <w:sz w:val="24"/>
          <w:szCs w:val="24"/>
          <w:lang w:eastAsia="pt-BR"/>
        </w:rPr>
        <w:t>A fundação oficial de Petrópolis data de 16 de março de 1843, através da assinatura do Decreto Imperial nº155. Além da realização de obras, Dom Pedro II aprovou o Projeto “Povoação-Palácio de Petrópolis” de seu conselheiro, o mordomo Paulo Barbosa da Silva, que consistia em doações de terras da Fazenda Imperial.</w:t>
      </w:r>
    </w:p>
    <w:p w:rsidR="0093066E" w:rsidRPr="00F112DE" w:rsidRDefault="0093066E" w:rsidP="0022252E">
      <w:pPr>
        <w:spacing w:line="480" w:lineRule="auto"/>
        <w:ind w:firstLine="708"/>
        <w:jc w:val="both"/>
        <w:rPr>
          <w:rFonts w:ascii="Arial" w:hAnsi="Arial" w:cs="Arial"/>
          <w:sz w:val="24"/>
          <w:szCs w:val="24"/>
          <w:lang w:eastAsia="pt-BR"/>
        </w:rPr>
      </w:pPr>
      <w:r w:rsidRPr="00F112DE">
        <w:rPr>
          <w:rFonts w:ascii="Arial" w:hAnsi="Arial" w:cs="Arial"/>
          <w:sz w:val="24"/>
          <w:szCs w:val="24"/>
          <w:lang w:eastAsia="pt-BR"/>
        </w:rPr>
        <w:t>A colonização de Petrópolis, por sua vez se inicia com os alemães em 29 de junho de 1845, os quais não chegaram para servir automaticamente como mão-de-obra industrial, mas sim como mão-de-obra agrícola, em uma tentativa frustrada de se estabelecer uma colônia de tal tipo em uma topografia íngreme, com clima e solos desfavoráveis, além do fato destes colonos terem recebido parcelas fundiárias pequenas. Passaram a servir como mão-de-obra industrial, portanto, após a chegada da indústria na cidade, o que se deu por investimentos de capitais vindos das elites, sobretudo cariocas, além de uma partilha fundiária diminuta.</w:t>
      </w:r>
    </w:p>
    <w:p w:rsidR="0093066E" w:rsidRDefault="0093066E" w:rsidP="0022252E">
      <w:pPr>
        <w:spacing w:line="480" w:lineRule="auto"/>
        <w:ind w:firstLine="708"/>
        <w:jc w:val="both"/>
        <w:rPr>
          <w:rFonts w:ascii="Arial" w:hAnsi="Arial" w:cs="Arial"/>
          <w:sz w:val="24"/>
          <w:szCs w:val="24"/>
        </w:rPr>
      </w:pPr>
      <w:r w:rsidRPr="00F112DE">
        <w:rPr>
          <w:rFonts w:ascii="Arial" w:hAnsi="Arial" w:cs="Arial"/>
          <w:sz w:val="24"/>
          <w:szCs w:val="24"/>
        </w:rPr>
        <w:t xml:space="preserve">A tentativa frustrada de colônia agrícola se deve também ao motivo pelo qual os colonos foram incentivados a vir a Petrópolis. </w:t>
      </w:r>
      <w:r w:rsidRPr="009C29BF">
        <w:rPr>
          <w:rFonts w:ascii="Arial" w:hAnsi="Arial" w:cs="Arial"/>
          <w:sz w:val="24"/>
          <w:szCs w:val="24"/>
        </w:rPr>
        <w:t>Magalhães (1966)</w:t>
      </w:r>
      <w:r w:rsidRPr="00F112DE">
        <w:rPr>
          <w:rFonts w:ascii="Arial" w:hAnsi="Arial" w:cs="Arial"/>
          <w:sz w:val="24"/>
          <w:szCs w:val="24"/>
        </w:rPr>
        <w:t xml:space="preserve"> aponta que os colonos não eram somente considerados superiores ao braço escravo, como também, na época, se iniciava a construção do palácio de verão do imperador. Uma situação apontada por Magalhães (1966) é a forma pela qual se arregimentavam os colonos, ora para construir a estrada União e Indústria (ligando Petrópolis a Juiz de Fora), ora para construir o palácio imperial, o que incentivou o abandono agrícola. No entanto, as pequenas indústrias de laticínios e a extração de lenha estenderam a atividade agrícola. Nas palavras do autor:</w:t>
      </w:r>
    </w:p>
    <w:p w:rsidR="0093066E" w:rsidRPr="00F112DE" w:rsidRDefault="0093066E" w:rsidP="00F112DE">
      <w:pPr>
        <w:spacing w:line="480" w:lineRule="auto"/>
        <w:ind w:left="709" w:firstLine="708"/>
        <w:jc w:val="both"/>
        <w:rPr>
          <w:rFonts w:ascii="Arial" w:hAnsi="Arial" w:cs="Arial"/>
          <w:sz w:val="24"/>
          <w:szCs w:val="24"/>
        </w:rPr>
      </w:pPr>
    </w:p>
    <w:p w:rsidR="0093066E" w:rsidRPr="00F112DE" w:rsidRDefault="0093066E" w:rsidP="00F112DE">
      <w:pPr>
        <w:spacing w:line="480" w:lineRule="auto"/>
        <w:ind w:left="709"/>
        <w:jc w:val="both"/>
        <w:rPr>
          <w:rFonts w:ascii="Arial" w:hAnsi="Arial" w:cs="Arial"/>
          <w:sz w:val="24"/>
          <w:szCs w:val="24"/>
        </w:rPr>
      </w:pPr>
    </w:p>
    <w:p w:rsidR="0093066E" w:rsidRPr="00FD6356" w:rsidRDefault="0093066E" w:rsidP="00FD6356">
      <w:pPr>
        <w:spacing w:line="240" w:lineRule="auto"/>
        <w:ind w:left="2268"/>
        <w:jc w:val="both"/>
        <w:rPr>
          <w:rFonts w:ascii="Arial" w:hAnsi="Arial" w:cs="Arial"/>
        </w:rPr>
      </w:pPr>
      <w:r w:rsidRPr="00FD6356">
        <w:rPr>
          <w:rFonts w:ascii="Arial" w:hAnsi="Arial" w:cs="Arial"/>
        </w:rPr>
        <w:t>Entre as causas para o seu malogro, citam-se, além do desvirtuamento do braço trabalhador, a constituição do solo, que, muito silicoso, não se prestava para as fainas agrícolas, sendo facilmente levado pelas enxurradas. Atribui-se também, o malogro, ao pequeno tamanho dos lotes, considerados impróprios</w:t>
      </w:r>
      <w:r>
        <w:rPr>
          <w:rFonts w:ascii="Arial" w:hAnsi="Arial" w:cs="Arial"/>
        </w:rPr>
        <w:t xml:space="preserve"> para a rentabilidade agrícola.</w:t>
      </w:r>
      <w:r w:rsidRPr="00FD6356">
        <w:rPr>
          <w:rFonts w:ascii="Arial" w:hAnsi="Arial" w:cs="Arial"/>
        </w:rPr>
        <w:t xml:space="preserve"> (p.26)</w:t>
      </w:r>
    </w:p>
    <w:p w:rsidR="0093066E" w:rsidRDefault="0093066E" w:rsidP="00F112DE">
      <w:pPr>
        <w:spacing w:line="480" w:lineRule="auto"/>
        <w:ind w:left="709" w:firstLine="708"/>
        <w:jc w:val="both"/>
        <w:rPr>
          <w:rFonts w:ascii="Arial" w:hAnsi="Arial" w:cs="Arial"/>
          <w:sz w:val="24"/>
          <w:szCs w:val="24"/>
        </w:rPr>
      </w:pPr>
    </w:p>
    <w:p w:rsidR="0093066E" w:rsidRPr="00F112DE" w:rsidRDefault="0093066E" w:rsidP="0022252E">
      <w:pPr>
        <w:spacing w:line="480" w:lineRule="auto"/>
        <w:ind w:firstLine="708"/>
        <w:jc w:val="both"/>
        <w:rPr>
          <w:rFonts w:ascii="Arial" w:hAnsi="Arial" w:cs="Arial"/>
          <w:sz w:val="24"/>
          <w:szCs w:val="24"/>
        </w:rPr>
      </w:pPr>
      <w:r w:rsidRPr="00F112DE">
        <w:rPr>
          <w:rFonts w:ascii="Arial" w:hAnsi="Arial" w:cs="Arial"/>
          <w:sz w:val="24"/>
          <w:szCs w:val="24"/>
        </w:rPr>
        <w:t xml:space="preserve">Cita-se, também, na obra de Magalhães (1966), a tentativa mal sucedida do café, que deu errado tanto pela alegação do excesso de altitude quanto da impossibilidade de se realizar plantation no tipo de terreno encontrado em Petrópolis. </w:t>
      </w:r>
    </w:p>
    <w:p w:rsidR="0093066E" w:rsidRPr="0022252E" w:rsidRDefault="0093066E" w:rsidP="0022252E">
      <w:pPr>
        <w:spacing w:line="480" w:lineRule="auto"/>
        <w:ind w:firstLine="708"/>
        <w:jc w:val="both"/>
        <w:rPr>
          <w:rFonts w:ascii="Arial" w:hAnsi="Arial" w:cs="Arial"/>
          <w:sz w:val="24"/>
          <w:szCs w:val="24"/>
        </w:rPr>
      </w:pPr>
      <w:r w:rsidRPr="00582EA0">
        <w:rPr>
          <w:rFonts w:ascii="Arial" w:hAnsi="Arial" w:cs="Arial"/>
          <w:sz w:val="24"/>
          <w:szCs w:val="24"/>
        </w:rPr>
        <w:t>Ambrozio (2013, p.185)</w:t>
      </w:r>
      <w:r w:rsidRPr="00F112DE">
        <w:rPr>
          <w:rFonts w:ascii="Arial" w:hAnsi="Arial" w:cs="Arial"/>
          <w:sz w:val="24"/>
          <w:szCs w:val="24"/>
        </w:rPr>
        <w:t xml:space="preserve"> aponta que esta questão de uma colônia agrícola malsucedida se constituiu como um “intermédio fundiário dentro do processo de constituição da mão de obra livre para encarceramento futuro nos galpões industriais da cidade”. Isto demonstra a acumulação primitiva na cidade.</w:t>
      </w:r>
    </w:p>
    <w:p w:rsidR="0093066E" w:rsidRPr="00F112DE" w:rsidRDefault="0093066E" w:rsidP="0022252E">
      <w:pPr>
        <w:spacing w:line="480" w:lineRule="auto"/>
        <w:ind w:firstLine="708"/>
        <w:jc w:val="both"/>
        <w:rPr>
          <w:rFonts w:ascii="Arial" w:hAnsi="Arial" w:cs="Arial"/>
          <w:sz w:val="24"/>
          <w:szCs w:val="24"/>
        </w:rPr>
      </w:pPr>
      <w:r w:rsidRPr="00F112DE">
        <w:rPr>
          <w:rFonts w:ascii="Arial" w:hAnsi="Arial" w:cs="Arial"/>
          <w:sz w:val="24"/>
          <w:szCs w:val="24"/>
          <w:lang w:eastAsia="pt-BR"/>
        </w:rPr>
        <w:t xml:space="preserve">Segundo </w:t>
      </w:r>
      <w:r w:rsidRPr="00582EA0">
        <w:rPr>
          <w:rFonts w:ascii="Arial" w:hAnsi="Arial" w:cs="Arial"/>
          <w:sz w:val="24"/>
          <w:szCs w:val="24"/>
          <w:lang w:eastAsia="pt-BR"/>
        </w:rPr>
        <w:t>Mesquita (2012),</w:t>
      </w:r>
      <w:r w:rsidRPr="00F112DE">
        <w:rPr>
          <w:rFonts w:ascii="Arial" w:hAnsi="Arial" w:cs="Arial"/>
          <w:sz w:val="24"/>
          <w:szCs w:val="24"/>
          <w:lang w:eastAsia="pt-BR"/>
        </w:rPr>
        <w:t xml:space="preserve"> as companhias têxteis construídas em Petrópolis foram frutos de investimentos vindos da cidade do Rio de Janeiro, e suas atrações se deram pelos salários mais baixos, pela geração de energia das quedas d’água, e pela umidade do local que favorecia a manutenção dos tecidos. Ainda segundo este autor, Petrópolis “</w:t>
      </w:r>
      <w:r w:rsidRPr="00F112DE">
        <w:rPr>
          <w:rFonts w:ascii="Arial" w:hAnsi="Arial" w:cs="Arial"/>
          <w:sz w:val="24"/>
          <w:szCs w:val="24"/>
        </w:rPr>
        <w:t>não obteve autonomia econômica, sendo extremamente dependente dos fluxos de capitais ligados ao Rio de Janeiro” (p.22). A primeira fábrica instalada em Petrópolis foi a Renânia, mais tarde chamada São Pedro de Alcântara, em 1873, seguida: da Cia. Petropolitana de Tecidos, no mesmo ano;</w:t>
      </w:r>
      <w:r>
        <w:rPr>
          <w:rFonts w:ascii="Arial" w:hAnsi="Arial" w:cs="Arial"/>
          <w:sz w:val="24"/>
          <w:szCs w:val="24"/>
        </w:rPr>
        <w:t xml:space="preserve"> </w:t>
      </w:r>
      <w:r w:rsidRPr="00F112DE">
        <w:rPr>
          <w:rFonts w:ascii="Arial" w:hAnsi="Arial" w:cs="Arial"/>
          <w:sz w:val="24"/>
          <w:szCs w:val="24"/>
        </w:rPr>
        <w:t>da Dona Isabel, em 1889, sendo que esta proveio de capitais petropolitanos; e da Cometa, na Rua Teresa, em 1903.</w:t>
      </w:r>
      <w:r>
        <w:rPr>
          <w:rFonts w:ascii="Arial" w:hAnsi="Arial" w:cs="Arial"/>
          <w:sz w:val="24"/>
          <w:szCs w:val="24"/>
        </w:rPr>
        <w:t xml:space="preserve"> Vale destacar que a Cometa estava situada na Rua Teresa e a Dona Isabel em rua paralela, Rua Dr. Nelson de Sá Erp, o que faz com que seus fundos sejam voltados para a Rua Teresa. Portanto, foram fábricas de forte influência para os arredores da Rua Teresa, devido à sua mão de obra próxima.</w:t>
      </w:r>
    </w:p>
    <w:p w:rsidR="0093066E" w:rsidRDefault="0093066E" w:rsidP="0022252E">
      <w:pPr>
        <w:spacing w:line="480" w:lineRule="auto"/>
        <w:ind w:firstLine="708"/>
        <w:jc w:val="both"/>
        <w:rPr>
          <w:rFonts w:ascii="Arial" w:hAnsi="Arial" w:cs="Arial"/>
          <w:sz w:val="24"/>
          <w:szCs w:val="24"/>
        </w:rPr>
      </w:pPr>
      <w:r w:rsidRPr="00DE78E9">
        <w:rPr>
          <w:rFonts w:ascii="Arial" w:hAnsi="Arial" w:cs="Arial"/>
          <w:sz w:val="24"/>
          <w:szCs w:val="24"/>
        </w:rPr>
        <w:t>Alguns autores</w:t>
      </w:r>
      <w:r>
        <w:rPr>
          <w:rFonts w:ascii="Arial" w:hAnsi="Arial" w:cs="Arial"/>
          <w:sz w:val="24"/>
          <w:szCs w:val="24"/>
        </w:rPr>
        <w:t xml:space="preserve">, como Rabaço (1985) e Santos (2001), fazem-se compreender </w:t>
      </w:r>
      <w:r w:rsidRPr="00F112DE">
        <w:rPr>
          <w:rFonts w:ascii="Arial" w:hAnsi="Arial" w:cs="Arial"/>
          <w:sz w:val="24"/>
          <w:szCs w:val="24"/>
        </w:rPr>
        <w:t xml:space="preserve">que Petrópolis possuiu um “destino industrial”, pois era uma </w:t>
      </w:r>
      <w:r>
        <w:rPr>
          <w:rFonts w:ascii="Arial" w:hAnsi="Arial" w:cs="Arial"/>
          <w:sz w:val="24"/>
          <w:szCs w:val="24"/>
        </w:rPr>
        <w:t>cidade propícia</w:t>
      </w:r>
      <w:r w:rsidRPr="00F112DE">
        <w:rPr>
          <w:rFonts w:ascii="Arial" w:hAnsi="Arial" w:cs="Arial"/>
          <w:sz w:val="24"/>
          <w:szCs w:val="24"/>
        </w:rPr>
        <w:t xml:space="preserve"> para instalação de indústrias, uma vez que sua mão de obra era barata e seu clima era favorável à produção de tecido, para que os fios não embolassem durante a fabricação.</w:t>
      </w:r>
      <w:r>
        <w:rPr>
          <w:rFonts w:ascii="Arial" w:hAnsi="Arial" w:cs="Arial"/>
          <w:sz w:val="24"/>
          <w:szCs w:val="24"/>
        </w:rPr>
        <w:t xml:space="preserve"> Este pensamento era uma postura determinista e desenvolvimentista do século dezenove, tendo inclusive sido citado na Gazeta de Petrópolis, em 1984: “</w:t>
      </w:r>
      <w:r w:rsidRPr="00DE78E9">
        <w:rPr>
          <w:rFonts w:ascii="Arial" w:hAnsi="Arial" w:cs="Arial"/>
          <w:sz w:val="24"/>
          <w:szCs w:val="24"/>
        </w:rPr>
        <w:t>Petrópolis está fatalmente destinada pela n</w:t>
      </w:r>
      <w:r>
        <w:rPr>
          <w:rFonts w:ascii="Arial" w:hAnsi="Arial" w:cs="Arial"/>
          <w:sz w:val="24"/>
          <w:szCs w:val="24"/>
        </w:rPr>
        <w:t xml:space="preserve">atureza a ser um grande centro </w:t>
      </w:r>
      <w:r w:rsidRPr="00DE78E9">
        <w:rPr>
          <w:rFonts w:ascii="Arial" w:hAnsi="Arial" w:cs="Arial"/>
          <w:sz w:val="24"/>
          <w:szCs w:val="24"/>
        </w:rPr>
        <w:t>industrial e o mais importante refugio dos municípios insalubres que o cercam</w:t>
      </w:r>
      <w:r>
        <w:rPr>
          <w:rFonts w:ascii="Arial" w:hAnsi="Arial" w:cs="Arial"/>
          <w:sz w:val="24"/>
          <w:szCs w:val="24"/>
        </w:rPr>
        <w:t>”.</w:t>
      </w:r>
      <w:r w:rsidRPr="00F112DE">
        <w:rPr>
          <w:rFonts w:ascii="Arial" w:hAnsi="Arial" w:cs="Arial"/>
          <w:sz w:val="24"/>
          <w:szCs w:val="24"/>
        </w:rPr>
        <w:t xml:space="preserve"> É importante a observação feita por </w:t>
      </w:r>
      <w:r w:rsidRPr="00DE78E9">
        <w:rPr>
          <w:rFonts w:ascii="Arial" w:hAnsi="Arial" w:cs="Arial"/>
          <w:sz w:val="24"/>
          <w:szCs w:val="24"/>
        </w:rPr>
        <w:t>Martins (1983),</w:t>
      </w:r>
      <w:r>
        <w:rPr>
          <w:rFonts w:ascii="Arial" w:hAnsi="Arial" w:cs="Arial"/>
          <w:sz w:val="24"/>
          <w:szCs w:val="24"/>
        </w:rPr>
        <w:t xml:space="preserve"> acerca desse destino, quando </w:t>
      </w:r>
      <w:r w:rsidRPr="00F112DE">
        <w:rPr>
          <w:rFonts w:ascii="Arial" w:hAnsi="Arial" w:cs="Arial"/>
          <w:sz w:val="24"/>
          <w:szCs w:val="24"/>
        </w:rPr>
        <w:t>afirma:</w:t>
      </w:r>
    </w:p>
    <w:p w:rsidR="0093066E" w:rsidRPr="00F112DE" w:rsidRDefault="0093066E" w:rsidP="00DE78E9">
      <w:pPr>
        <w:spacing w:line="480" w:lineRule="auto"/>
        <w:ind w:left="709" w:firstLine="708"/>
        <w:jc w:val="both"/>
        <w:rPr>
          <w:rFonts w:ascii="Arial" w:hAnsi="Arial" w:cs="Arial"/>
          <w:sz w:val="24"/>
          <w:szCs w:val="24"/>
        </w:rPr>
      </w:pPr>
    </w:p>
    <w:p w:rsidR="0093066E" w:rsidRPr="00F112DE" w:rsidRDefault="0093066E" w:rsidP="00F112DE">
      <w:pPr>
        <w:spacing w:line="480" w:lineRule="auto"/>
        <w:ind w:left="709" w:firstLine="708"/>
        <w:jc w:val="both"/>
        <w:rPr>
          <w:rFonts w:ascii="Arial" w:hAnsi="Arial" w:cs="Arial"/>
          <w:sz w:val="24"/>
          <w:szCs w:val="24"/>
        </w:rPr>
      </w:pPr>
    </w:p>
    <w:p w:rsidR="0093066E" w:rsidRPr="00FD6356" w:rsidRDefault="0093066E" w:rsidP="00FD6356">
      <w:pPr>
        <w:spacing w:line="240" w:lineRule="auto"/>
        <w:ind w:left="2268"/>
        <w:jc w:val="both"/>
        <w:rPr>
          <w:rFonts w:ascii="Arial" w:hAnsi="Arial" w:cs="Arial"/>
        </w:rPr>
      </w:pPr>
      <w:r w:rsidRPr="00FD6356">
        <w:rPr>
          <w:rFonts w:ascii="Arial" w:hAnsi="Arial" w:cs="Arial"/>
        </w:rPr>
        <w:t xml:space="preserve">O desenvolvimento da indústria petropolitana, no último quartel do século XIX e nas primeiras décadas do século XX, insere-se harmonicamente no quadro geral dos esforços industrializantes nacionais do período. [...] A capitalização e a ampliação do mercado interno geradas pelo alargamento do setor cafeeiro, a política tarifária e cambial e a solução dos problemas migratórios se definem como os elementos </w:t>
      </w:r>
      <w:r>
        <w:rPr>
          <w:rFonts w:ascii="Arial" w:hAnsi="Arial" w:cs="Arial"/>
        </w:rPr>
        <w:t>mais significativos da questão.</w:t>
      </w:r>
      <w:r w:rsidRPr="00FD6356">
        <w:rPr>
          <w:rFonts w:ascii="Arial" w:hAnsi="Arial" w:cs="Arial"/>
        </w:rPr>
        <w:t xml:space="preserve"> (p.13)  </w:t>
      </w:r>
    </w:p>
    <w:p w:rsidR="0093066E" w:rsidRPr="00F112DE" w:rsidRDefault="0093066E" w:rsidP="00F112DE">
      <w:pPr>
        <w:spacing w:line="480" w:lineRule="auto"/>
        <w:ind w:left="709"/>
        <w:jc w:val="both"/>
        <w:rPr>
          <w:rFonts w:ascii="Arial" w:hAnsi="Arial" w:cs="Arial"/>
          <w:sz w:val="24"/>
          <w:szCs w:val="24"/>
        </w:rPr>
      </w:pPr>
    </w:p>
    <w:p w:rsidR="0093066E" w:rsidRDefault="0093066E" w:rsidP="00F112DE">
      <w:pPr>
        <w:spacing w:line="480" w:lineRule="auto"/>
        <w:ind w:left="709" w:firstLine="708"/>
        <w:jc w:val="both"/>
        <w:rPr>
          <w:rFonts w:ascii="Arial" w:hAnsi="Arial" w:cs="Arial"/>
          <w:sz w:val="24"/>
          <w:szCs w:val="24"/>
        </w:rPr>
      </w:pPr>
    </w:p>
    <w:p w:rsidR="0093066E" w:rsidRDefault="0093066E" w:rsidP="009949D6">
      <w:pPr>
        <w:spacing w:line="480" w:lineRule="auto"/>
        <w:ind w:firstLine="708"/>
        <w:jc w:val="both"/>
        <w:rPr>
          <w:rFonts w:ascii="Arial" w:hAnsi="Arial" w:cs="Arial"/>
          <w:sz w:val="24"/>
          <w:szCs w:val="24"/>
        </w:rPr>
      </w:pPr>
      <w:r w:rsidRPr="00F112DE">
        <w:rPr>
          <w:rFonts w:ascii="Arial" w:hAnsi="Arial" w:cs="Arial"/>
          <w:sz w:val="24"/>
          <w:szCs w:val="24"/>
        </w:rPr>
        <w:t>Ao comparar, portanto, este contexto cafeeiro pelo qual o país passava, que auxiliou na industrialização de Petrópolis, com as pequenas fábricas dos colonos, é possível notar que, apesar de terem ocorrido em uma mesma época, estas situações não possuíam mútua dependência, o que vai contra a ideia de que Petrópolis possuiu uma predestinação à indústria porque recebeu colonos europeus que já haviam passado pela Revolução Industrial em seu continente.</w:t>
      </w:r>
      <w:r>
        <w:rPr>
          <w:rFonts w:ascii="Arial" w:hAnsi="Arial" w:cs="Arial"/>
          <w:sz w:val="24"/>
          <w:szCs w:val="24"/>
        </w:rPr>
        <w:t xml:space="preserve"> A Figura 5 mostra a ruína de uma das grandes fábricas presentes em Petrópolis, a Dona Isabel, e a Figura 6 mostra a antiga fábrica Cometa, que atualmente é o Hipershopping ABC, mostrado na figura 7.</w:t>
      </w:r>
    </w:p>
    <w:p w:rsidR="0093066E" w:rsidRPr="00F112DE" w:rsidRDefault="0093066E" w:rsidP="000541EA">
      <w:pPr>
        <w:spacing w:line="480" w:lineRule="auto"/>
        <w:jc w:val="center"/>
        <w:rPr>
          <w:rFonts w:ascii="Arial" w:hAnsi="Arial" w:cs="Arial"/>
          <w:sz w:val="24"/>
          <w:szCs w:val="24"/>
        </w:rPr>
      </w:pPr>
      <w:r>
        <w:rPr>
          <w:rFonts w:ascii="Arial" w:hAnsi="Arial" w:cs="Arial"/>
          <w:sz w:val="24"/>
          <w:szCs w:val="24"/>
        </w:rPr>
        <w:t>FIGURA 5: FÁBRICA DONA ISABEL, ATUALMENTE FECHADA</w:t>
      </w:r>
    </w:p>
    <w:p w:rsidR="0093066E" w:rsidRPr="00F112DE" w:rsidRDefault="0093066E" w:rsidP="000541EA">
      <w:pPr>
        <w:spacing w:line="480" w:lineRule="auto"/>
        <w:jc w:val="center"/>
        <w:rPr>
          <w:rFonts w:ascii="Arial" w:hAnsi="Arial" w:cs="Arial"/>
          <w:sz w:val="24"/>
          <w:szCs w:val="24"/>
        </w:rPr>
      </w:pPr>
      <w:r w:rsidRPr="00B157BE">
        <w:rPr>
          <w:rFonts w:ascii="Arial" w:hAnsi="Arial" w:cs="Arial"/>
          <w:noProof/>
          <w:sz w:val="24"/>
          <w:szCs w:val="24"/>
          <w:lang w:eastAsia="pt-BR"/>
        </w:rPr>
        <w:pict>
          <v:shape id="_x0000_i1029" type="#_x0000_t75" style="width:275.25pt;height:257.25pt;visibility:visible">
            <v:imagedata r:id="rId12" o:title="" croptop="11202f" cropbottom="18911f"/>
          </v:shape>
        </w:pict>
      </w:r>
    </w:p>
    <w:p w:rsidR="0093066E" w:rsidRPr="000B6364" w:rsidRDefault="0093066E" w:rsidP="009F3668">
      <w:pPr>
        <w:spacing w:line="240" w:lineRule="auto"/>
        <w:jc w:val="both"/>
        <w:rPr>
          <w:rFonts w:ascii="Arial" w:hAnsi="Arial" w:cs="Arial"/>
        </w:rPr>
      </w:pPr>
      <w:r w:rsidRPr="000B6364">
        <w:rPr>
          <w:rFonts w:ascii="Arial" w:hAnsi="Arial" w:cs="Arial"/>
        </w:rPr>
        <w:t>Atualmente, a Fábrica Dona Isabel encontra-se abandonada, com pedaços de seu muro caindo, indicando total decadência. Fonte: COSTA,A.L. Data:</w:t>
      </w:r>
      <w:r>
        <w:rPr>
          <w:rFonts w:ascii="Arial" w:hAnsi="Arial" w:cs="Arial"/>
        </w:rPr>
        <w:t xml:space="preserve"> 27 de setembro de 2014</w:t>
      </w:r>
    </w:p>
    <w:p w:rsidR="0093066E" w:rsidRDefault="0093066E" w:rsidP="00F112DE">
      <w:pPr>
        <w:spacing w:line="480" w:lineRule="auto"/>
        <w:ind w:left="709" w:firstLine="708"/>
        <w:jc w:val="both"/>
        <w:rPr>
          <w:rFonts w:ascii="Arial" w:hAnsi="Arial" w:cs="Arial"/>
          <w:sz w:val="24"/>
          <w:szCs w:val="24"/>
        </w:rPr>
      </w:pPr>
    </w:p>
    <w:p w:rsidR="0093066E" w:rsidRPr="00484BD6" w:rsidRDefault="0093066E" w:rsidP="000541EA">
      <w:pPr>
        <w:spacing w:line="480" w:lineRule="auto"/>
        <w:jc w:val="center"/>
        <w:rPr>
          <w:rFonts w:ascii="Arial" w:hAnsi="Arial" w:cs="Arial"/>
          <w:b/>
          <w:sz w:val="24"/>
          <w:szCs w:val="24"/>
          <w:u w:val="single"/>
        </w:rPr>
      </w:pPr>
      <w:r>
        <w:rPr>
          <w:rFonts w:ascii="Arial" w:hAnsi="Arial" w:cs="Arial"/>
          <w:sz w:val="24"/>
          <w:szCs w:val="24"/>
        </w:rPr>
        <w:t xml:space="preserve">FIGURA 6: </w:t>
      </w:r>
      <w:r w:rsidRPr="00F112DE">
        <w:rPr>
          <w:rFonts w:ascii="Arial" w:hAnsi="Arial" w:cs="Arial"/>
          <w:sz w:val="24"/>
          <w:szCs w:val="24"/>
        </w:rPr>
        <w:t xml:space="preserve">FÁBRICA </w:t>
      </w:r>
      <w:r>
        <w:rPr>
          <w:rFonts w:ascii="Arial" w:hAnsi="Arial" w:cs="Arial"/>
          <w:color w:val="000000"/>
          <w:sz w:val="24"/>
          <w:szCs w:val="24"/>
          <w:shd w:val="clear" w:color="auto" w:fill="FFFFFF"/>
        </w:rPr>
        <w:t>COMETA, N</w:t>
      </w:r>
      <w:r w:rsidRPr="00F112DE">
        <w:rPr>
          <w:rFonts w:ascii="Arial" w:hAnsi="Arial" w:cs="Arial"/>
          <w:color w:val="000000"/>
          <w:sz w:val="24"/>
          <w:szCs w:val="24"/>
          <w:shd w:val="clear" w:color="auto" w:fill="FFFFFF"/>
        </w:rPr>
        <w:t>O ALTO DA SERRA NOS ANOS 20, ATUALMENTE HIPERSHOPPING ABC.</w:t>
      </w:r>
    </w:p>
    <w:p w:rsidR="0093066E" w:rsidRPr="00F112DE" w:rsidRDefault="0093066E" w:rsidP="000541EA">
      <w:pPr>
        <w:spacing w:line="480" w:lineRule="auto"/>
        <w:jc w:val="center"/>
        <w:rPr>
          <w:rFonts w:ascii="Arial" w:hAnsi="Arial" w:cs="Arial"/>
          <w:sz w:val="24"/>
          <w:szCs w:val="24"/>
        </w:rPr>
      </w:pPr>
      <w:r w:rsidRPr="00B157BE">
        <w:rPr>
          <w:rFonts w:ascii="Arial" w:hAnsi="Arial" w:cs="Arial"/>
          <w:noProof/>
          <w:sz w:val="24"/>
          <w:szCs w:val="24"/>
          <w:lang w:eastAsia="pt-BR"/>
        </w:rPr>
        <w:pict>
          <v:shape id="_x0000_i1030" type="#_x0000_t75" alt="http://petropolisnoseculoxx.zip.net/images/fabricacometa_ruaterezaBLOG.jpg" style="width:238.5pt;height:162.75pt;visibility:visible">
            <v:imagedata r:id="rId13" o:title=""/>
          </v:shape>
        </w:pict>
      </w:r>
    </w:p>
    <w:p w:rsidR="0093066E" w:rsidRPr="000B6364" w:rsidRDefault="0093066E" w:rsidP="009F3668">
      <w:pPr>
        <w:spacing w:line="240" w:lineRule="auto"/>
        <w:jc w:val="both"/>
        <w:rPr>
          <w:rFonts w:ascii="Arial" w:hAnsi="Arial" w:cs="Arial"/>
          <w:color w:val="0E774A"/>
        </w:rPr>
      </w:pPr>
      <w:r w:rsidRPr="000B6364">
        <w:rPr>
          <w:rFonts w:ascii="Arial" w:hAnsi="Arial" w:cs="Arial"/>
          <w:color w:val="000000"/>
          <w:shd w:val="clear" w:color="auto" w:fill="FFFFFF"/>
        </w:rPr>
        <w:t xml:space="preserve">Esta construção já não existe mais, foi demolida e deu lugar a um shopping. Fonte: </w:t>
      </w:r>
      <w:r>
        <w:rPr>
          <w:rFonts w:ascii="Arial" w:hAnsi="Arial" w:cs="Arial"/>
          <w:shd w:val="clear" w:color="auto" w:fill="FFFFFF"/>
        </w:rPr>
        <w:t xml:space="preserve">Petrópolis </w:t>
      </w:r>
      <w:r w:rsidRPr="000B6364">
        <w:rPr>
          <w:rFonts w:ascii="Arial" w:hAnsi="Arial" w:cs="Arial"/>
          <w:shd w:val="clear" w:color="auto" w:fill="FFFFFF"/>
        </w:rPr>
        <w:t>no</w:t>
      </w:r>
      <w:r>
        <w:rPr>
          <w:rFonts w:ascii="Arial" w:hAnsi="Arial" w:cs="Arial"/>
          <w:shd w:val="clear" w:color="auto" w:fill="FFFFFF"/>
        </w:rPr>
        <w:t xml:space="preserve"> século </w:t>
      </w:r>
      <w:r w:rsidRPr="000B6364">
        <w:rPr>
          <w:rFonts w:ascii="Arial" w:hAnsi="Arial" w:cs="Arial"/>
          <w:shd w:val="clear" w:color="auto" w:fill="FFFFFF"/>
        </w:rPr>
        <w:t>xx</w:t>
      </w:r>
      <w:r w:rsidRPr="000B6364">
        <w:rPr>
          <w:rFonts w:ascii="Arial" w:hAnsi="Arial" w:cs="Arial"/>
        </w:rPr>
        <w:t>.blogspot.com</w:t>
      </w:r>
    </w:p>
    <w:p w:rsidR="0093066E" w:rsidRDefault="0093066E" w:rsidP="00F112DE">
      <w:pPr>
        <w:spacing w:line="480" w:lineRule="auto"/>
        <w:ind w:left="709"/>
        <w:jc w:val="both"/>
        <w:rPr>
          <w:rFonts w:ascii="Arial" w:hAnsi="Arial" w:cs="Arial"/>
          <w:color w:val="0E774A"/>
          <w:sz w:val="24"/>
          <w:szCs w:val="24"/>
        </w:rPr>
      </w:pPr>
    </w:p>
    <w:p w:rsidR="0093066E" w:rsidRDefault="0093066E" w:rsidP="00F112DE">
      <w:pPr>
        <w:spacing w:line="480" w:lineRule="auto"/>
        <w:ind w:left="709"/>
        <w:jc w:val="both"/>
        <w:rPr>
          <w:rFonts w:ascii="Arial" w:hAnsi="Arial" w:cs="Arial"/>
          <w:color w:val="0E774A"/>
          <w:sz w:val="24"/>
          <w:szCs w:val="24"/>
        </w:rPr>
      </w:pPr>
    </w:p>
    <w:p w:rsidR="0093066E" w:rsidRPr="001135C0" w:rsidRDefault="0093066E" w:rsidP="000541EA">
      <w:pPr>
        <w:spacing w:line="480" w:lineRule="auto"/>
        <w:jc w:val="center"/>
        <w:rPr>
          <w:rFonts w:ascii="Arial" w:hAnsi="Arial" w:cs="Arial"/>
          <w:sz w:val="24"/>
          <w:szCs w:val="24"/>
        </w:rPr>
      </w:pPr>
      <w:r w:rsidRPr="001135C0">
        <w:rPr>
          <w:rFonts w:ascii="Arial" w:hAnsi="Arial" w:cs="Arial"/>
          <w:sz w:val="24"/>
          <w:szCs w:val="24"/>
        </w:rPr>
        <w:t xml:space="preserve">FIGURA </w:t>
      </w:r>
      <w:r>
        <w:rPr>
          <w:rFonts w:ascii="Arial" w:hAnsi="Arial" w:cs="Arial"/>
          <w:sz w:val="24"/>
          <w:szCs w:val="24"/>
        </w:rPr>
        <w:t>7:</w:t>
      </w:r>
      <w:r w:rsidRPr="001135C0">
        <w:rPr>
          <w:rFonts w:ascii="Arial" w:hAnsi="Arial" w:cs="Arial"/>
          <w:sz w:val="24"/>
          <w:szCs w:val="24"/>
        </w:rPr>
        <w:t xml:space="preserve"> HIPERSHOPPING ABC, ANTIGA FÁBRICA COMETA</w:t>
      </w:r>
    </w:p>
    <w:p w:rsidR="0093066E" w:rsidRDefault="0093066E" w:rsidP="000541EA">
      <w:pPr>
        <w:spacing w:line="480" w:lineRule="auto"/>
        <w:jc w:val="center"/>
        <w:rPr>
          <w:rFonts w:ascii="Arial" w:hAnsi="Arial" w:cs="Arial"/>
          <w:sz w:val="24"/>
          <w:szCs w:val="24"/>
        </w:rPr>
      </w:pPr>
      <w:r w:rsidRPr="00B157BE">
        <w:rPr>
          <w:rFonts w:ascii="Arial" w:hAnsi="Arial" w:cs="Arial"/>
          <w:noProof/>
          <w:sz w:val="24"/>
          <w:szCs w:val="24"/>
          <w:lang w:eastAsia="pt-BR"/>
        </w:rPr>
        <w:pict>
          <v:shape id="Imagem 11" o:spid="_x0000_i1031" type="#_x0000_t75" style="width:247.5pt;height:248.25pt;visibility:visible">
            <v:imagedata r:id="rId14" o:title="" croptop="6022f" cropbottom="11323f" cropleft="14718f" cropright="14325f"/>
          </v:shape>
        </w:pict>
      </w:r>
    </w:p>
    <w:p w:rsidR="0093066E" w:rsidRPr="000B6364" w:rsidRDefault="0093066E" w:rsidP="009F3668">
      <w:pPr>
        <w:spacing w:line="240" w:lineRule="auto"/>
        <w:jc w:val="both"/>
        <w:rPr>
          <w:rFonts w:ascii="Arial" w:hAnsi="Arial" w:cs="Arial"/>
        </w:rPr>
      </w:pPr>
      <w:r w:rsidRPr="000B6364">
        <w:rPr>
          <w:rFonts w:ascii="Arial" w:hAnsi="Arial" w:cs="Arial"/>
        </w:rPr>
        <w:t>O atual Hipershopping ABC abriga lojas, supermercado, escritórios e consultórios. Fonte: COSTA, A.L.</w:t>
      </w:r>
      <w:r>
        <w:rPr>
          <w:rFonts w:ascii="Arial" w:hAnsi="Arial" w:cs="Arial"/>
        </w:rPr>
        <w:t>Data: 27 de setembro de 2014</w:t>
      </w:r>
    </w:p>
    <w:p w:rsidR="0093066E" w:rsidRPr="00F112DE" w:rsidRDefault="0093066E" w:rsidP="00F112DE">
      <w:pPr>
        <w:spacing w:line="480" w:lineRule="auto"/>
        <w:ind w:left="709" w:firstLine="708"/>
        <w:jc w:val="both"/>
        <w:rPr>
          <w:rFonts w:ascii="Arial" w:hAnsi="Arial" w:cs="Arial"/>
          <w:sz w:val="24"/>
          <w:szCs w:val="24"/>
        </w:rPr>
      </w:pPr>
    </w:p>
    <w:p w:rsidR="0093066E" w:rsidRPr="00F112DE" w:rsidRDefault="0093066E" w:rsidP="0022252E">
      <w:pPr>
        <w:spacing w:line="480" w:lineRule="auto"/>
        <w:ind w:firstLine="708"/>
        <w:jc w:val="both"/>
        <w:rPr>
          <w:rFonts w:ascii="Arial" w:hAnsi="Arial" w:cs="Arial"/>
          <w:sz w:val="24"/>
          <w:szCs w:val="24"/>
        </w:rPr>
      </w:pPr>
      <w:r w:rsidRPr="00F112DE">
        <w:rPr>
          <w:rFonts w:ascii="Arial" w:hAnsi="Arial" w:cs="Arial"/>
          <w:sz w:val="24"/>
          <w:szCs w:val="24"/>
        </w:rPr>
        <w:t>Ambrozio (2008) afirma que os bairros operários, nascidos ao redor das fábricas, representaram a periferia do centro urbano que, criado pela elite anterior à República, estava voltado aos interesses desta e das elites posteriores. Mesquita (2012) acompanha a ideia de Ambrozio, ao afirmar que a colônia industrial de Petrópolis era dependente do Rio de Janeiro, havendo uma acumulação primitiva de capitais em Petrópolis na constituição da força de trabalho e na destituição dos trabalhadores dos meios de produção.</w:t>
      </w:r>
    </w:p>
    <w:p w:rsidR="0093066E" w:rsidRPr="00F112DE" w:rsidRDefault="0093066E" w:rsidP="0022252E">
      <w:pPr>
        <w:spacing w:line="480" w:lineRule="auto"/>
        <w:ind w:firstLine="708"/>
        <w:jc w:val="both"/>
        <w:rPr>
          <w:rFonts w:ascii="Arial" w:hAnsi="Arial" w:cs="Arial"/>
          <w:sz w:val="24"/>
          <w:szCs w:val="24"/>
        </w:rPr>
      </w:pPr>
      <w:r w:rsidRPr="00F112DE">
        <w:rPr>
          <w:rFonts w:ascii="Arial" w:hAnsi="Arial" w:cs="Arial"/>
          <w:sz w:val="24"/>
          <w:szCs w:val="24"/>
        </w:rPr>
        <w:t>Não apenas a posição de Petrópolis a beneficiava para a instalação da indústria. Houve, segundo Magalhães (1966), apoio governamental da Coroa por causa da instalação do palácio de veraneio no local. Porém, Petrópolis não chegou a ser grande polarizadora devido à</w:t>
      </w:r>
      <w:r>
        <w:rPr>
          <w:rFonts w:ascii="Arial" w:hAnsi="Arial" w:cs="Arial"/>
          <w:sz w:val="24"/>
          <w:szCs w:val="24"/>
        </w:rPr>
        <w:t xml:space="preserve"> </w:t>
      </w:r>
      <w:r w:rsidRPr="00F112DE">
        <w:rPr>
          <w:rFonts w:ascii="Arial" w:hAnsi="Arial" w:cs="Arial"/>
          <w:sz w:val="24"/>
          <w:szCs w:val="24"/>
        </w:rPr>
        <w:t>industrialização, pois o Rio de Janeiro era a cidade que comandava uma rede de cidades serranas que, sozinhas não conseguiam influenciar suas localidades próximas. Esta vinculação de Petrópolis com o Rio de Janeiro cresceu quando foi inaugurada, primeiramente, a estrada de ferro Grão Pará em 1854 (que só foi atingir a raiz da serra em 1883), e, posteriormente, em 1929, a rodovia Washington Luiz. Enquanto a estrada de ferro conduzia ao Alto da Serra, bairro onde está parte da Rua Teresa, a Washington Luiz conduz ao bairro Quitandinha e, atualmente também, ao bairro Bingen. Portanto, o “destino industrial” que se encontra na obra de alguns autores da cidade não foi de fato um destino, mas sim uma consequência do interesse do Rio de Janeiro naquilo que havia de barato e de apropriado para a instalação da indústria têxtil.</w:t>
      </w:r>
    </w:p>
    <w:p w:rsidR="0093066E" w:rsidRPr="00F112DE" w:rsidRDefault="0093066E" w:rsidP="0022252E">
      <w:pPr>
        <w:spacing w:line="480" w:lineRule="auto"/>
        <w:ind w:firstLine="708"/>
        <w:jc w:val="both"/>
        <w:rPr>
          <w:rFonts w:ascii="Arial" w:hAnsi="Arial" w:cs="Arial"/>
          <w:sz w:val="24"/>
          <w:szCs w:val="24"/>
        </w:rPr>
      </w:pPr>
      <w:r w:rsidRPr="00F112DE">
        <w:rPr>
          <w:rFonts w:ascii="Arial" w:hAnsi="Arial" w:cs="Arial"/>
          <w:sz w:val="24"/>
          <w:szCs w:val="24"/>
        </w:rPr>
        <w:t xml:space="preserve">Outro fator que contribuiu para a industrialização em Petrópolis foram as guerras mundiais, pois era necessário fabricar no Brasil as mercadorias então bloqueadas para importação, segundo Magalhães (1966). </w:t>
      </w:r>
    </w:p>
    <w:p w:rsidR="0093066E" w:rsidRPr="00F112DE" w:rsidRDefault="0093066E" w:rsidP="0022252E">
      <w:pPr>
        <w:spacing w:line="480" w:lineRule="auto"/>
        <w:ind w:firstLine="708"/>
        <w:jc w:val="both"/>
        <w:rPr>
          <w:rFonts w:ascii="Arial" w:hAnsi="Arial" w:cs="Arial"/>
          <w:sz w:val="24"/>
          <w:szCs w:val="24"/>
        </w:rPr>
      </w:pPr>
      <w:r w:rsidRPr="00F112DE">
        <w:rPr>
          <w:rFonts w:ascii="Arial" w:hAnsi="Arial" w:cs="Arial"/>
          <w:sz w:val="24"/>
          <w:szCs w:val="24"/>
        </w:rPr>
        <w:t xml:space="preserve">Estes processos resultaram em um crescimento industrial em alguns anos após a fundação de Petrópolis. Após o término das construções da União e Indústria e do palácio imperial, outras atividades foram surgindo por parte dos colonos, como por exemplo, a abertura de uma fábrica de tecidos pequena, por Alfred Gand por volta de 1853. Trinta anos após a fundação de Petrópolis, seriam abertas as grandes fábricas de tecidos, a Renânia e a Cia. Petropolitana.  </w:t>
      </w:r>
    </w:p>
    <w:p w:rsidR="0093066E" w:rsidRPr="00F112DE" w:rsidRDefault="0093066E" w:rsidP="0022252E">
      <w:pPr>
        <w:spacing w:line="480" w:lineRule="auto"/>
        <w:ind w:firstLine="708"/>
        <w:jc w:val="both"/>
        <w:rPr>
          <w:rFonts w:ascii="Arial" w:hAnsi="Arial" w:cs="Arial"/>
          <w:sz w:val="24"/>
          <w:szCs w:val="24"/>
        </w:rPr>
      </w:pPr>
      <w:r w:rsidRPr="00F112DE">
        <w:rPr>
          <w:rFonts w:ascii="Arial" w:hAnsi="Arial" w:cs="Arial"/>
          <w:sz w:val="24"/>
          <w:szCs w:val="24"/>
        </w:rPr>
        <w:t xml:space="preserve">Outras observações importantes são encontradas no trabalho de </w:t>
      </w:r>
      <w:r w:rsidRPr="00DE78E9">
        <w:rPr>
          <w:rFonts w:ascii="Arial" w:hAnsi="Arial" w:cs="Arial"/>
          <w:sz w:val="24"/>
          <w:szCs w:val="24"/>
        </w:rPr>
        <w:t>Machado</w:t>
      </w:r>
      <w:r w:rsidRPr="00F112DE">
        <w:rPr>
          <w:rFonts w:ascii="Arial" w:hAnsi="Arial" w:cs="Arial"/>
          <w:sz w:val="24"/>
          <w:szCs w:val="24"/>
        </w:rPr>
        <w:t xml:space="preserve"> (1997), o qual diferencia, primeiramente a manufatura da indústria, afirmando que os primeiros empreendimentos petropolitanos tinham caráter manufatureiro, pois dependiam muito mais de habilidades manuais do que a maquinofatura, o que reitera a questão de que houve a formação de uma mão de obra de pequenos empreendedores que não necessariamente esteve ligada diretamente às grandes fábricas que vieram posteriormente. Outra observação apontada por este mesmo autor está nos fatores externos que impulsionaram a industrialização de Petrópolis: a guerra civil norte-americana</w:t>
      </w:r>
      <w:r>
        <w:rPr>
          <w:rFonts w:ascii="Arial" w:hAnsi="Arial" w:cs="Arial"/>
          <w:sz w:val="24"/>
          <w:szCs w:val="24"/>
        </w:rPr>
        <w:t xml:space="preserve"> (1861 – 1865)</w:t>
      </w:r>
      <w:r w:rsidRPr="00F112DE">
        <w:rPr>
          <w:rFonts w:ascii="Arial" w:hAnsi="Arial" w:cs="Arial"/>
          <w:sz w:val="24"/>
          <w:szCs w:val="24"/>
        </w:rPr>
        <w:t xml:space="preserve"> que causou o declínio da produção de algodão nos Estados Unidos, favorecendo a produção brasileira; e a guerra do Paraguai</w:t>
      </w:r>
      <w:r>
        <w:rPr>
          <w:rFonts w:ascii="Arial" w:hAnsi="Arial" w:cs="Arial"/>
          <w:sz w:val="24"/>
          <w:szCs w:val="24"/>
        </w:rPr>
        <w:t>(1864 – 1870)</w:t>
      </w:r>
      <w:r w:rsidRPr="00F112DE">
        <w:rPr>
          <w:rFonts w:ascii="Arial" w:hAnsi="Arial" w:cs="Arial"/>
          <w:sz w:val="24"/>
          <w:szCs w:val="24"/>
        </w:rPr>
        <w:t>, que exigia a produção de suprimentos. É importante que estes aspectos sejam destacados com a finalidade de “quebrar” a ideia de uma grande força industrial em Petrópolis.</w:t>
      </w:r>
    </w:p>
    <w:p w:rsidR="0093066E" w:rsidRDefault="0093066E" w:rsidP="0022252E">
      <w:pPr>
        <w:spacing w:line="480" w:lineRule="auto"/>
        <w:ind w:firstLine="708"/>
        <w:jc w:val="both"/>
        <w:rPr>
          <w:rFonts w:ascii="Arial" w:hAnsi="Arial" w:cs="Arial"/>
          <w:sz w:val="24"/>
          <w:szCs w:val="24"/>
        </w:rPr>
      </w:pPr>
      <w:r w:rsidRPr="00F112DE">
        <w:rPr>
          <w:rFonts w:ascii="Arial" w:hAnsi="Arial" w:cs="Arial"/>
          <w:sz w:val="24"/>
          <w:szCs w:val="24"/>
        </w:rPr>
        <w:t>No século XIX, o acesso à Fazenda do Córrego Seco, que hoje corresponde ao primeiro distrito de Petrópolis, se dava pela Estrada Normal da Estrela, na Serra da Estrela, o que hoje corresponde ao bairro Alto da Serra e arredores. O quarteirão que dava acesso à Serra da Estrela foi denominado Vila Teresa, em homenagem à Imperatriz Teresa Cristina. Este acesso foi o principal meio de se chegar a Petrópolis, para quem vinha pela Serra, até 1928, quando foi inaugurada a Rodovia Washington Luiz. O acesso não era exatamente onde hoje é a Rua Teresa, a qual era apenas uma estrada de meia encosta, mas era paralelo a ela, situado nas margens do córrego Palatino.</w:t>
      </w:r>
      <w:r>
        <w:rPr>
          <w:rFonts w:ascii="Arial" w:hAnsi="Arial" w:cs="Arial"/>
          <w:sz w:val="24"/>
          <w:szCs w:val="24"/>
        </w:rPr>
        <w:t xml:space="preserve"> </w:t>
      </w:r>
      <w:r w:rsidRPr="00F112DE">
        <w:rPr>
          <w:rFonts w:ascii="Arial" w:hAnsi="Arial" w:cs="Arial"/>
          <w:sz w:val="24"/>
          <w:szCs w:val="24"/>
        </w:rPr>
        <w:t>Por esta razão, a Rua Teresa foi uma das primeiras a receber veículos como os de tração animal, os bondes,</w:t>
      </w:r>
      <w:r>
        <w:rPr>
          <w:rFonts w:ascii="Arial" w:hAnsi="Arial" w:cs="Arial"/>
          <w:sz w:val="24"/>
          <w:szCs w:val="24"/>
        </w:rPr>
        <w:t xml:space="preserve"> trens</w:t>
      </w:r>
      <w:r w:rsidRPr="00F112DE">
        <w:rPr>
          <w:rFonts w:ascii="Arial" w:hAnsi="Arial" w:cs="Arial"/>
          <w:sz w:val="24"/>
          <w:szCs w:val="24"/>
        </w:rPr>
        <w:t xml:space="preserve"> e também os automóveis, tendo servido</w:t>
      </w:r>
      <w:r>
        <w:rPr>
          <w:rFonts w:ascii="Arial" w:hAnsi="Arial" w:cs="Arial"/>
          <w:sz w:val="24"/>
          <w:szCs w:val="24"/>
        </w:rPr>
        <w:t xml:space="preserve"> </w:t>
      </w:r>
      <w:r w:rsidRPr="00F112DE">
        <w:rPr>
          <w:rFonts w:ascii="Arial" w:hAnsi="Arial" w:cs="Arial"/>
          <w:sz w:val="24"/>
          <w:szCs w:val="24"/>
        </w:rPr>
        <w:t>por quase cem anos como acesso ao centro da cidade, conforme aponta Ambrozio (2008).</w:t>
      </w:r>
    </w:p>
    <w:p w:rsidR="0093066E" w:rsidRDefault="0093066E" w:rsidP="0022252E">
      <w:pPr>
        <w:spacing w:line="480" w:lineRule="auto"/>
        <w:ind w:firstLine="708"/>
        <w:jc w:val="both"/>
        <w:rPr>
          <w:rFonts w:ascii="Arial" w:hAnsi="Arial" w:cs="Arial"/>
          <w:sz w:val="24"/>
          <w:szCs w:val="24"/>
        </w:rPr>
      </w:pPr>
      <w:r>
        <w:rPr>
          <w:rFonts w:ascii="Arial" w:hAnsi="Arial" w:cs="Arial"/>
          <w:sz w:val="24"/>
          <w:szCs w:val="24"/>
        </w:rPr>
        <w:t>Santos (2001)</w:t>
      </w:r>
      <w:r w:rsidRPr="00F112DE">
        <w:rPr>
          <w:rFonts w:ascii="Arial" w:hAnsi="Arial" w:cs="Arial"/>
          <w:sz w:val="24"/>
          <w:szCs w:val="24"/>
        </w:rPr>
        <w:t xml:space="preserve"> aponta que na planta de Petrópolis de 1846, a então “Vila Teresa” era um dos quarteirões destinados à expansão do povoado, limitando-se com os quarteirões Vila Imperial e Castelânea (respectivamente Centro e bairro Castelânea, atualmente). Este quarteirão, da Vila Teresa, foi dividido em porções de terras destinadas às famílias alemãs que se instalaram na cidade. Sua importância inicial estava em servir de acesso não só à Petrópolis como a Minas Gerais, num primeiro momento por veículos de tração animal e a cavalo. Posteriormente, a partir de 1883, a via férrea chega à Vila Teresa, sendo paralela à parte já existente</w:t>
      </w:r>
      <w:r>
        <w:rPr>
          <w:rFonts w:ascii="Arial" w:hAnsi="Arial" w:cs="Arial"/>
          <w:sz w:val="24"/>
          <w:szCs w:val="24"/>
        </w:rPr>
        <w:t>, conforme mostra a Figura 8.</w:t>
      </w:r>
    </w:p>
    <w:p w:rsidR="0093066E" w:rsidRDefault="0093066E" w:rsidP="00003444">
      <w:pPr>
        <w:spacing w:line="480" w:lineRule="auto"/>
        <w:ind w:left="709" w:firstLine="708"/>
        <w:jc w:val="both"/>
        <w:rPr>
          <w:rFonts w:ascii="Arial" w:hAnsi="Arial" w:cs="Arial"/>
          <w:sz w:val="24"/>
          <w:szCs w:val="24"/>
        </w:rPr>
      </w:pPr>
    </w:p>
    <w:p w:rsidR="0093066E" w:rsidRPr="00F112DE" w:rsidRDefault="0093066E" w:rsidP="000541EA">
      <w:pPr>
        <w:spacing w:line="480" w:lineRule="auto"/>
        <w:jc w:val="center"/>
        <w:rPr>
          <w:rFonts w:ascii="Arial" w:hAnsi="Arial" w:cs="Arial"/>
          <w:sz w:val="24"/>
          <w:szCs w:val="24"/>
        </w:rPr>
      </w:pPr>
      <w:r>
        <w:rPr>
          <w:rFonts w:ascii="Arial" w:hAnsi="Arial" w:cs="Arial"/>
          <w:sz w:val="24"/>
          <w:szCs w:val="24"/>
        </w:rPr>
        <w:t>FIGURA 8: RUA TERESA EM 1958</w:t>
      </w:r>
    </w:p>
    <w:p w:rsidR="0093066E" w:rsidRDefault="0093066E" w:rsidP="000541EA">
      <w:pPr>
        <w:spacing w:line="480" w:lineRule="auto"/>
        <w:jc w:val="center"/>
        <w:rPr>
          <w:rFonts w:ascii="Arial" w:hAnsi="Arial" w:cs="Arial"/>
          <w:sz w:val="24"/>
          <w:szCs w:val="24"/>
        </w:rPr>
      </w:pPr>
      <w:r w:rsidRPr="00B157BE">
        <w:rPr>
          <w:rFonts w:ascii="Arial" w:hAnsi="Arial" w:cs="Arial"/>
          <w:noProof/>
          <w:sz w:val="24"/>
          <w:szCs w:val="24"/>
          <w:lang w:eastAsia="pt-BR"/>
        </w:rPr>
        <w:pict>
          <v:shape id="Imagem 20" o:spid="_x0000_i1032" type="#_x0000_t75" style="width:342.75pt;height:243.75pt;visibility:visible">
            <v:imagedata r:id="rId15" o:title="" croptop="15445f" cropbottom="14236f" cropleft="4992f" cropright="22337f"/>
          </v:shape>
        </w:pict>
      </w:r>
    </w:p>
    <w:p w:rsidR="0093066E" w:rsidRPr="00DB6720" w:rsidRDefault="0093066E" w:rsidP="009F3668">
      <w:pPr>
        <w:spacing w:line="240" w:lineRule="auto"/>
        <w:jc w:val="both"/>
        <w:rPr>
          <w:rFonts w:ascii="Arial" w:hAnsi="Arial" w:cs="Arial"/>
        </w:rPr>
      </w:pPr>
      <w:r w:rsidRPr="00DB6720">
        <w:rPr>
          <w:rFonts w:ascii="Arial" w:hAnsi="Arial" w:cs="Arial"/>
        </w:rPr>
        <w:t>Nota-se, pela figura, que a Rua Teresa ainda era uma importante via de acesso à cidade, uma vez que nela ainda funcionava a via férrea. Fonte: http://pomineanatureza.blogspot.com.br/</w:t>
      </w:r>
    </w:p>
    <w:p w:rsidR="0093066E" w:rsidRDefault="0093066E" w:rsidP="00F112DE">
      <w:pPr>
        <w:spacing w:line="480" w:lineRule="auto"/>
        <w:ind w:left="709" w:firstLine="708"/>
        <w:jc w:val="both"/>
        <w:rPr>
          <w:rFonts w:ascii="Arial" w:hAnsi="Arial" w:cs="Arial"/>
          <w:sz w:val="24"/>
          <w:szCs w:val="24"/>
        </w:rPr>
      </w:pPr>
    </w:p>
    <w:p w:rsidR="0093066E" w:rsidRDefault="0093066E" w:rsidP="00F112DE">
      <w:pPr>
        <w:spacing w:line="480" w:lineRule="auto"/>
        <w:ind w:left="709" w:firstLine="708"/>
        <w:jc w:val="both"/>
        <w:rPr>
          <w:rFonts w:ascii="Arial" w:hAnsi="Arial" w:cs="Arial"/>
          <w:sz w:val="24"/>
          <w:szCs w:val="24"/>
        </w:rPr>
      </w:pPr>
    </w:p>
    <w:p w:rsidR="0093066E" w:rsidRDefault="0093066E" w:rsidP="0022252E">
      <w:pPr>
        <w:spacing w:line="480" w:lineRule="auto"/>
        <w:ind w:firstLine="708"/>
        <w:jc w:val="both"/>
        <w:rPr>
          <w:rFonts w:ascii="Arial" w:hAnsi="Arial" w:cs="Arial"/>
          <w:sz w:val="24"/>
          <w:szCs w:val="24"/>
        </w:rPr>
      </w:pPr>
      <w:r w:rsidRPr="00F112DE">
        <w:rPr>
          <w:rFonts w:ascii="Arial" w:hAnsi="Arial" w:cs="Arial"/>
          <w:sz w:val="24"/>
          <w:szCs w:val="24"/>
        </w:rPr>
        <w:t xml:space="preserve">A Vila era, então, local não apenas residencial como também de recepção de viajantes, além de cortejo à Família Imperial. Ela era a ligação do centro de Petrópolis a um bairro popular e operário que servia de passagem a todo tipo de viajantes. Sendo um lugar de muito movimento, misturou suas áreas residenciais com atividades comerciais, tendo esta grande vantagem exclusiva até a inauguração da estrada Rio-Petrópolis em 1928 pelo presidente Washington Luís. Ainda assim, a ferrovia permaneceu, com suas oficinas instaladas onde hoje existem os prédios do BNH (Banco Nacional de Habitação). Esta permanência, com a finalidade de transportar não só passageiros como matérias-primas e produtos, atraiu a instalação das primeiras industriais, como a Dona Isabel, em 1889; a Cometa, em 1903; e a Petrópolis, em 1904. Havia também outros tipos de atividades na Rua Teresa, como serrarias, o jornal “O Mercantil”, cafés, padarias, pensões, oficinas, etc. Destacam-se edificações do início do século XX existentes até hoje com a mesma função como o Clube Musical Euterpe e a Igreja Matriz de Santo Antônio. O padrão de arquitetura, segundo </w:t>
      </w:r>
      <w:r>
        <w:rPr>
          <w:rFonts w:ascii="Arial" w:hAnsi="Arial" w:cs="Arial"/>
          <w:sz w:val="24"/>
          <w:szCs w:val="24"/>
        </w:rPr>
        <w:t xml:space="preserve">Santos (2001) </w:t>
      </w:r>
      <w:r w:rsidRPr="00F112DE">
        <w:rPr>
          <w:rFonts w:ascii="Arial" w:hAnsi="Arial" w:cs="Arial"/>
          <w:sz w:val="24"/>
          <w:szCs w:val="24"/>
        </w:rPr>
        <w:t>se dá da seguinte forma:</w:t>
      </w:r>
    </w:p>
    <w:p w:rsidR="0093066E" w:rsidRDefault="0093066E" w:rsidP="00F112DE">
      <w:pPr>
        <w:spacing w:line="480" w:lineRule="auto"/>
        <w:ind w:left="709" w:firstLine="708"/>
        <w:jc w:val="both"/>
        <w:rPr>
          <w:rFonts w:ascii="Arial" w:hAnsi="Arial" w:cs="Arial"/>
          <w:sz w:val="24"/>
          <w:szCs w:val="24"/>
        </w:rPr>
      </w:pPr>
    </w:p>
    <w:p w:rsidR="0093066E" w:rsidRPr="00F112DE" w:rsidRDefault="0093066E" w:rsidP="00F112DE">
      <w:pPr>
        <w:spacing w:line="480" w:lineRule="auto"/>
        <w:ind w:left="709" w:firstLine="708"/>
        <w:jc w:val="both"/>
        <w:rPr>
          <w:rFonts w:ascii="Arial" w:hAnsi="Arial" w:cs="Arial"/>
          <w:sz w:val="24"/>
          <w:szCs w:val="24"/>
          <w:highlight w:val="yellow"/>
        </w:rPr>
      </w:pPr>
    </w:p>
    <w:p w:rsidR="0093066E" w:rsidRPr="00FD6356" w:rsidRDefault="0093066E" w:rsidP="00FD6356">
      <w:pPr>
        <w:spacing w:after="0" w:line="240" w:lineRule="auto"/>
        <w:ind w:left="2268"/>
        <w:jc w:val="both"/>
        <w:rPr>
          <w:rFonts w:ascii="Arial" w:hAnsi="Arial" w:cs="Arial"/>
        </w:rPr>
      </w:pPr>
      <w:r w:rsidRPr="00FD6356">
        <w:rPr>
          <w:rFonts w:ascii="Arial" w:hAnsi="Arial" w:cs="Arial"/>
          <w:shd w:val="clear" w:color="auto" w:fill="FFFFFF"/>
        </w:rPr>
        <w:t>A arquitetura residencial e comercial implantada na rua Teresa, no decorrer de 100 anos desde a fundação do povoado, foi eclética, misturando-se as casas de um pavimento, com varandas, lambrequins e outros ornatos aos complexos industriais montados sob o modelo europeu, predominante, também, no restante da cidade. Margeando toda a extensão da rua, as casas, ora têm jardins fronteiros, ora se apresentam, com portas e janelas diretas junto aos meios-fios. Nessas construções, propositadamente ou por necessidade, alinhava-se o comércio à residência. Estas por detrás de muros e grades de ferro e madeira, com portões estreitos, em tempos de n</w:t>
      </w:r>
      <w:r>
        <w:rPr>
          <w:rFonts w:ascii="Arial" w:hAnsi="Arial" w:cs="Arial"/>
          <w:shd w:val="clear" w:color="auto" w:fill="FFFFFF"/>
        </w:rPr>
        <w:t>enhuma necessidade de garagens.(p</w:t>
      </w:r>
      <w:r w:rsidRPr="00FD6356">
        <w:rPr>
          <w:rFonts w:ascii="Arial" w:hAnsi="Arial" w:cs="Arial"/>
          <w:shd w:val="clear" w:color="auto" w:fill="FFFFFF"/>
        </w:rPr>
        <w:t>.1</w:t>
      </w:r>
      <w:r>
        <w:rPr>
          <w:rFonts w:ascii="Arial" w:hAnsi="Arial" w:cs="Arial"/>
          <w:shd w:val="clear" w:color="auto" w:fill="FFFFFF"/>
        </w:rPr>
        <w:t>)</w:t>
      </w:r>
    </w:p>
    <w:p w:rsidR="0093066E" w:rsidRPr="00F112DE" w:rsidRDefault="0093066E" w:rsidP="00F112DE">
      <w:pPr>
        <w:spacing w:line="480" w:lineRule="auto"/>
        <w:ind w:left="709" w:firstLine="708"/>
        <w:jc w:val="both"/>
        <w:rPr>
          <w:rFonts w:ascii="Arial" w:hAnsi="Arial" w:cs="Arial"/>
          <w:sz w:val="24"/>
          <w:szCs w:val="24"/>
        </w:rPr>
      </w:pPr>
    </w:p>
    <w:p w:rsidR="0093066E" w:rsidRDefault="0093066E" w:rsidP="00F112DE">
      <w:pPr>
        <w:spacing w:line="480" w:lineRule="auto"/>
        <w:ind w:left="709" w:firstLine="708"/>
        <w:jc w:val="both"/>
        <w:rPr>
          <w:rFonts w:ascii="Arial" w:hAnsi="Arial" w:cs="Arial"/>
          <w:sz w:val="24"/>
          <w:szCs w:val="24"/>
        </w:rPr>
      </w:pPr>
    </w:p>
    <w:p w:rsidR="0093066E" w:rsidRDefault="0093066E" w:rsidP="00F112DE">
      <w:pPr>
        <w:spacing w:line="480" w:lineRule="auto"/>
        <w:ind w:left="709" w:firstLine="708"/>
        <w:jc w:val="both"/>
        <w:rPr>
          <w:rFonts w:ascii="Arial" w:hAnsi="Arial" w:cs="Arial"/>
          <w:sz w:val="24"/>
          <w:szCs w:val="24"/>
        </w:rPr>
      </w:pPr>
    </w:p>
    <w:p w:rsidR="0093066E" w:rsidRPr="00F112DE" w:rsidRDefault="0093066E" w:rsidP="0022252E">
      <w:pPr>
        <w:spacing w:line="480" w:lineRule="auto"/>
        <w:ind w:firstLine="708"/>
        <w:jc w:val="both"/>
        <w:rPr>
          <w:rFonts w:ascii="Arial" w:hAnsi="Arial" w:cs="Arial"/>
          <w:sz w:val="24"/>
          <w:szCs w:val="24"/>
        </w:rPr>
      </w:pPr>
      <w:r w:rsidRPr="00F112DE">
        <w:rPr>
          <w:rFonts w:ascii="Arial" w:hAnsi="Arial" w:cs="Arial"/>
          <w:sz w:val="24"/>
          <w:szCs w:val="24"/>
        </w:rPr>
        <w:t>Somente em 1916 é que a Rua Teresa começa a ter relação direta com a indústria têxtil de Petrópolis, ocasião em que Manoel Soares de Sá monta uma malharia em sua casa, localizada na Rua Teresa, segundo o portal oficial da ARTE (Associação da Rua Teresa). Vale notar, porém, que este foi um caso isolado,que não significou grande impulso das malharias na Rua Teresa ainda nesta década. A força das malharias nesta rua aumenta na década 70, quando as grandes fábricas vão à falência e ex-operários das mesmas montam suas confecções na Rua Teresa e proximidades. A falência das fábricas está relacionada à crise do fordismo, na qual a nova perspectiva de produção estaria na expansão do capital a partir da flexibilidade</w:t>
      </w:r>
      <w:r w:rsidRPr="00F112DE">
        <w:rPr>
          <w:rStyle w:val="FootnoteReference"/>
          <w:rFonts w:ascii="Arial" w:hAnsi="Arial" w:cs="Arial"/>
          <w:sz w:val="24"/>
          <w:szCs w:val="24"/>
        </w:rPr>
        <w:footnoteReference w:id="5"/>
      </w:r>
      <w:r w:rsidRPr="00F112DE">
        <w:rPr>
          <w:rFonts w:ascii="Arial" w:hAnsi="Arial" w:cs="Arial"/>
          <w:sz w:val="24"/>
          <w:szCs w:val="24"/>
        </w:rPr>
        <w:t>. O próprio Estado incentivou o abandono da grande indústria a Petrópolis, pela necessidade de expandir capital. Sendo assim, as indústrias em Petrópolis, que já enfrentavam problemas de crescimento devido ao próprio relevo da cidade, além da ocupação ao redor das fábricas, somado ao congestionamento, vão à falência e cedem espaço para a pequena produção têxtil, que passa a ser feita nos quintais das residências de antigos operários. Esta situação mostra que, apesar da decadência fabril de Petrópolis no século XX, alguns dos operários, com a finalidade de sobreviver através de seus ofícios, deixam de ser proletários em grandes fábricas e passam a ter domínio sobre seus pequenos meios de produção, de maneira a garantir suas rendas mensais. Da decadência da grande planta têxtil, surge, portanto, a criação de um novo uso do espaço petropolitano, concentrado próximo ao centro da cidade, uso este que a partir de então passa a gerar modificações no espaço urbano de Petrópolis, de uma rua de origem residencial para um uso também comercial.</w:t>
      </w:r>
    </w:p>
    <w:p w:rsidR="0093066E" w:rsidRDefault="0093066E" w:rsidP="0022252E">
      <w:pPr>
        <w:spacing w:line="480" w:lineRule="auto"/>
        <w:ind w:firstLine="708"/>
        <w:jc w:val="both"/>
        <w:rPr>
          <w:rFonts w:ascii="Arial" w:hAnsi="Arial" w:cs="Arial"/>
          <w:sz w:val="24"/>
          <w:szCs w:val="24"/>
        </w:rPr>
      </w:pPr>
      <w:r w:rsidRPr="00F112DE">
        <w:rPr>
          <w:rFonts w:ascii="Arial" w:hAnsi="Arial" w:cs="Arial"/>
          <w:sz w:val="24"/>
          <w:szCs w:val="24"/>
        </w:rPr>
        <w:t>Hoje, esta rua forma, principalmente junto com a Rua Marechal Deodoro, com a Rua Aureliano Coutinho, com a Rua Visconde do Bom Retiro e Rua Prefeito Ari Barbosa o que popularmente é conhecido como Rua Teresa. Seu principal acesso está no Centro de Petrópolis, pela Rua do Imperado</w:t>
      </w:r>
      <w:r>
        <w:rPr>
          <w:rFonts w:ascii="Arial" w:hAnsi="Arial" w:cs="Arial"/>
          <w:sz w:val="24"/>
          <w:szCs w:val="24"/>
        </w:rPr>
        <w:t>r, de acordo com a Figura 9, abaixo.</w:t>
      </w:r>
    </w:p>
    <w:p w:rsidR="0093066E" w:rsidRDefault="0093066E" w:rsidP="00F112DE">
      <w:pPr>
        <w:spacing w:line="480" w:lineRule="auto"/>
        <w:ind w:left="709" w:firstLine="708"/>
        <w:jc w:val="both"/>
        <w:rPr>
          <w:rFonts w:ascii="Arial" w:hAnsi="Arial" w:cs="Arial"/>
          <w:sz w:val="24"/>
          <w:szCs w:val="24"/>
        </w:rPr>
      </w:pPr>
    </w:p>
    <w:p w:rsidR="0093066E" w:rsidRDefault="0093066E" w:rsidP="00F112DE">
      <w:pPr>
        <w:spacing w:line="480" w:lineRule="auto"/>
        <w:ind w:left="709" w:firstLine="708"/>
        <w:jc w:val="both"/>
        <w:rPr>
          <w:rFonts w:ascii="Arial" w:hAnsi="Arial" w:cs="Arial"/>
          <w:sz w:val="24"/>
          <w:szCs w:val="24"/>
        </w:rPr>
      </w:pPr>
    </w:p>
    <w:p w:rsidR="0093066E" w:rsidRDefault="0093066E" w:rsidP="000541EA">
      <w:pPr>
        <w:spacing w:line="480" w:lineRule="auto"/>
        <w:jc w:val="center"/>
        <w:rPr>
          <w:rFonts w:ascii="Arial" w:hAnsi="Arial" w:cs="Arial"/>
          <w:sz w:val="24"/>
          <w:szCs w:val="24"/>
        </w:rPr>
      </w:pPr>
      <w:r>
        <w:rPr>
          <w:rFonts w:ascii="Arial" w:hAnsi="Arial" w:cs="Arial"/>
          <w:sz w:val="24"/>
          <w:szCs w:val="24"/>
        </w:rPr>
        <w:t>FIGURA 9: LOCALIZAÇÃO DA RUA TERESA</w:t>
      </w:r>
    </w:p>
    <w:p w:rsidR="0093066E" w:rsidRPr="00F112DE" w:rsidRDefault="0093066E" w:rsidP="000541EA">
      <w:pPr>
        <w:spacing w:line="480" w:lineRule="auto"/>
        <w:jc w:val="center"/>
        <w:rPr>
          <w:rFonts w:ascii="Arial" w:hAnsi="Arial" w:cs="Arial"/>
          <w:sz w:val="24"/>
          <w:szCs w:val="24"/>
        </w:rPr>
      </w:pPr>
      <w:r w:rsidRPr="00B157BE">
        <w:rPr>
          <w:rFonts w:ascii="Arial" w:hAnsi="Arial" w:cs="Arial"/>
          <w:noProof/>
          <w:sz w:val="24"/>
          <w:szCs w:val="24"/>
          <w:lang w:eastAsia="pt-BR"/>
        </w:rPr>
        <w:pict>
          <v:shape id="Imagem 4" o:spid="_x0000_i1033" type="#_x0000_t75" style="width:486pt;height:343.5pt;visibility:visible">
            <v:imagedata r:id="rId16" o:title=""/>
          </v:shape>
        </w:pict>
      </w:r>
    </w:p>
    <w:p w:rsidR="0093066E" w:rsidRDefault="0093066E" w:rsidP="00F112DE">
      <w:pPr>
        <w:spacing w:line="480" w:lineRule="auto"/>
        <w:ind w:left="709" w:firstLine="708"/>
        <w:jc w:val="both"/>
        <w:rPr>
          <w:rFonts w:ascii="Arial" w:hAnsi="Arial" w:cs="Arial"/>
          <w:sz w:val="24"/>
          <w:szCs w:val="24"/>
        </w:rPr>
      </w:pPr>
    </w:p>
    <w:p w:rsidR="0093066E" w:rsidRPr="00F112DE" w:rsidRDefault="0093066E" w:rsidP="00F112DE">
      <w:pPr>
        <w:spacing w:line="480" w:lineRule="auto"/>
        <w:ind w:left="709" w:firstLine="708"/>
        <w:jc w:val="both"/>
        <w:rPr>
          <w:rFonts w:ascii="Arial" w:hAnsi="Arial" w:cs="Arial"/>
          <w:sz w:val="24"/>
          <w:szCs w:val="24"/>
        </w:rPr>
      </w:pPr>
    </w:p>
    <w:p w:rsidR="0093066E" w:rsidRDefault="0093066E" w:rsidP="0022252E">
      <w:pPr>
        <w:spacing w:line="480" w:lineRule="auto"/>
        <w:ind w:firstLine="708"/>
        <w:jc w:val="both"/>
        <w:rPr>
          <w:rFonts w:ascii="Arial" w:hAnsi="Arial" w:cs="Arial"/>
          <w:sz w:val="24"/>
          <w:szCs w:val="24"/>
        </w:rPr>
      </w:pPr>
      <w:r w:rsidRPr="00F112DE">
        <w:rPr>
          <w:rFonts w:ascii="Arial" w:hAnsi="Arial" w:cs="Arial"/>
          <w:sz w:val="24"/>
          <w:szCs w:val="24"/>
        </w:rPr>
        <w:t xml:space="preserve">Existem ao longo da Rua Teresa, outras pequenas servidões, de caráter residencial. A concentração comercial se dá nestas ruas citadas. Ela atrai turistas e compradores de diversos locais do país, que muitas vezes vão a Petrópolis com a finalidade da compra de roupas, assim como atrai também revendedores que compram produtos por atacado. Alguns estabelecimentos que tiveram início nessa rua possuem atualmente filiais em outros bairros, como Itaipava e </w:t>
      </w:r>
      <w:r>
        <w:rPr>
          <w:rFonts w:ascii="Arial" w:hAnsi="Arial" w:cs="Arial"/>
          <w:sz w:val="24"/>
          <w:szCs w:val="24"/>
        </w:rPr>
        <w:t xml:space="preserve">Capela (arredores do bairro </w:t>
      </w:r>
      <w:r w:rsidRPr="00F112DE">
        <w:rPr>
          <w:rFonts w:ascii="Arial" w:hAnsi="Arial" w:cs="Arial"/>
          <w:sz w:val="24"/>
          <w:szCs w:val="24"/>
        </w:rPr>
        <w:t>Bingen</w:t>
      </w:r>
      <w:r>
        <w:rPr>
          <w:rFonts w:ascii="Arial" w:hAnsi="Arial" w:cs="Arial"/>
          <w:sz w:val="24"/>
          <w:szCs w:val="24"/>
        </w:rPr>
        <w:t>)</w:t>
      </w:r>
      <w:r w:rsidRPr="00F112DE">
        <w:rPr>
          <w:rFonts w:ascii="Arial" w:hAnsi="Arial" w:cs="Arial"/>
          <w:sz w:val="24"/>
          <w:szCs w:val="24"/>
        </w:rPr>
        <w:t>, assim como em outros municípios, como Rio de Janeiro (RJ),Duque de Caxias (RJ) e Juiz de Fora (MG)</w:t>
      </w:r>
      <w:r>
        <w:rPr>
          <w:rFonts w:ascii="Arial" w:hAnsi="Arial" w:cs="Arial"/>
          <w:sz w:val="24"/>
          <w:szCs w:val="24"/>
        </w:rPr>
        <w:t xml:space="preserve">, conforme apontado em entrevista por um membro da Associação de Empresários </w:t>
      </w:r>
      <w:r w:rsidRPr="00003444">
        <w:rPr>
          <w:rFonts w:ascii="Arial" w:hAnsi="Arial" w:cs="Arial"/>
          <w:sz w:val="24"/>
          <w:szCs w:val="24"/>
        </w:rPr>
        <w:t>e Amigos da Rua Teres</w:t>
      </w:r>
      <w:r>
        <w:rPr>
          <w:rFonts w:ascii="Arial" w:hAnsi="Arial" w:cs="Arial"/>
          <w:sz w:val="24"/>
          <w:szCs w:val="24"/>
        </w:rPr>
        <w:t>a, que não quis se identificar. N</w:t>
      </w:r>
      <w:r w:rsidRPr="00003444">
        <w:rPr>
          <w:rFonts w:ascii="Arial" w:hAnsi="Arial" w:cs="Arial"/>
          <w:sz w:val="24"/>
          <w:szCs w:val="24"/>
        </w:rPr>
        <w:t>a mesma entrevi</w:t>
      </w:r>
      <w:r>
        <w:rPr>
          <w:rFonts w:ascii="Arial" w:hAnsi="Arial" w:cs="Arial"/>
          <w:sz w:val="24"/>
          <w:szCs w:val="24"/>
        </w:rPr>
        <w:t>sta outra situação também foi afirmada</w:t>
      </w:r>
      <w:r w:rsidRPr="00003444">
        <w:rPr>
          <w:rFonts w:ascii="Arial" w:hAnsi="Arial" w:cs="Arial"/>
          <w:sz w:val="24"/>
          <w:szCs w:val="24"/>
        </w:rPr>
        <w:t xml:space="preserve"> que </w:t>
      </w:r>
      <w:r>
        <w:rPr>
          <w:rFonts w:ascii="Arial" w:hAnsi="Arial" w:cs="Arial"/>
          <w:sz w:val="24"/>
          <w:szCs w:val="24"/>
        </w:rPr>
        <w:t xml:space="preserve">a internet também </w:t>
      </w:r>
      <w:r w:rsidRPr="00003444">
        <w:rPr>
          <w:rFonts w:ascii="Arial" w:hAnsi="Arial" w:cs="Arial"/>
          <w:sz w:val="24"/>
          <w:szCs w:val="24"/>
        </w:rPr>
        <w:t>atualmente pode ser considerada</w:t>
      </w:r>
      <w:r>
        <w:rPr>
          <w:rFonts w:ascii="Arial" w:hAnsi="Arial" w:cs="Arial"/>
          <w:sz w:val="24"/>
          <w:szCs w:val="24"/>
        </w:rPr>
        <w:t xml:space="preserve"> um lugar de venda. O entrevistado alegou que muitos lojistas de outros lugares encomendam virtualmente produtos vendidos por atacado na Rua Teresa, fazendo com que, segundo suas palavras, “a Rua Teresa não gere mais o público de vinda pessoal”.</w:t>
      </w:r>
    </w:p>
    <w:p w:rsidR="0093066E" w:rsidRPr="00F112DE" w:rsidRDefault="0093066E" w:rsidP="00F112DE">
      <w:pPr>
        <w:spacing w:line="480" w:lineRule="auto"/>
        <w:ind w:left="709" w:firstLine="708"/>
        <w:jc w:val="both"/>
        <w:rPr>
          <w:rFonts w:ascii="Arial" w:hAnsi="Arial" w:cs="Arial"/>
          <w:sz w:val="24"/>
          <w:szCs w:val="24"/>
        </w:rPr>
      </w:pPr>
    </w:p>
    <w:p w:rsidR="0093066E" w:rsidRPr="00F112DE" w:rsidRDefault="0093066E" w:rsidP="00F112DE">
      <w:pPr>
        <w:spacing w:line="480" w:lineRule="auto"/>
        <w:ind w:left="709"/>
        <w:jc w:val="both"/>
        <w:rPr>
          <w:rFonts w:ascii="Arial" w:hAnsi="Arial" w:cs="Arial"/>
          <w:sz w:val="24"/>
          <w:szCs w:val="24"/>
        </w:rPr>
      </w:pPr>
    </w:p>
    <w:p w:rsidR="0093066E" w:rsidRPr="00CB1F9B" w:rsidRDefault="0093066E" w:rsidP="00CB1F9B">
      <w:pPr>
        <w:pStyle w:val="ListParagraph"/>
        <w:numPr>
          <w:ilvl w:val="1"/>
          <w:numId w:val="4"/>
        </w:numPr>
        <w:spacing w:line="480" w:lineRule="auto"/>
        <w:jc w:val="both"/>
        <w:rPr>
          <w:rFonts w:ascii="Arial" w:hAnsi="Arial" w:cs="Arial"/>
          <w:b/>
          <w:sz w:val="24"/>
          <w:szCs w:val="24"/>
        </w:rPr>
      </w:pPr>
      <w:r w:rsidRPr="00CB1F9B">
        <w:rPr>
          <w:rFonts w:ascii="Arial" w:hAnsi="Arial" w:cs="Arial"/>
          <w:b/>
          <w:sz w:val="24"/>
          <w:szCs w:val="24"/>
        </w:rPr>
        <w:t>Os estabelecimentos</w:t>
      </w:r>
    </w:p>
    <w:p w:rsidR="0093066E" w:rsidRDefault="0093066E" w:rsidP="00CB1F9B">
      <w:pPr>
        <w:pStyle w:val="ListParagraph"/>
        <w:spacing w:line="480" w:lineRule="auto"/>
        <w:jc w:val="both"/>
        <w:rPr>
          <w:rFonts w:ascii="Arial" w:hAnsi="Arial" w:cs="Arial"/>
          <w:b/>
          <w:sz w:val="24"/>
          <w:szCs w:val="24"/>
        </w:rPr>
      </w:pPr>
    </w:p>
    <w:p w:rsidR="0093066E" w:rsidRPr="00CB1F9B" w:rsidRDefault="0093066E" w:rsidP="00CB1F9B">
      <w:pPr>
        <w:pStyle w:val="ListParagraph"/>
        <w:spacing w:line="480" w:lineRule="auto"/>
        <w:jc w:val="both"/>
        <w:rPr>
          <w:rFonts w:ascii="Arial" w:hAnsi="Arial" w:cs="Arial"/>
          <w:b/>
          <w:sz w:val="24"/>
          <w:szCs w:val="24"/>
        </w:rPr>
      </w:pPr>
    </w:p>
    <w:p w:rsidR="0093066E" w:rsidRPr="00F112DE" w:rsidRDefault="0093066E" w:rsidP="0022252E">
      <w:pPr>
        <w:spacing w:line="480" w:lineRule="auto"/>
        <w:ind w:firstLine="709"/>
        <w:jc w:val="both"/>
        <w:rPr>
          <w:rFonts w:ascii="Arial" w:hAnsi="Arial" w:cs="Arial"/>
          <w:sz w:val="24"/>
          <w:szCs w:val="24"/>
        </w:rPr>
      </w:pPr>
      <w:r w:rsidRPr="00F112DE">
        <w:rPr>
          <w:rFonts w:ascii="Arial" w:hAnsi="Arial" w:cs="Arial"/>
          <w:sz w:val="24"/>
          <w:szCs w:val="24"/>
        </w:rPr>
        <w:t>Antes de se iniciar a leitura deste tópico, é necessário ressaltar que, ao longo do mesmo, serão feitas menções tanto ao setor secundário (indústrias) como ao setor terciário (comércio e serviços) da economia, em Petrópolis. Até aqui foi destacada, principalmente, a evolução da Indústria em Petrópolis. Porém também foi ressaltado que a importância da Rua Teresa em si não se dá somente na indústria, mas também e, sobretudo, no comércio.</w:t>
      </w:r>
    </w:p>
    <w:p w:rsidR="0093066E" w:rsidRDefault="0093066E" w:rsidP="0022252E">
      <w:pPr>
        <w:shd w:val="clear" w:color="auto" w:fill="FFFFFF"/>
        <w:spacing w:line="480" w:lineRule="auto"/>
        <w:ind w:firstLine="709"/>
        <w:jc w:val="both"/>
        <w:textAlignment w:val="center"/>
        <w:rPr>
          <w:rFonts w:ascii="Arial" w:hAnsi="Arial" w:cs="Arial"/>
          <w:sz w:val="24"/>
          <w:szCs w:val="24"/>
        </w:rPr>
      </w:pPr>
      <w:r w:rsidRPr="00F112DE">
        <w:rPr>
          <w:rFonts w:ascii="Arial" w:hAnsi="Arial" w:cs="Arial"/>
          <w:sz w:val="24"/>
          <w:szCs w:val="24"/>
          <w:lang w:eastAsia="pt-BR"/>
        </w:rPr>
        <w:t xml:space="preserve">A Rua Teresa não possui lojas em toda a sua extensão. O trecho que interessa a esse trabalho, que contém o comércio, possui aproximadamente </w:t>
      </w:r>
      <w:r w:rsidRPr="00FF1C15">
        <w:rPr>
          <w:rFonts w:ascii="Arial" w:hAnsi="Arial" w:cs="Arial"/>
          <w:sz w:val="24"/>
          <w:szCs w:val="24"/>
          <w:lang w:eastAsia="pt-BR"/>
        </w:rPr>
        <w:t>2 quilômetros com cerca de 900</w:t>
      </w:r>
      <w:r>
        <w:rPr>
          <w:rFonts w:ascii="Arial" w:hAnsi="Arial" w:cs="Arial"/>
          <w:sz w:val="24"/>
          <w:szCs w:val="24"/>
          <w:lang w:eastAsia="pt-BR"/>
        </w:rPr>
        <w:t xml:space="preserve"> </w:t>
      </w:r>
      <w:r w:rsidRPr="00FF1C15">
        <w:rPr>
          <w:rFonts w:ascii="Arial" w:hAnsi="Arial" w:cs="Arial"/>
          <w:sz w:val="24"/>
          <w:szCs w:val="24"/>
          <w:lang w:eastAsia="pt-BR"/>
        </w:rPr>
        <w:t>lojas em ambos os lados da rua</w:t>
      </w:r>
      <w:r w:rsidRPr="00F112DE">
        <w:rPr>
          <w:rFonts w:ascii="Arial" w:hAnsi="Arial" w:cs="Arial"/>
          <w:sz w:val="24"/>
          <w:szCs w:val="24"/>
          <w:lang w:eastAsia="pt-BR"/>
        </w:rPr>
        <w:t xml:space="preserve">, incluindo a Rua Aureliano Coutinho e parte da Rua Marechal Deodoro, além de se estender para as ruas Visconde do Bom Retiro e Prefeito Ari Barbosa. Atualmente conta também com a </w:t>
      </w:r>
      <w:r w:rsidRPr="00F112DE">
        <w:rPr>
          <w:rFonts w:ascii="Arial" w:hAnsi="Arial" w:cs="Arial"/>
          <w:sz w:val="24"/>
          <w:szCs w:val="24"/>
        </w:rPr>
        <w:t>Associação de Empresários e Amigos da Rua Teresa (ARTE), criada no ano de 2000, cujo objetivo inicial era unir alguns empresários para investir em propaganda para impulsionar as vendas, com apoio do Sebrae (</w:t>
      </w:r>
      <w:r w:rsidRPr="00F112DE">
        <w:rPr>
          <w:rFonts w:ascii="Arial" w:hAnsi="Arial" w:cs="Arial"/>
          <w:sz w:val="24"/>
          <w:szCs w:val="24"/>
          <w:shd w:val="clear" w:color="auto" w:fill="FFFFFF"/>
        </w:rPr>
        <w:t>Serviço Brasileiro de Apoio às Micro e Pequenas Empresas)</w:t>
      </w:r>
      <w:r w:rsidRPr="00F112DE">
        <w:rPr>
          <w:rFonts w:ascii="Arial" w:hAnsi="Arial" w:cs="Arial"/>
          <w:sz w:val="24"/>
          <w:szCs w:val="24"/>
        </w:rPr>
        <w:t xml:space="preserve"> e de órgãos públicos locais. Esta associação criou o Centro da Moda, que fica na esquina da Rua Teresa com a Rua 24 de Maio</w:t>
      </w:r>
      <w:r w:rsidRPr="00F112DE">
        <w:rPr>
          <w:rStyle w:val="FootnoteReference"/>
          <w:rFonts w:ascii="Arial" w:hAnsi="Arial" w:cs="Arial"/>
          <w:sz w:val="24"/>
          <w:szCs w:val="24"/>
        </w:rPr>
        <w:footnoteReference w:id="6"/>
      </w:r>
      <w:r>
        <w:rPr>
          <w:rFonts w:ascii="Arial" w:hAnsi="Arial" w:cs="Arial"/>
          <w:sz w:val="24"/>
          <w:szCs w:val="24"/>
        </w:rPr>
        <w:t>,</w:t>
      </w:r>
      <w:r w:rsidRPr="00F112DE">
        <w:rPr>
          <w:rFonts w:ascii="Arial" w:hAnsi="Arial" w:cs="Arial"/>
          <w:sz w:val="24"/>
          <w:szCs w:val="24"/>
        </w:rPr>
        <w:t xml:space="preserve"> e que possui infraestrutura para atender clientes e empresários locais, tais como: </w:t>
      </w:r>
      <w:r w:rsidRPr="00F112DE">
        <w:rPr>
          <w:rFonts w:ascii="Arial" w:hAnsi="Arial" w:cs="Arial"/>
          <w:sz w:val="24"/>
          <w:szCs w:val="24"/>
          <w:lang w:eastAsia="pt-BR"/>
        </w:rPr>
        <w:t>banheiros públicos, fraldário, internet gratuita, ce</w:t>
      </w:r>
      <w:r>
        <w:rPr>
          <w:rFonts w:ascii="Arial" w:hAnsi="Arial" w:cs="Arial"/>
          <w:sz w:val="24"/>
          <w:szCs w:val="24"/>
          <w:lang w:eastAsia="pt-BR"/>
        </w:rPr>
        <w:t>ntro de informações turísticas e</w:t>
      </w:r>
      <w:r w:rsidRPr="00F112DE">
        <w:rPr>
          <w:rFonts w:ascii="Arial" w:hAnsi="Arial" w:cs="Arial"/>
          <w:sz w:val="24"/>
          <w:szCs w:val="24"/>
          <w:lang w:eastAsia="pt-BR"/>
        </w:rPr>
        <w:t xml:space="preserve"> auditório para cem pessoas.</w:t>
      </w:r>
      <w:r>
        <w:rPr>
          <w:rFonts w:ascii="Arial" w:hAnsi="Arial" w:cs="Arial"/>
          <w:sz w:val="24"/>
          <w:szCs w:val="24"/>
          <w:lang w:eastAsia="pt-BR"/>
        </w:rPr>
        <w:t xml:space="preserve"> Este centro de moda é mostrado na Figura 10.</w:t>
      </w:r>
    </w:p>
    <w:p w:rsidR="0093066E" w:rsidRDefault="0093066E" w:rsidP="00F112DE">
      <w:pPr>
        <w:shd w:val="clear" w:color="auto" w:fill="FFFFFF"/>
        <w:spacing w:line="480" w:lineRule="auto"/>
        <w:ind w:left="709"/>
        <w:jc w:val="both"/>
        <w:textAlignment w:val="center"/>
        <w:rPr>
          <w:rFonts w:ascii="Arial" w:hAnsi="Arial" w:cs="Arial"/>
          <w:sz w:val="24"/>
          <w:szCs w:val="24"/>
        </w:rPr>
      </w:pPr>
    </w:p>
    <w:p w:rsidR="0093066E" w:rsidRDefault="0093066E" w:rsidP="00F112DE">
      <w:pPr>
        <w:shd w:val="clear" w:color="auto" w:fill="FFFFFF"/>
        <w:spacing w:line="480" w:lineRule="auto"/>
        <w:ind w:left="709"/>
        <w:jc w:val="both"/>
        <w:textAlignment w:val="center"/>
        <w:rPr>
          <w:rFonts w:ascii="Arial" w:hAnsi="Arial" w:cs="Arial"/>
          <w:sz w:val="24"/>
          <w:szCs w:val="24"/>
        </w:rPr>
      </w:pPr>
    </w:p>
    <w:p w:rsidR="0093066E" w:rsidRDefault="0093066E" w:rsidP="00F112DE">
      <w:pPr>
        <w:shd w:val="clear" w:color="auto" w:fill="FFFFFF"/>
        <w:spacing w:line="480" w:lineRule="auto"/>
        <w:ind w:left="709"/>
        <w:jc w:val="both"/>
        <w:textAlignment w:val="center"/>
        <w:rPr>
          <w:rFonts w:ascii="Arial" w:hAnsi="Arial" w:cs="Arial"/>
          <w:sz w:val="24"/>
          <w:szCs w:val="24"/>
        </w:rPr>
      </w:pPr>
    </w:p>
    <w:p w:rsidR="0093066E" w:rsidRDefault="0093066E" w:rsidP="00F112DE">
      <w:pPr>
        <w:shd w:val="clear" w:color="auto" w:fill="FFFFFF"/>
        <w:spacing w:line="480" w:lineRule="auto"/>
        <w:ind w:left="709"/>
        <w:jc w:val="both"/>
        <w:textAlignment w:val="center"/>
        <w:rPr>
          <w:rFonts w:ascii="Arial" w:hAnsi="Arial" w:cs="Arial"/>
          <w:sz w:val="24"/>
          <w:szCs w:val="24"/>
        </w:rPr>
      </w:pPr>
    </w:p>
    <w:p w:rsidR="0093066E" w:rsidRDefault="0093066E" w:rsidP="00F112DE">
      <w:pPr>
        <w:shd w:val="clear" w:color="auto" w:fill="FFFFFF"/>
        <w:spacing w:line="480" w:lineRule="auto"/>
        <w:ind w:left="709"/>
        <w:jc w:val="both"/>
        <w:textAlignment w:val="center"/>
        <w:rPr>
          <w:rFonts w:ascii="Arial" w:hAnsi="Arial" w:cs="Arial"/>
          <w:sz w:val="24"/>
          <w:szCs w:val="24"/>
        </w:rPr>
      </w:pPr>
    </w:p>
    <w:p w:rsidR="0093066E" w:rsidRPr="00DF438F" w:rsidRDefault="0093066E" w:rsidP="002429EE">
      <w:pPr>
        <w:shd w:val="clear" w:color="auto" w:fill="FFFFFF"/>
        <w:spacing w:line="480" w:lineRule="auto"/>
        <w:jc w:val="center"/>
        <w:textAlignment w:val="center"/>
        <w:rPr>
          <w:rFonts w:ascii="Arial" w:hAnsi="Arial" w:cs="Arial"/>
          <w:b/>
          <w:sz w:val="24"/>
          <w:szCs w:val="24"/>
          <w:u w:val="single"/>
        </w:rPr>
      </w:pPr>
      <w:r>
        <w:rPr>
          <w:rFonts w:ascii="Arial" w:hAnsi="Arial" w:cs="Arial"/>
          <w:sz w:val="24"/>
          <w:szCs w:val="24"/>
        </w:rPr>
        <w:t>FIGURA 10: PRÉDIO DA PREFEITURA MUNICIPAL DE PETRÓPOLIS CEDIDO À ARTE</w:t>
      </w:r>
    </w:p>
    <w:p w:rsidR="0093066E" w:rsidRDefault="0093066E" w:rsidP="002429EE">
      <w:pPr>
        <w:shd w:val="clear" w:color="auto" w:fill="FFFFFF"/>
        <w:spacing w:line="480" w:lineRule="auto"/>
        <w:jc w:val="center"/>
        <w:textAlignment w:val="center"/>
        <w:rPr>
          <w:rFonts w:ascii="Arial" w:hAnsi="Arial" w:cs="Arial"/>
          <w:sz w:val="24"/>
          <w:szCs w:val="24"/>
        </w:rPr>
      </w:pPr>
      <w:r w:rsidRPr="00B157BE">
        <w:rPr>
          <w:rFonts w:ascii="Arial" w:hAnsi="Arial" w:cs="Arial"/>
          <w:noProof/>
          <w:sz w:val="24"/>
          <w:szCs w:val="24"/>
          <w:lang w:eastAsia="pt-BR"/>
        </w:rPr>
        <w:pict>
          <v:shape id="_x0000_i1034" type="#_x0000_t75" style="width:226.5pt;height:223.5pt;rotation:90;visibility:visible">
            <v:imagedata r:id="rId17" o:title="" croptop="5709f" cropbottom="10595f" cropleft="14232f" cropright="14325f"/>
          </v:shape>
        </w:pict>
      </w:r>
    </w:p>
    <w:p w:rsidR="0093066E" w:rsidRDefault="0093066E" w:rsidP="002429EE">
      <w:pPr>
        <w:shd w:val="clear" w:color="auto" w:fill="FFFFFF"/>
        <w:spacing w:line="480" w:lineRule="auto"/>
        <w:jc w:val="center"/>
        <w:textAlignment w:val="center"/>
        <w:rPr>
          <w:rFonts w:ascii="Arial" w:hAnsi="Arial" w:cs="Arial"/>
          <w:sz w:val="24"/>
          <w:szCs w:val="24"/>
        </w:rPr>
      </w:pPr>
      <w:r>
        <w:rPr>
          <w:rFonts w:ascii="Arial" w:hAnsi="Arial" w:cs="Arial"/>
          <w:sz w:val="24"/>
          <w:szCs w:val="24"/>
        </w:rPr>
        <w:t>Fonte: COSTA, A.L.Data: 16 de outubro de 2014</w:t>
      </w:r>
    </w:p>
    <w:p w:rsidR="0093066E" w:rsidRDefault="0093066E" w:rsidP="00F112DE">
      <w:pPr>
        <w:shd w:val="clear" w:color="auto" w:fill="FFFFFF"/>
        <w:spacing w:line="480" w:lineRule="auto"/>
        <w:ind w:left="709"/>
        <w:jc w:val="both"/>
        <w:textAlignment w:val="center"/>
        <w:rPr>
          <w:rFonts w:ascii="Arial" w:hAnsi="Arial" w:cs="Arial"/>
          <w:sz w:val="24"/>
          <w:szCs w:val="24"/>
        </w:rPr>
      </w:pPr>
    </w:p>
    <w:p w:rsidR="0093066E" w:rsidRPr="00F112DE" w:rsidRDefault="0093066E" w:rsidP="00F112DE">
      <w:pPr>
        <w:shd w:val="clear" w:color="auto" w:fill="FFFFFF"/>
        <w:spacing w:line="480" w:lineRule="auto"/>
        <w:ind w:left="709"/>
        <w:jc w:val="both"/>
        <w:textAlignment w:val="center"/>
        <w:rPr>
          <w:rFonts w:ascii="Arial" w:hAnsi="Arial" w:cs="Arial"/>
          <w:sz w:val="24"/>
          <w:szCs w:val="24"/>
        </w:rPr>
      </w:pPr>
    </w:p>
    <w:p w:rsidR="0093066E" w:rsidRPr="00F112DE" w:rsidRDefault="0093066E" w:rsidP="0022252E">
      <w:pPr>
        <w:shd w:val="clear" w:color="auto" w:fill="FFFFFF"/>
        <w:spacing w:after="0" w:line="480" w:lineRule="auto"/>
        <w:ind w:firstLine="708"/>
        <w:jc w:val="both"/>
        <w:rPr>
          <w:rFonts w:ascii="Arial" w:hAnsi="Arial" w:cs="Arial"/>
          <w:sz w:val="24"/>
          <w:szCs w:val="24"/>
          <w:lang w:eastAsia="pt-BR"/>
        </w:rPr>
      </w:pPr>
      <w:r w:rsidRPr="00F112DE">
        <w:rPr>
          <w:rFonts w:ascii="Arial" w:hAnsi="Arial" w:cs="Arial"/>
          <w:sz w:val="24"/>
          <w:szCs w:val="24"/>
          <w:lang w:eastAsia="pt-BR"/>
        </w:rPr>
        <w:t xml:space="preserve">Conforme já mencionado, o crescimento de seu comércio se deu em detrimento das grandes indústrias têxteis de Petrópolis, o que fez com que a rua crescesse, inicialmente, com as pequenas malharias e confecções nos fundos das casas e, posteriormente, com o comércio de roupas no varejo, além das </w:t>
      </w:r>
      <w:r w:rsidRPr="00742CC2">
        <w:rPr>
          <w:rFonts w:ascii="Arial" w:hAnsi="Arial" w:cs="Arial"/>
          <w:sz w:val="24"/>
          <w:szCs w:val="24"/>
          <w:lang w:eastAsia="pt-BR"/>
        </w:rPr>
        <w:t>facções</w:t>
      </w:r>
      <w:r w:rsidRPr="00F112DE">
        <w:rPr>
          <w:rFonts w:ascii="Arial" w:hAnsi="Arial" w:cs="Arial"/>
          <w:sz w:val="24"/>
          <w:szCs w:val="24"/>
          <w:lang w:eastAsia="pt-BR"/>
        </w:rPr>
        <w:t>, que são</w:t>
      </w:r>
      <w:r w:rsidRPr="00F112DE">
        <w:rPr>
          <w:rFonts w:ascii="Arial" w:hAnsi="Arial" w:cs="Arial"/>
          <w:sz w:val="24"/>
          <w:szCs w:val="24"/>
        </w:rPr>
        <w:t xml:space="preserve"> estabelecimentos os quais costumam se instalar em garagens ou fundos de residências em diversos bairros da cidade, e prestam serviços de costura terceirizados, sem registros ou contratos, com mão de obra extremamente barata, para as confecções da cidade.</w:t>
      </w:r>
      <w:r>
        <w:rPr>
          <w:rFonts w:ascii="Arial" w:hAnsi="Arial" w:cs="Arial"/>
          <w:sz w:val="24"/>
          <w:szCs w:val="24"/>
        </w:rPr>
        <w:t xml:space="preserve"> </w:t>
      </w:r>
      <w:r w:rsidRPr="00F112DE">
        <w:rPr>
          <w:rFonts w:ascii="Arial" w:hAnsi="Arial" w:cs="Arial"/>
          <w:sz w:val="24"/>
          <w:szCs w:val="24"/>
          <w:lang w:eastAsia="pt-BR"/>
        </w:rPr>
        <w:t xml:space="preserve">Este crescimento, contudo, não se deu de maneira progressiva ao longo do tempo, tendo experimentado crise econômica na década de 90,conforme aponta </w:t>
      </w:r>
      <w:r>
        <w:rPr>
          <w:rFonts w:ascii="Arial" w:hAnsi="Arial" w:cs="Arial"/>
          <w:sz w:val="24"/>
          <w:szCs w:val="24"/>
          <w:lang w:eastAsia="pt-BR"/>
        </w:rPr>
        <w:t>Baptista (2007</w:t>
      </w:r>
      <w:r w:rsidRPr="00AB3633">
        <w:rPr>
          <w:rFonts w:ascii="Arial" w:hAnsi="Arial" w:cs="Arial"/>
          <w:sz w:val="24"/>
          <w:szCs w:val="24"/>
          <w:lang w:eastAsia="pt-BR"/>
        </w:rPr>
        <w:t>):</w:t>
      </w:r>
    </w:p>
    <w:p w:rsidR="0093066E" w:rsidRDefault="0093066E" w:rsidP="00F112DE">
      <w:pPr>
        <w:pStyle w:val="ListParagraph"/>
        <w:shd w:val="clear" w:color="auto" w:fill="FFFFFF"/>
        <w:spacing w:after="0" w:line="480" w:lineRule="auto"/>
        <w:ind w:left="709"/>
        <w:jc w:val="both"/>
        <w:rPr>
          <w:rFonts w:ascii="Arial" w:hAnsi="Arial" w:cs="Arial"/>
          <w:sz w:val="24"/>
          <w:szCs w:val="24"/>
          <w:lang w:eastAsia="pt-BR"/>
        </w:rPr>
      </w:pPr>
    </w:p>
    <w:p w:rsidR="0093066E" w:rsidRPr="00F112DE" w:rsidRDefault="0093066E" w:rsidP="00F112DE">
      <w:pPr>
        <w:pStyle w:val="ListParagraph"/>
        <w:shd w:val="clear" w:color="auto" w:fill="FFFFFF"/>
        <w:spacing w:after="0" w:line="480" w:lineRule="auto"/>
        <w:ind w:left="709"/>
        <w:jc w:val="both"/>
        <w:rPr>
          <w:rFonts w:ascii="Arial" w:hAnsi="Arial" w:cs="Arial"/>
          <w:sz w:val="24"/>
          <w:szCs w:val="24"/>
          <w:lang w:eastAsia="pt-BR"/>
        </w:rPr>
      </w:pPr>
    </w:p>
    <w:p w:rsidR="0093066E" w:rsidRPr="00003444" w:rsidRDefault="0093066E" w:rsidP="00003444">
      <w:pPr>
        <w:autoSpaceDE w:val="0"/>
        <w:autoSpaceDN w:val="0"/>
        <w:adjustRightInd w:val="0"/>
        <w:spacing w:after="0" w:line="240" w:lineRule="auto"/>
        <w:ind w:left="2268"/>
        <w:jc w:val="both"/>
        <w:rPr>
          <w:rFonts w:ascii="Arial" w:hAnsi="Arial" w:cs="Arial"/>
        </w:rPr>
      </w:pPr>
      <w:r w:rsidRPr="00003444">
        <w:rPr>
          <w:rFonts w:ascii="Arial" w:hAnsi="Arial" w:cs="Arial"/>
        </w:rPr>
        <w:t>A partir de 1990, o setor de confecção de Petrópolis entra novamente em crise por</w:t>
      </w:r>
      <w:r>
        <w:rPr>
          <w:rFonts w:ascii="Arial" w:hAnsi="Arial" w:cs="Arial"/>
        </w:rPr>
        <w:t xml:space="preserve"> </w:t>
      </w:r>
      <w:r w:rsidRPr="00003444">
        <w:rPr>
          <w:rFonts w:ascii="Arial" w:hAnsi="Arial" w:cs="Arial"/>
        </w:rPr>
        <w:t>causa da abertura econômica do país e, também, da concorrência de outros Estados, como São Paulo e Minas Gerais. Isso provocou uma forte redução no número de lojas da Rua Teresa. No início de maio de 2003, havia 920 lojas operando na Rua Teresa com um público de 50 mil visitantes por mês e vendas de 6 milhões de peças, faturando R$ 21 milhões por mês e US$ 1 milhão em exportações.</w:t>
      </w:r>
      <w:r>
        <w:rPr>
          <w:rFonts w:ascii="Arial" w:hAnsi="Arial" w:cs="Arial"/>
        </w:rPr>
        <w:t xml:space="preserve"> (p.29)</w:t>
      </w:r>
    </w:p>
    <w:p w:rsidR="0093066E" w:rsidRDefault="0093066E" w:rsidP="00F112DE">
      <w:pPr>
        <w:pStyle w:val="ListParagraph"/>
        <w:shd w:val="clear" w:color="auto" w:fill="FFFFFF"/>
        <w:spacing w:after="0" w:line="480" w:lineRule="auto"/>
        <w:ind w:left="709"/>
        <w:jc w:val="both"/>
        <w:rPr>
          <w:rFonts w:ascii="Arial" w:hAnsi="Arial" w:cs="Arial"/>
          <w:sz w:val="24"/>
          <w:szCs w:val="24"/>
          <w:lang w:eastAsia="pt-BR"/>
        </w:rPr>
      </w:pPr>
    </w:p>
    <w:p w:rsidR="0093066E" w:rsidRDefault="0093066E" w:rsidP="00F112DE">
      <w:pPr>
        <w:pStyle w:val="ListParagraph"/>
        <w:shd w:val="clear" w:color="auto" w:fill="FFFFFF"/>
        <w:spacing w:after="0" w:line="480" w:lineRule="auto"/>
        <w:ind w:left="709"/>
        <w:jc w:val="both"/>
        <w:rPr>
          <w:rFonts w:ascii="Arial" w:hAnsi="Arial" w:cs="Arial"/>
          <w:sz w:val="24"/>
          <w:szCs w:val="24"/>
          <w:lang w:eastAsia="pt-BR"/>
        </w:rPr>
      </w:pPr>
    </w:p>
    <w:p w:rsidR="0093066E" w:rsidRPr="00F112DE" w:rsidRDefault="0093066E" w:rsidP="00F112DE">
      <w:pPr>
        <w:pStyle w:val="ListParagraph"/>
        <w:shd w:val="clear" w:color="auto" w:fill="FFFFFF"/>
        <w:spacing w:after="0" w:line="480" w:lineRule="auto"/>
        <w:ind w:left="709"/>
        <w:jc w:val="both"/>
        <w:rPr>
          <w:rFonts w:ascii="Arial" w:hAnsi="Arial" w:cs="Arial"/>
          <w:sz w:val="24"/>
          <w:szCs w:val="24"/>
          <w:lang w:eastAsia="pt-BR"/>
        </w:rPr>
      </w:pPr>
    </w:p>
    <w:p w:rsidR="0093066E" w:rsidRDefault="0093066E" w:rsidP="0022252E">
      <w:pPr>
        <w:spacing w:line="480" w:lineRule="auto"/>
        <w:ind w:firstLine="708"/>
        <w:jc w:val="both"/>
        <w:rPr>
          <w:rFonts w:ascii="Arial" w:hAnsi="Arial" w:cs="Arial"/>
          <w:sz w:val="24"/>
          <w:szCs w:val="24"/>
        </w:rPr>
      </w:pPr>
      <w:r w:rsidRPr="00F112DE">
        <w:rPr>
          <w:rFonts w:ascii="Arial" w:hAnsi="Arial" w:cs="Arial"/>
          <w:sz w:val="24"/>
          <w:szCs w:val="24"/>
        </w:rPr>
        <w:t>Esta situação aponta para mecanismos que os comerciantes e industriais da rua</w:t>
      </w:r>
      <w:r>
        <w:rPr>
          <w:rFonts w:ascii="Arial" w:hAnsi="Arial" w:cs="Arial"/>
          <w:sz w:val="24"/>
          <w:szCs w:val="24"/>
        </w:rPr>
        <w:t xml:space="preserve"> </w:t>
      </w:r>
      <w:r w:rsidRPr="00F112DE">
        <w:rPr>
          <w:rFonts w:ascii="Arial" w:hAnsi="Arial" w:cs="Arial"/>
          <w:sz w:val="24"/>
          <w:szCs w:val="24"/>
        </w:rPr>
        <w:t>precisaram</w:t>
      </w:r>
      <w:r>
        <w:rPr>
          <w:rFonts w:ascii="Arial" w:hAnsi="Arial" w:cs="Arial"/>
          <w:sz w:val="24"/>
          <w:szCs w:val="24"/>
        </w:rPr>
        <w:t xml:space="preserve"> </w:t>
      </w:r>
      <w:r w:rsidRPr="00F112DE">
        <w:rPr>
          <w:rFonts w:ascii="Arial" w:hAnsi="Arial" w:cs="Arial"/>
          <w:sz w:val="24"/>
          <w:szCs w:val="24"/>
        </w:rPr>
        <w:t>alcançar para permanecerem com suas atividades. Considerando situações como esta, é possível notar que o tipo de comércio da rua, que continuou com o ramo do vestuário, apresentou modificações após a década de 90, investindo em tendências de moda e num padrão de qualidade mais alto. Sendo assim, alguns estabelecimentos tiveram a oportunidade de expandir seus negócios e abrir unidades fora da Rua Teresa, o que será discutido adiante.</w:t>
      </w:r>
    </w:p>
    <w:p w:rsidR="0093066E" w:rsidRDefault="0093066E" w:rsidP="0022252E">
      <w:pPr>
        <w:spacing w:line="480" w:lineRule="auto"/>
        <w:ind w:firstLine="708"/>
        <w:jc w:val="both"/>
        <w:rPr>
          <w:rFonts w:ascii="Arial" w:hAnsi="Arial" w:cs="Arial"/>
          <w:sz w:val="24"/>
          <w:szCs w:val="24"/>
        </w:rPr>
      </w:pPr>
      <w:r>
        <w:rPr>
          <w:rFonts w:ascii="Arial" w:hAnsi="Arial" w:cs="Arial"/>
          <w:sz w:val="24"/>
          <w:szCs w:val="24"/>
        </w:rPr>
        <w:t>É importante ressaltar que, devido ao fato de ainda ser uma rua que se destaca no comércio de roupas e, por isso, ainda atrai turistas, a Rua Teresa é indicada em boa parte das placas das ruas de Petrópolis, inclusive em inglês, para que seu acesso seja facilitado. As figuras 11 e 12 demonstram essa situação.</w:t>
      </w:r>
    </w:p>
    <w:p w:rsidR="0093066E" w:rsidRDefault="0093066E" w:rsidP="00F112DE">
      <w:pPr>
        <w:spacing w:line="480" w:lineRule="auto"/>
        <w:ind w:left="709" w:firstLine="708"/>
        <w:jc w:val="both"/>
        <w:rPr>
          <w:rFonts w:ascii="Arial" w:hAnsi="Arial" w:cs="Arial"/>
          <w:sz w:val="24"/>
          <w:szCs w:val="24"/>
        </w:rPr>
      </w:pPr>
    </w:p>
    <w:p w:rsidR="0093066E" w:rsidRDefault="0093066E" w:rsidP="009F3668">
      <w:pPr>
        <w:spacing w:line="480" w:lineRule="auto"/>
        <w:jc w:val="both"/>
        <w:rPr>
          <w:rFonts w:ascii="Arial" w:hAnsi="Arial" w:cs="Arial"/>
          <w:sz w:val="24"/>
          <w:szCs w:val="24"/>
        </w:rPr>
      </w:pPr>
    </w:p>
    <w:p w:rsidR="0093066E" w:rsidRDefault="0093066E" w:rsidP="002429EE">
      <w:pPr>
        <w:spacing w:line="480" w:lineRule="auto"/>
        <w:jc w:val="center"/>
        <w:rPr>
          <w:rFonts w:ascii="Arial" w:hAnsi="Arial" w:cs="Arial"/>
          <w:sz w:val="24"/>
          <w:szCs w:val="24"/>
        </w:rPr>
      </w:pPr>
      <w:r>
        <w:rPr>
          <w:rFonts w:ascii="Arial" w:hAnsi="Arial" w:cs="Arial"/>
          <w:sz w:val="24"/>
          <w:szCs w:val="24"/>
        </w:rPr>
        <w:t>FIGURA 11: INDICAÇÃO PARA A RUA TERESA EM PLACA DE INFORMAÇÕES TURÍSTICAS, NA PRAÇA DOM PEDRO, NO CENTRO DE PETRÓPOLIS</w:t>
      </w:r>
    </w:p>
    <w:p w:rsidR="0093066E" w:rsidRDefault="0093066E" w:rsidP="002429EE">
      <w:pPr>
        <w:spacing w:line="480" w:lineRule="auto"/>
        <w:ind w:firstLine="708"/>
        <w:jc w:val="center"/>
        <w:rPr>
          <w:rFonts w:ascii="Arial" w:hAnsi="Arial" w:cs="Arial"/>
          <w:sz w:val="24"/>
          <w:szCs w:val="24"/>
        </w:rPr>
      </w:pPr>
      <w:r w:rsidRPr="00B157BE">
        <w:rPr>
          <w:rFonts w:ascii="Arial" w:hAnsi="Arial" w:cs="Arial"/>
          <w:noProof/>
          <w:sz w:val="24"/>
          <w:szCs w:val="24"/>
          <w:lang w:eastAsia="pt-BR"/>
        </w:rPr>
        <w:pict>
          <v:shape id="_x0000_i1035" type="#_x0000_t75" style="width:201pt;height:201pt;visibility:visible">
            <v:imagedata r:id="rId18" o:title=""/>
          </v:shape>
        </w:pict>
      </w:r>
    </w:p>
    <w:p w:rsidR="0093066E" w:rsidRDefault="0093066E" w:rsidP="002429EE">
      <w:pPr>
        <w:spacing w:line="480" w:lineRule="auto"/>
        <w:ind w:firstLine="708"/>
        <w:jc w:val="center"/>
        <w:rPr>
          <w:rFonts w:ascii="Arial" w:hAnsi="Arial" w:cs="Arial"/>
          <w:sz w:val="24"/>
          <w:szCs w:val="24"/>
        </w:rPr>
      </w:pPr>
      <w:r>
        <w:rPr>
          <w:rFonts w:ascii="Arial" w:hAnsi="Arial" w:cs="Arial"/>
          <w:sz w:val="24"/>
          <w:szCs w:val="24"/>
        </w:rPr>
        <w:t>Fonte: COSTA, A.L.</w:t>
      </w:r>
      <w:r w:rsidRPr="0022252E">
        <w:rPr>
          <w:rFonts w:ascii="Arial" w:hAnsi="Arial" w:cs="Arial"/>
          <w:sz w:val="24"/>
          <w:szCs w:val="24"/>
        </w:rPr>
        <w:t>Data:</w:t>
      </w:r>
      <w:r>
        <w:rPr>
          <w:rFonts w:ascii="Arial" w:hAnsi="Arial" w:cs="Arial"/>
          <w:sz w:val="24"/>
          <w:szCs w:val="24"/>
        </w:rPr>
        <w:t xml:space="preserve"> 27 de setembro de 2014</w:t>
      </w:r>
    </w:p>
    <w:p w:rsidR="0093066E" w:rsidRDefault="0093066E" w:rsidP="00F112DE">
      <w:pPr>
        <w:spacing w:line="480" w:lineRule="auto"/>
        <w:ind w:left="709" w:firstLine="708"/>
        <w:jc w:val="both"/>
        <w:rPr>
          <w:rFonts w:ascii="Arial" w:hAnsi="Arial" w:cs="Arial"/>
          <w:sz w:val="24"/>
          <w:szCs w:val="24"/>
        </w:rPr>
      </w:pPr>
    </w:p>
    <w:p w:rsidR="0093066E" w:rsidRDefault="0093066E" w:rsidP="002429EE">
      <w:pPr>
        <w:spacing w:line="480" w:lineRule="auto"/>
        <w:jc w:val="center"/>
        <w:rPr>
          <w:rFonts w:ascii="Arial" w:hAnsi="Arial" w:cs="Arial"/>
          <w:sz w:val="24"/>
          <w:szCs w:val="24"/>
        </w:rPr>
      </w:pPr>
      <w:r>
        <w:rPr>
          <w:rFonts w:ascii="Arial" w:hAnsi="Arial" w:cs="Arial"/>
          <w:sz w:val="24"/>
          <w:szCs w:val="24"/>
        </w:rPr>
        <w:t>FIGURA 12: INDICAÇÃO PARA A RUA TERESA EM PLACA INDICATIVA DE BAIRROS, NA RUA GENERAL OSÓRIO, NO CENTRO DE PETRÓPOLIS</w:t>
      </w:r>
    </w:p>
    <w:p w:rsidR="0093066E" w:rsidRDefault="0093066E" w:rsidP="002429EE">
      <w:pPr>
        <w:spacing w:line="480" w:lineRule="auto"/>
        <w:ind w:firstLine="708"/>
        <w:jc w:val="center"/>
        <w:rPr>
          <w:rFonts w:ascii="Arial" w:hAnsi="Arial" w:cs="Arial"/>
          <w:sz w:val="24"/>
          <w:szCs w:val="24"/>
        </w:rPr>
      </w:pPr>
      <w:r w:rsidRPr="00B157BE">
        <w:rPr>
          <w:rFonts w:ascii="Arial" w:hAnsi="Arial" w:cs="Arial"/>
          <w:noProof/>
          <w:sz w:val="24"/>
          <w:szCs w:val="24"/>
          <w:lang w:eastAsia="pt-BR"/>
        </w:rPr>
        <w:pict>
          <v:shape id="Imagem 7" o:spid="_x0000_i1036" type="#_x0000_t75" style="width:215.25pt;height:180.75pt;rotation:90;visibility:visible">
            <v:imagedata r:id="rId19" o:title="" croptop="6022f" cropbottom="12627f" cropleft="3457f" cropright="19158f"/>
          </v:shape>
        </w:pict>
      </w:r>
    </w:p>
    <w:p w:rsidR="0093066E" w:rsidRPr="00F112DE" w:rsidRDefault="0093066E" w:rsidP="002429EE">
      <w:pPr>
        <w:spacing w:line="480" w:lineRule="auto"/>
        <w:ind w:firstLine="708"/>
        <w:jc w:val="center"/>
        <w:rPr>
          <w:rFonts w:ascii="Arial" w:hAnsi="Arial" w:cs="Arial"/>
          <w:sz w:val="24"/>
          <w:szCs w:val="24"/>
        </w:rPr>
      </w:pPr>
      <w:r>
        <w:rPr>
          <w:rFonts w:ascii="Arial" w:hAnsi="Arial" w:cs="Arial"/>
          <w:sz w:val="24"/>
          <w:szCs w:val="24"/>
        </w:rPr>
        <w:t>Fonte: Costa, A.L.</w:t>
      </w:r>
      <w:r w:rsidRPr="0022252E">
        <w:rPr>
          <w:rFonts w:ascii="Arial" w:hAnsi="Arial" w:cs="Arial"/>
          <w:sz w:val="24"/>
          <w:szCs w:val="24"/>
        </w:rPr>
        <w:t>Data:</w:t>
      </w:r>
      <w:r>
        <w:rPr>
          <w:rFonts w:ascii="Arial" w:hAnsi="Arial" w:cs="Arial"/>
          <w:sz w:val="24"/>
          <w:szCs w:val="24"/>
        </w:rPr>
        <w:t>27 de setembro de 2014</w:t>
      </w:r>
    </w:p>
    <w:p w:rsidR="0093066E" w:rsidRDefault="0093066E" w:rsidP="0022252E">
      <w:pPr>
        <w:spacing w:line="480" w:lineRule="auto"/>
        <w:ind w:firstLine="708"/>
        <w:jc w:val="both"/>
        <w:rPr>
          <w:rFonts w:ascii="Arial" w:hAnsi="Arial" w:cs="Arial"/>
          <w:sz w:val="24"/>
          <w:szCs w:val="24"/>
        </w:rPr>
      </w:pPr>
      <w:r w:rsidRPr="00F112DE">
        <w:rPr>
          <w:rFonts w:ascii="Arial" w:hAnsi="Arial" w:cs="Arial"/>
          <w:sz w:val="24"/>
          <w:szCs w:val="24"/>
        </w:rPr>
        <w:t>Mesmo sendo a Rua Teresa um centro primordialmente comercial, sabe-se que seu início, já descrito, esteve ligado ao setor secundário. Não se pode deixar de apontar neste trabalho a importância da indústria para a economia na cidade, que não é mais um centro industrial, mas que ainda possui a fabricação de produtos em sua economia.</w:t>
      </w:r>
      <w:r>
        <w:rPr>
          <w:rFonts w:ascii="Arial" w:hAnsi="Arial" w:cs="Arial"/>
          <w:sz w:val="24"/>
          <w:szCs w:val="24"/>
        </w:rPr>
        <w:t xml:space="preserve"> O membro entrevistado da ARTE apontou que a maior parte dos produtos vendidos na Rua Teresa é de fabricação e marcas petropolitanas. Baptista (2007</w:t>
      </w:r>
      <w:r w:rsidRPr="00F112DE">
        <w:rPr>
          <w:rFonts w:ascii="Arial" w:hAnsi="Arial" w:cs="Arial"/>
          <w:sz w:val="24"/>
          <w:szCs w:val="24"/>
        </w:rPr>
        <w:t>) aponta que:</w:t>
      </w:r>
    </w:p>
    <w:p w:rsidR="0093066E" w:rsidRDefault="0093066E" w:rsidP="00F112DE">
      <w:pPr>
        <w:spacing w:line="480" w:lineRule="auto"/>
        <w:ind w:left="709" w:firstLine="708"/>
        <w:jc w:val="both"/>
        <w:rPr>
          <w:rFonts w:ascii="Arial" w:hAnsi="Arial" w:cs="Arial"/>
          <w:sz w:val="24"/>
          <w:szCs w:val="24"/>
        </w:rPr>
      </w:pPr>
    </w:p>
    <w:p w:rsidR="0093066E" w:rsidRPr="00F112DE" w:rsidRDefault="0093066E" w:rsidP="00F112DE">
      <w:pPr>
        <w:spacing w:line="480" w:lineRule="auto"/>
        <w:ind w:left="709" w:firstLine="708"/>
        <w:jc w:val="both"/>
        <w:rPr>
          <w:rFonts w:ascii="Arial" w:hAnsi="Arial" w:cs="Arial"/>
          <w:sz w:val="24"/>
          <w:szCs w:val="24"/>
        </w:rPr>
      </w:pPr>
    </w:p>
    <w:p w:rsidR="0093066E" w:rsidRPr="00CB1F9B" w:rsidRDefault="0093066E" w:rsidP="00CB1F9B">
      <w:pPr>
        <w:tabs>
          <w:tab w:val="left" w:pos="2268"/>
        </w:tabs>
        <w:autoSpaceDE w:val="0"/>
        <w:autoSpaceDN w:val="0"/>
        <w:adjustRightInd w:val="0"/>
        <w:spacing w:after="0" w:line="240" w:lineRule="auto"/>
        <w:ind w:left="2268"/>
        <w:jc w:val="both"/>
        <w:rPr>
          <w:rFonts w:ascii="Arial" w:hAnsi="Arial" w:cs="Arial"/>
        </w:rPr>
      </w:pPr>
      <w:r w:rsidRPr="00CB1F9B">
        <w:rPr>
          <w:rFonts w:ascii="Arial" w:hAnsi="Arial" w:cs="Arial"/>
        </w:rPr>
        <w:t>Dentro da indústria de transformação do estado, a indústria têxtil e de vestuário,</w:t>
      </w:r>
      <w:r>
        <w:rPr>
          <w:rFonts w:ascii="Arial" w:hAnsi="Arial" w:cs="Arial"/>
        </w:rPr>
        <w:t xml:space="preserve"> </w:t>
      </w:r>
      <w:r w:rsidRPr="00CB1F9B">
        <w:rPr>
          <w:rFonts w:ascii="Arial" w:hAnsi="Arial" w:cs="Arial"/>
        </w:rPr>
        <w:t>somadas, tem um peso de 2%, enquanto que em Petrópolis o peso destes dois setores na indústria de transformação é de quase 23%, o que evidencia a especialização do município de Petrópolis.</w:t>
      </w:r>
      <w:r>
        <w:rPr>
          <w:rFonts w:ascii="Arial" w:hAnsi="Arial" w:cs="Arial"/>
        </w:rPr>
        <w:t xml:space="preserve"> (p.36)</w:t>
      </w:r>
    </w:p>
    <w:p w:rsidR="0093066E" w:rsidRPr="00F112DE" w:rsidRDefault="0093066E" w:rsidP="00F112DE">
      <w:pPr>
        <w:spacing w:line="480" w:lineRule="auto"/>
        <w:ind w:left="709" w:firstLine="708"/>
        <w:jc w:val="both"/>
        <w:rPr>
          <w:rFonts w:ascii="Arial" w:hAnsi="Arial" w:cs="Arial"/>
          <w:b/>
          <w:sz w:val="24"/>
          <w:szCs w:val="24"/>
        </w:rPr>
      </w:pPr>
    </w:p>
    <w:p w:rsidR="0093066E" w:rsidRDefault="0093066E" w:rsidP="00F112DE">
      <w:pPr>
        <w:spacing w:line="480" w:lineRule="auto"/>
        <w:ind w:left="709" w:firstLine="708"/>
        <w:jc w:val="both"/>
        <w:rPr>
          <w:rFonts w:ascii="Arial" w:hAnsi="Arial" w:cs="Arial"/>
          <w:sz w:val="24"/>
          <w:szCs w:val="24"/>
        </w:rPr>
      </w:pPr>
    </w:p>
    <w:p w:rsidR="0093066E" w:rsidRPr="00F112DE" w:rsidRDefault="0093066E" w:rsidP="0022252E">
      <w:pPr>
        <w:spacing w:line="480" w:lineRule="auto"/>
        <w:ind w:firstLine="708"/>
        <w:jc w:val="both"/>
        <w:rPr>
          <w:rFonts w:ascii="Arial" w:hAnsi="Arial" w:cs="Arial"/>
          <w:b/>
          <w:sz w:val="24"/>
          <w:szCs w:val="24"/>
        </w:rPr>
      </w:pPr>
      <w:r w:rsidRPr="00F112DE">
        <w:rPr>
          <w:rFonts w:ascii="Arial" w:hAnsi="Arial" w:cs="Arial"/>
          <w:sz w:val="24"/>
          <w:szCs w:val="24"/>
        </w:rPr>
        <w:t>Importante ressaltar que isso não significa que a indústria possua mais expressividade no PIB do que o setor terciário,</w:t>
      </w:r>
      <w:r>
        <w:rPr>
          <w:rFonts w:ascii="Arial" w:hAnsi="Arial" w:cs="Arial"/>
          <w:sz w:val="24"/>
          <w:szCs w:val="24"/>
        </w:rPr>
        <w:t xml:space="preserve"> isso</w:t>
      </w:r>
      <w:r w:rsidRPr="00F112DE">
        <w:rPr>
          <w:rFonts w:ascii="Arial" w:hAnsi="Arial" w:cs="Arial"/>
          <w:sz w:val="24"/>
          <w:szCs w:val="24"/>
        </w:rPr>
        <w:t xml:space="preserve"> mostra apenas que dentro do setor secundário em Petrópolis, a indústria têxtil e de vestuário são significativas. Sobre a composição do PIB de Petrópolis, segundo dados do IBGE, em 2011 o município arrecadou 14.445 mil reais no setor primário, 3.631.778 mil reais no setor secundário e 4.650.881 mil reais no terciário, comprovando a supremacia deste último setor.</w:t>
      </w:r>
    </w:p>
    <w:p w:rsidR="0093066E" w:rsidRDefault="0093066E" w:rsidP="0022252E">
      <w:pPr>
        <w:spacing w:line="480" w:lineRule="auto"/>
        <w:ind w:firstLine="708"/>
        <w:jc w:val="both"/>
        <w:rPr>
          <w:rFonts w:ascii="Arial" w:hAnsi="Arial" w:cs="Arial"/>
          <w:sz w:val="24"/>
          <w:szCs w:val="24"/>
        </w:rPr>
      </w:pPr>
      <w:r w:rsidRPr="00F112DE">
        <w:rPr>
          <w:rFonts w:ascii="Arial" w:hAnsi="Arial" w:cs="Arial"/>
          <w:sz w:val="24"/>
          <w:szCs w:val="24"/>
        </w:rPr>
        <w:t>É possível dizer que a indústria têxtil, de vestuário e o comércio de roupas compõem uma parcela significativa dessa arrecadação. Baptista (2007) aponta a seguinte situação:</w:t>
      </w:r>
    </w:p>
    <w:p w:rsidR="0093066E" w:rsidRPr="00F112DE" w:rsidRDefault="0093066E" w:rsidP="00F112DE">
      <w:pPr>
        <w:spacing w:line="480" w:lineRule="auto"/>
        <w:ind w:left="709" w:firstLine="708"/>
        <w:jc w:val="both"/>
        <w:rPr>
          <w:rFonts w:ascii="Arial" w:hAnsi="Arial" w:cs="Arial"/>
          <w:sz w:val="24"/>
          <w:szCs w:val="24"/>
        </w:rPr>
      </w:pPr>
    </w:p>
    <w:p w:rsidR="0093066E" w:rsidRPr="00F112DE" w:rsidRDefault="0093066E" w:rsidP="00F112DE">
      <w:pPr>
        <w:pStyle w:val="ListParagraph"/>
        <w:spacing w:line="480" w:lineRule="auto"/>
        <w:ind w:left="709"/>
        <w:jc w:val="both"/>
        <w:rPr>
          <w:rFonts w:ascii="Arial" w:hAnsi="Arial" w:cs="Arial"/>
          <w:b/>
          <w:sz w:val="24"/>
          <w:szCs w:val="24"/>
        </w:rPr>
      </w:pPr>
    </w:p>
    <w:p w:rsidR="0093066E" w:rsidRPr="007E6916" w:rsidRDefault="0093066E" w:rsidP="007E6916">
      <w:pPr>
        <w:autoSpaceDE w:val="0"/>
        <w:autoSpaceDN w:val="0"/>
        <w:adjustRightInd w:val="0"/>
        <w:spacing w:after="0" w:line="240" w:lineRule="auto"/>
        <w:ind w:left="2268"/>
        <w:jc w:val="both"/>
        <w:rPr>
          <w:rFonts w:ascii="Arial" w:hAnsi="Arial" w:cs="Arial"/>
        </w:rPr>
      </w:pPr>
      <w:r w:rsidRPr="007E6916">
        <w:rPr>
          <w:rFonts w:ascii="Arial" w:hAnsi="Arial" w:cs="Arial"/>
        </w:rPr>
        <w:t>A especialização local pode também ser comprovada através da importância do volume de empregos diretos formais gerados e do número de estabelecimentos existentes na indústria têxtil e de vestuário (dados da RAIS/MTE de 2005). Enquanto o emprego na indústria têxtil e do vestuário representa 1,66% do emprego total do Estado do RJ, em Petrópolis o volume de emprego gerado por esse setor representa 8,64% do emprego total (Fonte: RAIS/MTE, 2005).</w:t>
      </w:r>
    </w:p>
    <w:p w:rsidR="0093066E" w:rsidRPr="007E6916" w:rsidRDefault="0093066E" w:rsidP="007E6916">
      <w:pPr>
        <w:autoSpaceDE w:val="0"/>
        <w:autoSpaceDN w:val="0"/>
        <w:adjustRightInd w:val="0"/>
        <w:spacing w:after="0" w:line="240" w:lineRule="auto"/>
        <w:ind w:left="2268"/>
        <w:jc w:val="both"/>
        <w:rPr>
          <w:rFonts w:ascii="Arial" w:hAnsi="Arial" w:cs="Arial"/>
        </w:rPr>
      </w:pPr>
      <w:r w:rsidRPr="007E6916">
        <w:rPr>
          <w:rFonts w:ascii="Arial" w:hAnsi="Arial" w:cs="Arial"/>
        </w:rPr>
        <w:t>Outra variável que pode atestar a especialização do município de Petrópolis na</w:t>
      </w:r>
      <w:r>
        <w:rPr>
          <w:rFonts w:ascii="Arial" w:hAnsi="Arial" w:cs="Arial"/>
        </w:rPr>
        <w:t xml:space="preserve"> </w:t>
      </w:r>
      <w:r w:rsidRPr="007E6916">
        <w:rPr>
          <w:rFonts w:ascii="Arial" w:hAnsi="Arial" w:cs="Arial"/>
        </w:rPr>
        <w:t>indústria têxtil e do vestuário é o número de estabelecimentos, pois enquanto no Estado representa 1,45% do total, em Petrópolis este percentual sobe para 5,41%. (p.36)</w:t>
      </w:r>
    </w:p>
    <w:p w:rsidR="0093066E" w:rsidRPr="00F112DE" w:rsidRDefault="0093066E" w:rsidP="00F112DE">
      <w:pPr>
        <w:spacing w:line="480" w:lineRule="auto"/>
        <w:ind w:left="709"/>
        <w:jc w:val="both"/>
        <w:rPr>
          <w:rFonts w:ascii="Arial" w:hAnsi="Arial" w:cs="Arial"/>
          <w:b/>
          <w:sz w:val="24"/>
          <w:szCs w:val="24"/>
        </w:rPr>
      </w:pPr>
    </w:p>
    <w:p w:rsidR="0093066E" w:rsidRDefault="0093066E" w:rsidP="00F112DE">
      <w:pPr>
        <w:autoSpaceDE w:val="0"/>
        <w:autoSpaceDN w:val="0"/>
        <w:adjustRightInd w:val="0"/>
        <w:spacing w:after="0" w:line="480" w:lineRule="auto"/>
        <w:ind w:left="709" w:firstLine="708"/>
        <w:jc w:val="both"/>
        <w:rPr>
          <w:rFonts w:ascii="Arial" w:hAnsi="Arial" w:cs="Arial"/>
          <w:bCs/>
          <w:sz w:val="24"/>
          <w:szCs w:val="24"/>
        </w:rPr>
      </w:pPr>
    </w:p>
    <w:p w:rsidR="0093066E" w:rsidRDefault="0093066E" w:rsidP="00F112DE">
      <w:pPr>
        <w:autoSpaceDE w:val="0"/>
        <w:autoSpaceDN w:val="0"/>
        <w:adjustRightInd w:val="0"/>
        <w:spacing w:after="0" w:line="480" w:lineRule="auto"/>
        <w:ind w:left="709" w:firstLine="708"/>
        <w:jc w:val="both"/>
        <w:rPr>
          <w:rFonts w:ascii="Arial" w:hAnsi="Arial" w:cs="Arial"/>
          <w:bCs/>
          <w:sz w:val="24"/>
          <w:szCs w:val="24"/>
        </w:rPr>
      </w:pPr>
    </w:p>
    <w:p w:rsidR="0093066E" w:rsidRPr="00F112DE" w:rsidRDefault="0093066E" w:rsidP="0022252E">
      <w:pPr>
        <w:autoSpaceDE w:val="0"/>
        <w:autoSpaceDN w:val="0"/>
        <w:adjustRightInd w:val="0"/>
        <w:spacing w:after="0" w:line="480" w:lineRule="auto"/>
        <w:ind w:firstLine="708"/>
        <w:jc w:val="both"/>
        <w:rPr>
          <w:rFonts w:ascii="Arial" w:hAnsi="Arial" w:cs="Arial"/>
          <w:bCs/>
          <w:sz w:val="24"/>
          <w:szCs w:val="24"/>
        </w:rPr>
      </w:pPr>
      <w:r w:rsidRPr="00F112DE">
        <w:rPr>
          <w:rFonts w:ascii="Arial" w:hAnsi="Arial" w:cs="Arial"/>
          <w:bCs/>
          <w:sz w:val="24"/>
          <w:szCs w:val="24"/>
        </w:rPr>
        <w:t>Estes dados mostram que o ramo têxtil e de confecções, assim como o comércio da Rua Teresa e adjacências,direta ou indiretamente, emprega muitos trabalhadores na cidade, podendo a produção local ser até mesmo fornecedora para a Rua Teresa.</w:t>
      </w:r>
    </w:p>
    <w:p w:rsidR="0093066E" w:rsidRPr="00F112DE" w:rsidRDefault="0093066E" w:rsidP="0022252E">
      <w:pPr>
        <w:autoSpaceDE w:val="0"/>
        <w:autoSpaceDN w:val="0"/>
        <w:adjustRightInd w:val="0"/>
        <w:spacing w:after="0" w:line="480" w:lineRule="auto"/>
        <w:ind w:firstLine="708"/>
        <w:jc w:val="both"/>
        <w:rPr>
          <w:rFonts w:ascii="Arial" w:hAnsi="Arial" w:cs="Arial"/>
          <w:bCs/>
          <w:sz w:val="24"/>
          <w:szCs w:val="24"/>
        </w:rPr>
      </w:pPr>
      <w:r w:rsidRPr="00F112DE">
        <w:rPr>
          <w:rFonts w:ascii="Arial" w:hAnsi="Arial" w:cs="Arial"/>
          <w:bCs/>
          <w:sz w:val="24"/>
          <w:szCs w:val="24"/>
        </w:rPr>
        <w:t xml:space="preserve">De acordo com o documento </w:t>
      </w:r>
      <w:r w:rsidRPr="00FB1A0B">
        <w:rPr>
          <w:rFonts w:ascii="Arial" w:hAnsi="Arial" w:cs="Arial"/>
          <w:bCs/>
          <w:sz w:val="24"/>
          <w:szCs w:val="24"/>
        </w:rPr>
        <w:t>Guia do Investidor</w:t>
      </w:r>
      <w:r>
        <w:rPr>
          <w:rFonts w:ascii="Arial" w:hAnsi="Arial" w:cs="Arial"/>
          <w:bCs/>
          <w:sz w:val="24"/>
          <w:szCs w:val="24"/>
        </w:rPr>
        <w:t xml:space="preserve"> 2012</w:t>
      </w:r>
      <w:r w:rsidRPr="00FB1A0B">
        <w:rPr>
          <w:rFonts w:ascii="Arial" w:hAnsi="Arial" w:cs="Arial"/>
          <w:bCs/>
          <w:sz w:val="24"/>
          <w:szCs w:val="24"/>
        </w:rPr>
        <w:t>,</w:t>
      </w:r>
      <w:r w:rsidRPr="00F112DE">
        <w:rPr>
          <w:rFonts w:ascii="Arial" w:hAnsi="Arial" w:cs="Arial"/>
          <w:bCs/>
          <w:sz w:val="24"/>
          <w:szCs w:val="24"/>
        </w:rPr>
        <w:t xml:space="preserve"> elaborado pela Secretaria de Ciência, Tecnologia Desenvolvimento Econômico e Agricultura da Prefeitura de Petrópolis, há uma expressividade do setor têxtil na cidade, o qual possui fábricas de tecido e comércio de roupas, espalhados pelos polos de moda na Rua Teresa e no Bingen, além de lojas no Centro e em Itaipava. A Rua Teresa, foco deste trabalho, possui, segundo este documento, o correspondente a 14% do PIB do município, possibilitando a geração de quarenta mil empregos diretos e indiretos.</w:t>
      </w:r>
    </w:p>
    <w:p w:rsidR="0093066E" w:rsidRPr="00F112DE" w:rsidRDefault="0093066E" w:rsidP="0022252E">
      <w:pPr>
        <w:autoSpaceDE w:val="0"/>
        <w:autoSpaceDN w:val="0"/>
        <w:adjustRightInd w:val="0"/>
        <w:spacing w:after="0" w:line="480" w:lineRule="auto"/>
        <w:ind w:firstLine="708"/>
        <w:jc w:val="both"/>
        <w:rPr>
          <w:rFonts w:ascii="Arial" w:hAnsi="Arial" w:cs="Arial"/>
          <w:bCs/>
          <w:sz w:val="24"/>
          <w:szCs w:val="24"/>
        </w:rPr>
      </w:pPr>
      <w:r w:rsidRPr="00F112DE">
        <w:rPr>
          <w:rFonts w:ascii="Arial" w:hAnsi="Arial" w:cs="Arial"/>
          <w:bCs/>
          <w:sz w:val="24"/>
          <w:szCs w:val="24"/>
        </w:rPr>
        <w:t xml:space="preserve">Ao observar a tabela </w:t>
      </w:r>
      <w:r>
        <w:rPr>
          <w:rFonts w:ascii="Arial" w:hAnsi="Arial" w:cs="Arial"/>
          <w:bCs/>
          <w:sz w:val="24"/>
          <w:szCs w:val="24"/>
        </w:rPr>
        <w:t>1</w:t>
      </w:r>
      <w:r w:rsidRPr="00F112DE">
        <w:rPr>
          <w:rFonts w:ascii="Arial" w:hAnsi="Arial" w:cs="Arial"/>
          <w:bCs/>
          <w:sz w:val="24"/>
          <w:szCs w:val="24"/>
        </w:rPr>
        <w:t>, é possível notar que mais da metade do comércio varejista de vestuário e acessórios está na Rua Teresa, que possui 900 estabelecimentos, enquanto o total do município é de 1663 estabelecimentos.</w:t>
      </w:r>
    </w:p>
    <w:p w:rsidR="0093066E" w:rsidRDefault="0093066E" w:rsidP="00F112DE">
      <w:pPr>
        <w:autoSpaceDE w:val="0"/>
        <w:autoSpaceDN w:val="0"/>
        <w:adjustRightInd w:val="0"/>
        <w:spacing w:after="0" w:line="480" w:lineRule="auto"/>
        <w:ind w:left="709" w:firstLine="708"/>
        <w:jc w:val="both"/>
        <w:rPr>
          <w:rFonts w:ascii="Arial" w:hAnsi="Arial" w:cs="Arial"/>
          <w:bCs/>
          <w:sz w:val="24"/>
          <w:szCs w:val="24"/>
        </w:rPr>
      </w:pPr>
    </w:p>
    <w:p w:rsidR="0093066E" w:rsidRPr="00B312F0" w:rsidRDefault="0093066E" w:rsidP="00B312F0">
      <w:pPr>
        <w:autoSpaceDE w:val="0"/>
        <w:autoSpaceDN w:val="0"/>
        <w:adjustRightInd w:val="0"/>
        <w:spacing w:after="0" w:line="480" w:lineRule="auto"/>
        <w:ind w:left="709"/>
        <w:jc w:val="both"/>
        <w:rPr>
          <w:rFonts w:ascii="Arial" w:hAnsi="Arial" w:cs="Arial"/>
          <w:bCs/>
          <w:sz w:val="24"/>
          <w:szCs w:val="24"/>
        </w:rPr>
      </w:pPr>
    </w:p>
    <w:p w:rsidR="0093066E" w:rsidRPr="00B312F0" w:rsidRDefault="0093066E" w:rsidP="00B312F0">
      <w:pPr>
        <w:autoSpaceDE w:val="0"/>
        <w:autoSpaceDN w:val="0"/>
        <w:adjustRightInd w:val="0"/>
        <w:spacing w:after="0" w:line="480" w:lineRule="auto"/>
        <w:ind w:left="709"/>
        <w:jc w:val="both"/>
        <w:rPr>
          <w:rFonts w:ascii="Arial" w:hAnsi="Arial" w:cs="Arial"/>
          <w:bCs/>
          <w:sz w:val="24"/>
          <w:szCs w:val="24"/>
        </w:rPr>
      </w:pPr>
      <w:r>
        <w:rPr>
          <w:rFonts w:ascii="Arial" w:hAnsi="Arial" w:cs="Arial"/>
          <w:bCs/>
          <w:sz w:val="24"/>
          <w:szCs w:val="24"/>
        </w:rPr>
        <w:t>TABELA 1:</w:t>
      </w:r>
      <w:r w:rsidRPr="00B312F0">
        <w:rPr>
          <w:rFonts w:ascii="Arial" w:hAnsi="Arial" w:cs="Arial"/>
          <w:bCs/>
          <w:sz w:val="24"/>
          <w:szCs w:val="24"/>
        </w:rPr>
        <w:t xml:space="preserve"> NÚMERO DE ESTABELECIMENTOS COMERCIAIS DE PETRÓPOLIS.</w:t>
      </w:r>
    </w:p>
    <w:p w:rsidR="0093066E" w:rsidRPr="00F112DE" w:rsidRDefault="0093066E" w:rsidP="00CF7671">
      <w:pPr>
        <w:autoSpaceDE w:val="0"/>
        <w:autoSpaceDN w:val="0"/>
        <w:adjustRightInd w:val="0"/>
        <w:spacing w:after="0" w:line="480" w:lineRule="auto"/>
        <w:jc w:val="both"/>
        <w:rPr>
          <w:rFonts w:ascii="Arial" w:hAnsi="Arial" w:cs="Arial"/>
          <w:bCs/>
          <w:sz w:val="24"/>
          <w:szCs w:val="24"/>
        </w:rPr>
      </w:pPr>
    </w:p>
    <w:tbl>
      <w:tblPr>
        <w:tblW w:w="0" w:type="auto"/>
        <w:jc w:val="center"/>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69"/>
        <w:gridCol w:w="4309"/>
      </w:tblGrid>
      <w:tr w:rsidR="0093066E" w:rsidRPr="00B157BE" w:rsidTr="00B157BE">
        <w:trPr>
          <w:jc w:val="center"/>
        </w:trPr>
        <w:tc>
          <w:tcPr>
            <w:tcW w:w="4605" w:type="dxa"/>
          </w:tcPr>
          <w:p w:rsidR="0093066E" w:rsidRPr="00B157BE" w:rsidRDefault="0093066E" w:rsidP="00B157BE">
            <w:pPr>
              <w:autoSpaceDE w:val="0"/>
              <w:autoSpaceDN w:val="0"/>
              <w:adjustRightInd w:val="0"/>
              <w:spacing w:after="0"/>
              <w:jc w:val="center"/>
              <w:rPr>
                <w:rFonts w:ascii="Arial" w:hAnsi="Arial" w:cs="Arial"/>
                <w:bCs/>
                <w:sz w:val="24"/>
                <w:szCs w:val="24"/>
              </w:rPr>
            </w:pPr>
            <w:r w:rsidRPr="00B157BE">
              <w:rPr>
                <w:rFonts w:ascii="Arial" w:hAnsi="Arial" w:cs="Arial"/>
                <w:bCs/>
                <w:sz w:val="24"/>
                <w:szCs w:val="24"/>
              </w:rPr>
              <w:t>Comércio</w:t>
            </w:r>
          </w:p>
        </w:tc>
        <w:tc>
          <w:tcPr>
            <w:tcW w:w="4606" w:type="dxa"/>
          </w:tcPr>
          <w:p w:rsidR="0093066E" w:rsidRPr="00B157BE" w:rsidRDefault="0093066E" w:rsidP="00B157BE">
            <w:pPr>
              <w:autoSpaceDE w:val="0"/>
              <w:autoSpaceDN w:val="0"/>
              <w:adjustRightInd w:val="0"/>
              <w:spacing w:after="0"/>
              <w:jc w:val="center"/>
              <w:rPr>
                <w:rFonts w:ascii="Arial" w:hAnsi="Arial" w:cs="Arial"/>
                <w:bCs/>
                <w:sz w:val="24"/>
                <w:szCs w:val="24"/>
              </w:rPr>
            </w:pPr>
            <w:r w:rsidRPr="00B157BE">
              <w:rPr>
                <w:rFonts w:ascii="Arial" w:hAnsi="Arial" w:cs="Arial"/>
                <w:bCs/>
                <w:sz w:val="24"/>
                <w:szCs w:val="24"/>
              </w:rPr>
              <w:t>Quantidade de Estabelecimentos</w:t>
            </w:r>
          </w:p>
        </w:tc>
      </w:tr>
      <w:tr w:rsidR="0093066E" w:rsidRPr="00B157BE" w:rsidTr="00B157BE">
        <w:trPr>
          <w:jc w:val="center"/>
        </w:trPr>
        <w:tc>
          <w:tcPr>
            <w:tcW w:w="4605" w:type="dxa"/>
          </w:tcPr>
          <w:p w:rsidR="0093066E" w:rsidRPr="00B157BE" w:rsidRDefault="0093066E" w:rsidP="00B157BE">
            <w:pPr>
              <w:autoSpaceDE w:val="0"/>
              <w:autoSpaceDN w:val="0"/>
              <w:adjustRightInd w:val="0"/>
              <w:spacing w:after="0"/>
              <w:rPr>
                <w:rFonts w:ascii="Arial" w:hAnsi="Arial" w:cs="Arial"/>
                <w:bCs/>
                <w:sz w:val="24"/>
                <w:szCs w:val="24"/>
              </w:rPr>
            </w:pPr>
            <w:r w:rsidRPr="00B157BE">
              <w:rPr>
                <w:rFonts w:ascii="Arial" w:hAnsi="Arial" w:cs="Arial"/>
                <w:bCs/>
                <w:sz w:val="24"/>
                <w:szCs w:val="24"/>
              </w:rPr>
              <w:t>Comércio varejista de artigos do vestuário e acessórios</w:t>
            </w:r>
          </w:p>
        </w:tc>
        <w:tc>
          <w:tcPr>
            <w:tcW w:w="4606" w:type="dxa"/>
          </w:tcPr>
          <w:p w:rsidR="0093066E" w:rsidRPr="00B157BE" w:rsidRDefault="0093066E" w:rsidP="00B157BE">
            <w:pPr>
              <w:autoSpaceDE w:val="0"/>
              <w:autoSpaceDN w:val="0"/>
              <w:adjustRightInd w:val="0"/>
              <w:spacing w:after="0"/>
              <w:jc w:val="center"/>
              <w:rPr>
                <w:rFonts w:ascii="Arial" w:hAnsi="Arial" w:cs="Arial"/>
                <w:bCs/>
                <w:sz w:val="24"/>
                <w:szCs w:val="24"/>
              </w:rPr>
            </w:pPr>
            <w:r w:rsidRPr="00B157BE">
              <w:rPr>
                <w:rFonts w:ascii="Arial" w:hAnsi="Arial" w:cs="Arial"/>
                <w:bCs/>
                <w:sz w:val="24"/>
                <w:szCs w:val="24"/>
              </w:rPr>
              <w:t>1663</w:t>
            </w:r>
          </w:p>
        </w:tc>
      </w:tr>
      <w:tr w:rsidR="0093066E" w:rsidRPr="00B157BE" w:rsidTr="00B157BE">
        <w:trPr>
          <w:jc w:val="center"/>
        </w:trPr>
        <w:tc>
          <w:tcPr>
            <w:tcW w:w="4605" w:type="dxa"/>
          </w:tcPr>
          <w:p w:rsidR="0093066E" w:rsidRPr="00B157BE" w:rsidRDefault="0093066E" w:rsidP="00B157BE">
            <w:pPr>
              <w:autoSpaceDE w:val="0"/>
              <w:autoSpaceDN w:val="0"/>
              <w:adjustRightInd w:val="0"/>
              <w:spacing w:after="0"/>
              <w:rPr>
                <w:rFonts w:ascii="Arial" w:hAnsi="Arial" w:cs="Arial"/>
                <w:bCs/>
                <w:sz w:val="24"/>
                <w:szCs w:val="24"/>
              </w:rPr>
            </w:pPr>
            <w:r w:rsidRPr="00B157BE">
              <w:rPr>
                <w:rFonts w:ascii="Arial" w:hAnsi="Arial" w:cs="Arial"/>
                <w:bCs/>
                <w:sz w:val="24"/>
                <w:szCs w:val="24"/>
              </w:rPr>
              <w:t>Comércio varejista de outros produtos novos não especificados anteriormente</w:t>
            </w:r>
          </w:p>
        </w:tc>
        <w:tc>
          <w:tcPr>
            <w:tcW w:w="4606" w:type="dxa"/>
          </w:tcPr>
          <w:p w:rsidR="0093066E" w:rsidRPr="00B157BE" w:rsidRDefault="0093066E" w:rsidP="00B157BE">
            <w:pPr>
              <w:autoSpaceDE w:val="0"/>
              <w:autoSpaceDN w:val="0"/>
              <w:adjustRightInd w:val="0"/>
              <w:spacing w:after="0"/>
              <w:jc w:val="center"/>
              <w:rPr>
                <w:rFonts w:ascii="Arial" w:hAnsi="Arial" w:cs="Arial"/>
                <w:bCs/>
                <w:sz w:val="24"/>
                <w:szCs w:val="24"/>
              </w:rPr>
            </w:pPr>
            <w:r w:rsidRPr="00B157BE">
              <w:rPr>
                <w:rFonts w:ascii="Arial" w:hAnsi="Arial" w:cs="Arial"/>
                <w:bCs/>
                <w:sz w:val="24"/>
                <w:szCs w:val="24"/>
              </w:rPr>
              <w:t>432</w:t>
            </w:r>
          </w:p>
        </w:tc>
      </w:tr>
      <w:tr w:rsidR="0093066E" w:rsidRPr="00B157BE" w:rsidTr="00B157BE">
        <w:trPr>
          <w:jc w:val="center"/>
        </w:trPr>
        <w:tc>
          <w:tcPr>
            <w:tcW w:w="4605" w:type="dxa"/>
          </w:tcPr>
          <w:p w:rsidR="0093066E" w:rsidRPr="00B157BE" w:rsidRDefault="0093066E" w:rsidP="00B157BE">
            <w:pPr>
              <w:autoSpaceDE w:val="0"/>
              <w:autoSpaceDN w:val="0"/>
              <w:adjustRightInd w:val="0"/>
              <w:spacing w:after="0"/>
              <w:rPr>
                <w:rFonts w:ascii="Arial" w:hAnsi="Arial" w:cs="Arial"/>
                <w:bCs/>
                <w:sz w:val="24"/>
                <w:szCs w:val="24"/>
              </w:rPr>
            </w:pPr>
            <w:r w:rsidRPr="00B157BE">
              <w:rPr>
                <w:rFonts w:ascii="Arial" w:hAnsi="Arial" w:cs="Arial"/>
                <w:bCs/>
                <w:sz w:val="24"/>
                <w:szCs w:val="24"/>
              </w:rPr>
              <w:t>Comércio varejista de ferragens, madeira e materiais de construção</w:t>
            </w:r>
          </w:p>
        </w:tc>
        <w:tc>
          <w:tcPr>
            <w:tcW w:w="4606" w:type="dxa"/>
          </w:tcPr>
          <w:p w:rsidR="0093066E" w:rsidRPr="00B157BE" w:rsidRDefault="0093066E" w:rsidP="00B157BE">
            <w:pPr>
              <w:autoSpaceDE w:val="0"/>
              <w:autoSpaceDN w:val="0"/>
              <w:adjustRightInd w:val="0"/>
              <w:spacing w:after="0"/>
              <w:jc w:val="center"/>
              <w:rPr>
                <w:rFonts w:ascii="Arial" w:hAnsi="Arial" w:cs="Arial"/>
                <w:bCs/>
                <w:sz w:val="24"/>
                <w:szCs w:val="24"/>
              </w:rPr>
            </w:pPr>
            <w:r w:rsidRPr="00B157BE">
              <w:rPr>
                <w:rFonts w:ascii="Arial" w:hAnsi="Arial" w:cs="Arial"/>
                <w:bCs/>
                <w:sz w:val="24"/>
                <w:szCs w:val="24"/>
              </w:rPr>
              <w:t>322</w:t>
            </w:r>
          </w:p>
        </w:tc>
      </w:tr>
      <w:tr w:rsidR="0093066E" w:rsidRPr="00B157BE" w:rsidTr="00B157BE">
        <w:trPr>
          <w:jc w:val="center"/>
        </w:trPr>
        <w:tc>
          <w:tcPr>
            <w:tcW w:w="4605" w:type="dxa"/>
          </w:tcPr>
          <w:p w:rsidR="0093066E" w:rsidRPr="00B157BE" w:rsidRDefault="0093066E" w:rsidP="00B157BE">
            <w:pPr>
              <w:autoSpaceDE w:val="0"/>
              <w:autoSpaceDN w:val="0"/>
              <w:adjustRightInd w:val="0"/>
              <w:spacing w:after="0"/>
              <w:rPr>
                <w:rFonts w:ascii="Arial" w:hAnsi="Arial" w:cs="Arial"/>
                <w:bCs/>
                <w:sz w:val="24"/>
                <w:szCs w:val="24"/>
              </w:rPr>
            </w:pPr>
            <w:r w:rsidRPr="00B157BE">
              <w:rPr>
                <w:rFonts w:ascii="Arial" w:hAnsi="Arial" w:cs="Arial"/>
                <w:bCs/>
                <w:sz w:val="24"/>
                <w:szCs w:val="24"/>
              </w:rPr>
              <w:t>Comércio varejista de mercadorias em geral, com predominância de produtos alimentícios – minimercados, mercearias e armazéns</w:t>
            </w:r>
          </w:p>
        </w:tc>
        <w:tc>
          <w:tcPr>
            <w:tcW w:w="4606" w:type="dxa"/>
          </w:tcPr>
          <w:p w:rsidR="0093066E" w:rsidRPr="00B157BE" w:rsidRDefault="0093066E" w:rsidP="00B157BE">
            <w:pPr>
              <w:autoSpaceDE w:val="0"/>
              <w:autoSpaceDN w:val="0"/>
              <w:adjustRightInd w:val="0"/>
              <w:spacing w:after="0"/>
              <w:jc w:val="center"/>
              <w:rPr>
                <w:rFonts w:ascii="Arial" w:hAnsi="Arial" w:cs="Arial"/>
                <w:bCs/>
                <w:sz w:val="24"/>
                <w:szCs w:val="24"/>
              </w:rPr>
            </w:pPr>
            <w:r w:rsidRPr="00B157BE">
              <w:rPr>
                <w:rFonts w:ascii="Arial" w:hAnsi="Arial" w:cs="Arial"/>
                <w:bCs/>
                <w:sz w:val="24"/>
                <w:szCs w:val="24"/>
              </w:rPr>
              <w:t>261</w:t>
            </w:r>
          </w:p>
        </w:tc>
      </w:tr>
      <w:tr w:rsidR="0093066E" w:rsidRPr="00B157BE" w:rsidTr="00B157BE">
        <w:trPr>
          <w:jc w:val="center"/>
        </w:trPr>
        <w:tc>
          <w:tcPr>
            <w:tcW w:w="4605" w:type="dxa"/>
          </w:tcPr>
          <w:p w:rsidR="0093066E" w:rsidRPr="00B157BE" w:rsidRDefault="0093066E" w:rsidP="00B157BE">
            <w:pPr>
              <w:autoSpaceDE w:val="0"/>
              <w:autoSpaceDN w:val="0"/>
              <w:adjustRightInd w:val="0"/>
              <w:spacing w:after="0"/>
              <w:rPr>
                <w:rFonts w:ascii="Arial" w:hAnsi="Arial" w:cs="Arial"/>
                <w:bCs/>
                <w:sz w:val="24"/>
                <w:szCs w:val="24"/>
              </w:rPr>
            </w:pPr>
            <w:r w:rsidRPr="00B157BE">
              <w:rPr>
                <w:rFonts w:ascii="Arial" w:hAnsi="Arial" w:cs="Arial"/>
                <w:bCs/>
                <w:sz w:val="24"/>
                <w:szCs w:val="24"/>
              </w:rPr>
              <w:t>Comércio varejista de produtos de padaria, laticínios, doces, balas e semelhantes</w:t>
            </w:r>
          </w:p>
        </w:tc>
        <w:tc>
          <w:tcPr>
            <w:tcW w:w="4606" w:type="dxa"/>
          </w:tcPr>
          <w:p w:rsidR="0093066E" w:rsidRPr="00B157BE" w:rsidRDefault="0093066E" w:rsidP="00B157BE">
            <w:pPr>
              <w:autoSpaceDE w:val="0"/>
              <w:autoSpaceDN w:val="0"/>
              <w:adjustRightInd w:val="0"/>
              <w:spacing w:after="0"/>
              <w:jc w:val="center"/>
              <w:rPr>
                <w:rFonts w:ascii="Arial" w:hAnsi="Arial" w:cs="Arial"/>
                <w:bCs/>
                <w:sz w:val="24"/>
                <w:szCs w:val="24"/>
              </w:rPr>
            </w:pPr>
            <w:r w:rsidRPr="00B157BE">
              <w:rPr>
                <w:rFonts w:ascii="Arial" w:hAnsi="Arial" w:cs="Arial"/>
                <w:bCs/>
                <w:sz w:val="24"/>
                <w:szCs w:val="24"/>
              </w:rPr>
              <w:t>202</w:t>
            </w:r>
          </w:p>
        </w:tc>
      </w:tr>
    </w:tbl>
    <w:p w:rsidR="0093066E" w:rsidRPr="00F112DE" w:rsidRDefault="0093066E" w:rsidP="00F112DE">
      <w:pPr>
        <w:autoSpaceDE w:val="0"/>
        <w:autoSpaceDN w:val="0"/>
        <w:adjustRightInd w:val="0"/>
        <w:spacing w:after="0" w:line="480" w:lineRule="auto"/>
        <w:ind w:left="709"/>
        <w:jc w:val="both"/>
        <w:rPr>
          <w:rFonts w:ascii="Arial" w:hAnsi="Arial" w:cs="Arial"/>
          <w:bCs/>
          <w:sz w:val="24"/>
          <w:szCs w:val="24"/>
        </w:rPr>
      </w:pPr>
      <w:r w:rsidRPr="00F112DE">
        <w:rPr>
          <w:rFonts w:ascii="Arial" w:hAnsi="Arial" w:cs="Arial"/>
          <w:bCs/>
          <w:sz w:val="24"/>
          <w:szCs w:val="24"/>
        </w:rPr>
        <w:t>Fonte: Guia do Investidor</w:t>
      </w:r>
      <w:r>
        <w:rPr>
          <w:rFonts w:ascii="Arial" w:hAnsi="Arial" w:cs="Arial"/>
          <w:bCs/>
          <w:sz w:val="24"/>
          <w:szCs w:val="24"/>
        </w:rPr>
        <w:t xml:space="preserve"> 2012</w:t>
      </w:r>
    </w:p>
    <w:p w:rsidR="0093066E" w:rsidRDefault="0093066E" w:rsidP="00F112DE">
      <w:pPr>
        <w:autoSpaceDE w:val="0"/>
        <w:autoSpaceDN w:val="0"/>
        <w:adjustRightInd w:val="0"/>
        <w:spacing w:after="0" w:line="480" w:lineRule="auto"/>
        <w:ind w:left="709"/>
        <w:jc w:val="both"/>
        <w:rPr>
          <w:rFonts w:ascii="Arial" w:hAnsi="Arial" w:cs="Arial"/>
          <w:b/>
          <w:bCs/>
          <w:sz w:val="24"/>
          <w:szCs w:val="24"/>
        </w:rPr>
      </w:pPr>
    </w:p>
    <w:p w:rsidR="0093066E" w:rsidRPr="00F112DE" w:rsidRDefault="0093066E" w:rsidP="00F112DE">
      <w:pPr>
        <w:autoSpaceDE w:val="0"/>
        <w:autoSpaceDN w:val="0"/>
        <w:adjustRightInd w:val="0"/>
        <w:spacing w:after="0" w:line="480" w:lineRule="auto"/>
        <w:ind w:left="709"/>
        <w:jc w:val="both"/>
        <w:rPr>
          <w:rFonts w:ascii="Arial" w:hAnsi="Arial" w:cs="Arial"/>
          <w:b/>
          <w:bCs/>
          <w:sz w:val="24"/>
          <w:szCs w:val="24"/>
        </w:rPr>
      </w:pPr>
    </w:p>
    <w:p w:rsidR="0093066E" w:rsidRPr="00F112DE" w:rsidRDefault="0093066E" w:rsidP="0022252E">
      <w:pPr>
        <w:autoSpaceDE w:val="0"/>
        <w:autoSpaceDN w:val="0"/>
        <w:adjustRightInd w:val="0"/>
        <w:spacing w:after="0" w:line="480" w:lineRule="auto"/>
        <w:ind w:firstLine="708"/>
        <w:jc w:val="both"/>
        <w:rPr>
          <w:rFonts w:ascii="Arial" w:hAnsi="Arial" w:cs="Arial"/>
          <w:bCs/>
          <w:sz w:val="24"/>
          <w:szCs w:val="24"/>
        </w:rPr>
      </w:pPr>
      <w:r w:rsidRPr="00F112DE">
        <w:rPr>
          <w:rFonts w:ascii="Arial" w:hAnsi="Arial" w:cs="Arial"/>
          <w:bCs/>
          <w:sz w:val="24"/>
          <w:szCs w:val="24"/>
        </w:rPr>
        <w:t>É possível afirmar que, mesmo com a concorrência que se enfrenta no setor têxtil e de confecção com o restante do Brasil, a Rua Teresa é conhecida como um polo de moda ao promover desfiles</w:t>
      </w:r>
      <w:r>
        <w:rPr>
          <w:rFonts w:ascii="Arial" w:hAnsi="Arial" w:cs="Arial"/>
          <w:bCs/>
          <w:sz w:val="24"/>
          <w:szCs w:val="24"/>
        </w:rPr>
        <w:t xml:space="preserve"> </w:t>
      </w:r>
      <w:r w:rsidRPr="00F112DE">
        <w:rPr>
          <w:rFonts w:ascii="Arial" w:hAnsi="Arial" w:cs="Arial"/>
          <w:bCs/>
          <w:sz w:val="24"/>
          <w:szCs w:val="24"/>
        </w:rPr>
        <w:t>e utilizar matérias primas mais modernas, além de possuir programas de capacitação de mão-de-obra</w:t>
      </w:r>
      <w:r>
        <w:rPr>
          <w:rFonts w:ascii="Arial" w:hAnsi="Arial" w:cs="Arial"/>
          <w:bCs/>
          <w:sz w:val="24"/>
          <w:szCs w:val="24"/>
        </w:rPr>
        <w:t xml:space="preserve">. </w:t>
      </w:r>
      <w:r w:rsidRPr="00F112DE">
        <w:rPr>
          <w:rFonts w:ascii="Arial" w:hAnsi="Arial" w:cs="Arial"/>
          <w:bCs/>
          <w:sz w:val="24"/>
          <w:szCs w:val="24"/>
        </w:rPr>
        <w:t>Um polo de moda deveria lançar moda, como já discutido em capítulo anterior, porém isso não é o que ocorre na Rua Teresa, pois os próprios donos das lojas viajam ao exterior para copiar moda já lançada.</w:t>
      </w:r>
    </w:p>
    <w:p w:rsidR="0093066E" w:rsidRPr="00A629B2" w:rsidRDefault="0093066E" w:rsidP="0022252E">
      <w:pPr>
        <w:tabs>
          <w:tab w:val="left" w:pos="567"/>
        </w:tabs>
        <w:autoSpaceDE w:val="0"/>
        <w:autoSpaceDN w:val="0"/>
        <w:adjustRightInd w:val="0"/>
        <w:spacing w:after="0" w:line="480" w:lineRule="auto"/>
        <w:ind w:firstLine="708"/>
        <w:jc w:val="both"/>
        <w:rPr>
          <w:rFonts w:ascii="Arial" w:hAnsi="Arial" w:cs="Arial"/>
          <w:b/>
          <w:bCs/>
          <w:sz w:val="24"/>
          <w:szCs w:val="24"/>
          <w:u w:val="single"/>
        </w:rPr>
      </w:pPr>
      <w:r w:rsidRPr="00F112DE">
        <w:rPr>
          <w:rFonts w:ascii="Arial" w:hAnsi="Arial" w:cs="Arial"/>
          <w:bCs/>
          <w:sz w:val="24"/>
          <w:szCs w:val="24"/>
        </w:rPr>
        <w:t>A Rua Teresa vende as coleções elaboradas pelo Polo de Confecções de Petrópolis, que possui mais de 700 confecções, segu</w:t>
      </w:r>
      <w:r>
        <w:rPr>
          <w:rFonts w:ascii="Arial" w:hAnsi="Arial" w:cs="Arial"/>
          <w:bCs/>
          <w:sz w:val="24"/>
          <w:szCs w:val="24"/>
        </w:rPr>
        <w:t>ndo o Guia do Investidor 2012</w:t>
      </w:r>
      <w:r w:rsidRPr="00F112DE">
        <w:rPr>
          <w:rFonts w:ascii="Arial" w:hAnsi="Arial" w:cs="Arial"/>
          <w:bCs/>
          <w:sz w:val="24"/>
          <w:szCs w:val="24"/>
        </w:rPr>
        <w:t xml:space="preserve">, para cerca de </w:t>
      </w:r>
      <w:r w:rsidRPr="008877A5">
        <w:rPr>
          <w:rFonts w:ascii="Arial" w:hAnsi="Arial" w:cs="Arial"/>
          <w:bCs/>
          <w:sz w:val="24"/>
          <w:szCs w:val="24"/>
        </w:rPr>
        <w:t>200 mil visitantes ao ano.</w:t>
      </w:r>
      <w:r w:rsidRPr="00F112DE">
        <w:rPr>
          <w:rFonts w:ascii="Arial" w:hAnsi="Arial" w:cs="Arial"/>
          <w:bCs/>
          <w:sz w:val="24"/>
          <w:szCs w:val="24"/>
        </w:rPr>
        <w:t xml:space="preserve"> Porém, o polo não vende somente para a Rua Teresa, assim como ela não compra totalmente dele, é apenas a que mais concentra estas vendas. </w:t>
      </w:r>
      <w:r>
        <w:rPr>
          <w:rFonts w:ascii="Arial" w:hAnsi="Arial" w:cs="Arial"/>
          <w:bCs/>
          <w:sz w:val="24"/>
          <w:szCs w:val="24"/>
        </w:rPr>
        <w:t>A tabela 2 indica esta situação.</w:t>
      </w:r>
    </w:p>
    <w:p w:rsidR="0093066E" w:rsidRPr="00F112DE" w:rsidRDefault="0093066E" w:rsidP="00F112DE">
      <w:pPr>
        <w:autoSpaceDE w:val="0"/>
        <w:autoSpaceDN w:val="0"/>
        <w:adjustRightInd w:val="0"/>
        <w:spacing w:after="0" w:line="480" w:lineRule="auto"/>
        <w:ind w:left="709" w:firstLine="708"/>
        <w:jc w:val="both"/>
        <w:rPr>
          <w:rFonts w:ascii="Arial" w:hAnsi="Arial" w:cs="Arial"/>
          <w:bCs/>
          <w:sz w:val="24"/>
          <w:szCs w:val="24"/>
        </w:rPr>
      </w:pPr>
    </w:p>
    <w:p w:rsidR="0093066E" w:rsidRPr="00CF7671" w:rsidRDefault="0093066E" w:rsidP="00CF7671">
      <w:pPr>
        <w:autoSpaceDE w:val="0"/>
        <w:autoSpaceDN w:val="0"/>
        <w:adjustRightInd w:val="0"/>
        <w:spacing w:after="0" w:line="480" w:lineRule="auto"/>
        <w:ind w:left="709"/>
        <w:jc w:val="both"/>
        <w:rPr>
          <w:rFonts w:ascii="Arial" w:hAnsi="Arial" w:cs="Arial"/>
          <w:b/>
          <w:bCs/>
          <w:sz w:val="24"/>
          <w:szCs w:val="24"/>
        </w:rPr>
      </w:pPr>
      <w:r w:rsidRPr="00F112DE">
        <w:rPr>
          <w:rFonts w:ascii="Arial" w:hAnsi="Arial" w:cs="Arial"/>
          <w:bCs/>
          <w:sz w:val="24"/>
          <w:szCs w:val="24"/>
        </w:rPr>
        <w:t xml:space="preserve">TABELA </w:t>
      </w:r>
      <w:r>
        <w:rPr>
          <w:rFonts w:ascii="Arial" w:hAnsi="Arial" w:cs="Arial"/>
          <w:bCs/>
          <w:sz w:val="24"/>
          <w:szCs w:val="24"/>
        </w:rPr>
        <w:t>2:</w:t>
      </w:r>
      <w:r w:rsidRPr="00F112DE">
        <w:rPr>
          <w:rFonts w:ascii="Arial" w:hAnsi="Arial" w:cs="Arial"/>
          <w:bCs/>
          <w:sz w:val="24"/>
          <w:szCs w:val="24"/>
        </w:rPr>
        <w:t xml:space="preserve"> QUANTIDADE DE ESTABELECIMENTOS NA INDÚSTRIA DE PETRÓPOLIS.</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61"/>
        <w:gridCol w:w="4317"/>
      </w:tblGrid>
      <w:tr w:rsidR="0093066E" w:rsidRPr="00B157BE" w:rsidTr="00B157BE">
        <w:tc>
          <w:tcPr>
            <w:tcW w:w="4605" w:type="dxa"/>
          </w:tcPr>
          <w:p w:rsidR="0093066E" w:rsidRPr="00B157BE" w:rsidRDefault="0093066E" w:rsidP="00B157BE">
            <w:pPr>
              <w:spacing w:after="0" w:line="480" w:lineRule="auto"/>
              <w:jc w:val="both"/>
              <w:rPr>
                <w:rFonts w:ascii="Arial" w:hAnsi="Arial" w:cs="Arial"/>
                <w:sz w:val="24"/>
                <w:szCs w:val="24"/>
              </w:rPr>
            </w:pPr>
            <w:r w:rsidRPr="00B157BE">
              <w:rPr>
                <w:rFonts w:ascii="Arial" w:hAnsi="Arial" w:cs="Arial"/>
                <w:sz w:val="24"/>
                <w:szCs w:val="24"/>
              </w:rPr>
              <w:t>Indústria</w:t>
            </w:r>
          </w:p>
        </w:tc>
        <w:tc>
          <w:tcPr>
            <w:tcW w:w="4606" w:type="dxa"/>
          </w:tcPr>
          <w:p w:rsidR="0093066E" w:rsidRPr="00B157BE" w:rsidRDefault="0093066E" w:rsidP="00B157BE">
            <w:pPr>
              <w:spacing w:after="0" w:line="480" w:lineRule="auto"/>
              <w:jc w:val="both"/>
              <w:rPr>
                <w:rFonts w:ascii="Arial" w:hAnsi="Arial" w:cs="Arial"/>
                <w:sz w:val="24"/>
                <w:szCs w:val="24"/>
              </w:rPr>
            </w:pPr>
            <w:r w:rsidRPr="00B157BE">
              <w:rPr>
                <w:rFonts w:ascii="Arial" w:hAnsi="Arial" w:cs="Arial"/>
                <w:sz w:val="24"/>
                <w:szCs w:val="24"/>
              </w:rPr>
              <w:t>Quantidade de Estabeleciamentos</w:t>
            </w:r>
          </w:p>
        </w:tc>
      </w:tr>
      <w:tr w:rsidR="0093066E" w:rsidRPr="00B157BE" w:rsidTr="00B157BE">
        <w:tc>
          <w:tcPr>
            <w:tcW w:w="4605" w:type="dxa"/>
          </w:tcPr>
          <w:p w:rsidR="0093066E" w:rsidRPr="00B157BE" w:rsidRDefault="0093066E" w:rsidP="00B157BE">
            <w:pPr>
              <w:spacing w:after="0" w:line="480" w:lineRule="auto"/>
              <w:jc w:val="both"/>
              <w:rPr>
                <w:rFonts w:ascii="Arial" w:hAnsi="Arial" w:cs="Arial"/>
                <w:sz w:val="24"/>
                <w:szCs w:val="24"/>
              </w:rPr>
            </w:pPr>
            <w:r w:rsidRPr="00B157BE">
              <w:rPr>
                <w:rFonts w:ascii="Arial" w:hAnsi="Arial" w:cs="Arial"/>
                <w:sz w:val="24"/>
                <w:szCs w:val="24"/>
              </w:rPr>
              <w:t>Confecção de peças do vestuário, exceto roupas íntimas</w:t>
            </w:r>
          </w:p>
        </w:tc>
        <w:tc>
          <w:tcPr>
            <w:tcW w:w="4606" w:type="dxa"/>
          </w:tcPr>
          <w:p w:rsidR="0093066E" w:rsidRPr="00B157BE" w:rsidRDefault="0093066E" w:rsidP="00B157BE">
            <w:pPr>
              <w:spacing w:after="0" w:line="480" w:lineRule="auto"/>
              <w:jc w:val="center"/>
              <w:rPr>
                <w:rFonts w:ascii="Arial" w:hAnsi="Arial" w:cs="Arial"/>
                <w:sz w:val="24"/>
                <w:szCs w:val="24"/>
              </w:rPr>
            </w:pPr>
            <w:r w:rsidRPr="00B157BE">
              <w:rPr>
                <w:rFonts w:ascii="Arial" w:hAnsi="Arial" w:cs="Arial"/>
                <w:sz w:val="24"/>
                <w:szCs w:val="24"/>
              </w:rPr>
              <w:t>602</w:t>
            </w:r>
          </w:p>
        </w:tc>
      </w:tr>
      <w:tr w:rsidR="0093066E" w:rsidRPr="00B157BE" w:rsidTr="00B157BE">
        <w:tc>
          <w:tcPr>
            <w:tcW w:w="4605" w:type="dxa"/>
          </w:tcPr>
          <w:p w:rsidR="0093066E" w:rsidRPr="00B157BE" w:rsidRDefault="0093066E" w:rsidP="00B157BE">
            <w:pPr>
              <w:spacing w:after="0" w:line="480" w:lineRule="auto"/>
              <w:jc w:val="both"/>
              <w:rPr>
                <w:rFonts w:ascii="Arial" w:hAnsi="Arial" w:cs="Arial"/>
                <w:sz w:val="24"/>
                <w:szCs w:val="24"/>
              </w:rPr>
            </w:pPr>
            <w:r w:rsidRPr="00B157BE">
              <w:rPr>
                <w:rFonts w:ascii="Arial" w:hAnsi="Arial" w:cs="Arial"/>
                <w:sz w:val="24"/>
                <w:szCs w:val="24"/>
              </w:rPr>
              <w:t>Construção de edifícios</w:t>
            </w:r>
          </w:p>
        </w:tc>
        <w:tc>
          <w:tcPr>
            <w:tcW w:w="4606" w:type="dxa"/>
          </w:tcPr>
          <w:p w:rsidR="0093066E" w:rsidRPr="00B157BE" w:rsidRDefault="0093066E" w:rsidP="00B157BE">
            <w:pPr>
              <w:spacing w:after="0" w:line="480" w:lineRule="auto"/>
              <w:jc w:val="center"/>
              <w:rPr>
                <w:rFonts w:ascii="Arial" w:hAnsi="Arial" w:cs="Arial"/>
                <w:sz w:val="24"/>
                <w:szCs w:val="24"/>
              </w:rPr>
            </w:pPr>
            <w:r w:rsidRPr="00B157BE">
              <w:rPr>
                <w:rFonts w:ascii="Arial" w:hAnsi="Arial" w:cs="Arial"/>
                <w:sz w:val="24"/>
                <w:szCs w:val="24"/>
              </w:rPr>
              <w:t>135</w:t>
            </w:r>
          </w:p>
        </w:tc>
      </w:tr>
      <w:tr w:rsidR="0093066E" w:rsidRPr="00B157BE" w:rsidTr="00B157BE">
        <w:tc>
          <w:tcPr>
            <w:tcW w:w="4605" w:type="dxa"/>
          </w:tcPr>
          <w:p w:rsidR="0093066E" w:rsidRPr="00B157BE" w:rsidRDefault="0093066E" w:rsidP="00B157BE">
            <w:pPr>
              <w:spacing w:after="0" w:line="480" w:lineRule="auto"/>
              <w:jc w:val="both"/>
              <w:rPr>
                <w:rFonts w:ascii="Arial" w:hAnsi="Arial" w:cs="Arial"/>
                <w:sz w:val="24"/>
                <w:szCs w:val="24"/>
              </w:rPr>
            </w:pPr>
            <w:r w:rsidRPr="00B157BE">
              <w:rPr>
                <w:rFonts w:ascii="Arial" w:hAnsi="Arial" w:cs="Arial"/>
                <w:sz w:val="24"/>
                <w:szCs w:val="24"/>
              </w:rPr>
              <w:t>Fabricação de móveis com predominância de madeira</w:t>
            </w:r>
          </w:p>
        </w:tc>
        <w:tc>
          <w:tcPr>
            <w:tcW w:w="4606" w:type="dxa"/>
          </w:tcPr>
          <w:p w:rsidR="0093066E" w:rsidRPr="00B157BE" w:rsidRDefault="0093066E" w:rsidP="00B157BE">
            <w:pPr>
              <w:spacing w:after="0" w:line="480" w:lineRule="auto"/>
              <w:jc w:val="center"/>
              <w:rPr>
                <w:rFonts w:ascii="Arial" w:hAnsi="Arial" w:cs="Arial"/>
                <w:sz w:val="24"/>
                <w:szCs w:val="24"/>
              </w:rPr>
            </w:pPr>
            <w:r w:rsidRPr="00B157BE">
              <w:rPr>
                <w:rFonts w:ascii="Arial" w:hAnsi="Arial" w:cs="Arial"/>
                <w:sz w:val="24"/>
                <w:szCs w:val="24"/>
              </w:rPr>
              <w:t>83</w:t>
            </w:r>
          </w:p>
        </w:tc>
      </w:tr>
      <w:tr w:rsidR="0093066E" w:rsidRPr="00B157BE" w:rsidTr="00B157BE">
        <w:tc>
          <w:tcPr>
            <w:tcW w:w="4605" w:type="dxa"/>
          </w:tcPr>
          <w:p w:rsidR="0093066E" w:rsidRPr="00B157BE" w:rsidRDefault="0093066E" w:rsidP="00B157BE">
            <w:pPr>
              <w:spacing w:after="0" w:line="480" w:lineRule="auto"/>
              <w:jc w:val="both"/>
              <w:rPr>
                <w:rFonts w:ascii="Arial" w:hAnsi="Arial" w:cs="Arial"/>
                <w:sz w:val="24"/>
                <w:szCs w:val="24"/>
              </w:rPr>
            </w:pPr>
            <w:r w:rsidRPr="00B157BE">
              <w:rPr>
                <w:rFonts w:ascii="Arial" w:hAnsi="Arial" w:cs="Arial"/>
                <w:sz w:val="24"/>
                <w:szCs w:val="24"/>
              </w:rPr>
              <w:t>Obras de acabamento</w:t>
            </w:r>
          </w:p>
        </w:tc>
        <w:tc>
          <w:tcPr>
            <w:tcW w:w="4606" w:type="dxa"/>
          </w:tcPr>
          <w:p w:rsidR="0093066E" w:rsidRPr="00B157BE" w:rsidRDefault="0093066E" w:rsidP="00B157BE">
            <w:pPr>
              <w:spacing w:after="0" w:line="480" w:lineRule="auto"/>
              <w:jc w:val="center"/>
              <w:rPr>
                <w:rFonts w:ascii="Arial" w:hAnsi="Arial" w:cs="Arial"/>
                <w:sz w:val="24"/>
                <w:szCs w:val="24"/>
              </w:rPr>
            </w:pPr>
            <w:r w:rsidRPr="00B157BE">
              <w:rPr>
                <w:rFonts w:ascii="Arial" w:hAnsi="Arial" w:cs="Arial"/>
                <w:sz w:val="24"/>
                <w:szCs w:val="24"/>
              </w:rPr>
              <w:t>53</w:t>
            </w:r>
          </w:p>
        </w:tc>
      </w:tr>
      <w:tr w:rsidR="0093066E" w:rsidRPr="00B157BE" w:rsidTr="00B157BE">
        <w:tc>
          <w:tcPr>
            <w:tcW w:w="4605" w:type="dxa"/>
          </w:tcPr>
          <w:p w:rsidR="0093066E" w:rsidRPr="00B157BE" w:rsidRDefault="0093066E" w:rsidP="00B157BE">
            <w:pPr>
              <w:spacing w:after="0" w:line="480" w:lineRule="auto"/>
              <w:jc w:val="both"/>
              <w:rPr>
                <w:rFonts w:ascii="Arial" w:hAnsi="Arial" w:cs="Arial"/>
                <w:sz w:val="24"/>
                <w:szCs w:val="24"/>
              </w:rPr>
            </w:pPr>
            <w:r w:rsidRPr="00B157BE">
              <w:rPr>
                <w:rFonts w:ascii="Arial" w:hAnsi="Arial" w:cs="Arial"/>
                <w:sz w:val="24"/>
                <w:szCs w:val="24"/>
              </w:rPr>
              <w:t>Fabricação de produtos de panificação</w:t>
            </w:r>
          </w:p>
        </w:tc>
        <w:tc>
          <w:tcPr>
            <w:tcW w:w="4606" w:type="dxa"/>
          </w:tcPr>
          <w:p w:rsidR="0093066E" w:rsidRPr="00B157BE" w:rsidRDefault="0093066E" w:rsidP="00B157BE">
            <w:pPr>
              <w:spacing w:after="0" w:line="480" w:lineRule="auto"/>
              <w:jc w:val="center"/>
              <w:rPr>
                <w:rFonts w:ascii="Arial" w:hAnsi="Arial" w:cs="Arial"/>
                <w:sz w:val="24"/>
                <w:szCs w:val="24"/>
              </w:rPr>
            </w:pPr>
            <w:r w:rsidRPr="00B157BE">
              <w:rPr>
                <w:rFonts w:ascii="Arial" w:hAnsi="Arial" w:cs="Arial"/>
                <w:sz w:val="24"/>
                <w:szCs w:val="24"/>
              </w:rPr>
              <w:t>53</w:t>
            </w:r>
          </w:p>
        </w:tc>
      </w:tr>
    </w:tbl>
    <w:p w:rsidR="0093066E" w:rsidRPr="00F112DE" w:rsidRDefault="0093066E" w:rsidP="00F112DE">
      <w:pPr>
        <w:spacing w:line="480" w:lineRule="auto"/>
        <w:ind w:left="709"/>
        <w:jc w:val="both"/>
        <w:rPr>
          <w:rFonts w:ascii="Arial" w:hAnsi="Arial" w:cs="Arial"/>
          <w:sz w:val="24"/>
          <w:szCs w:val="24"/>
        </w:rPr>
      </w:pPr>
      <w:r w:rsidRPr="00F112DE">
        <w:rPr>
          <w:rFonts w:ascii="Arial" w:hAnsi="Arial" w:cs="Arial"/>
          <w:sz w:val="24"/>
          <w:szCs w:val="24"/>
        </w:rPr>
        <w:t>Fonte: Guia do Investidor</w:t>
      </w:r>
      <w:r>
        <w:rPr>
          <w:rFonts w:ascii="Arial" w:hAnsi="Arial" w:cs="Arial"/>
          <w:sz w:val="24"/>
          <w:szCs w:val="24"/>
        </w:rPr>
        <w:t xml:space="preserve"> 2012</w:t>
      </w:r>
    </w:p>
    <w:p w:rsidR="0093066E" w:rsidRDefault="0093066E" w:rsidP="00F112DE">
      <w:pPr>
        <w:spacing w:line="480" w:lineRule="auto"/>
        <w:ind w:left="709"/>
        <w:jc w:val="both"/>
        <w:rPr>
          <w:rFonts w:ascii="Arial" w:hAnsi="Arial" w:cs="Arial"/>
          <w:sz w:val="24"/>
          <w:szCs w:val="24"/>
        </w:rPr>
      </w:pPr>
      <w:r w:rsidRPr="00F112DE">
        <w:rPr>
          <w:rFonts w:ascii="Arial" w:hAnsi="Arial" w:cs="Arial"/>
          <w:sz w:val="24"/>
          <w:szCs w:val="24"/>
        </w:rPr>
        <w:tab/>
      </w:r>
    </w:p>
    <w:p w:rsidR="0093066E" w:rsidRDefault="0093066E" w:rsidP="00F112DE">
      <w:pPr>
        <w:spacing w:line="480" w:lineRule="auto"/>
        <w:ind w:left="709"/>
        <w:jc w:val="both"/>
        <w:rPr>
          <w:rFonts w:ascii="Arial" w:hAnsi="Arial" w:cs="Arial"/>
          <w:sz w:val="24"/>
          <w:szCs w:val="24"/>
        </w:rPr>
      </w:pPr>
    </w:p>
    <w:p w:rsidR="0093066E" w:rsidRDefault="0093066E" w:rsidP="0022252E">
      <w:pPr>
        <w:spacing w:line="480" w:lineRule="auto"/>
        <w:ind w:firstLine="709"/>
        <w:jc w:val="both"/>
        <w:rPr>
          <w:rFonts w:ascii="Arial" w:hAnsi="Arial" w:cs="Arial"/>
          <w:sz w:val="24"/>
          <w:szCs w:val="24"/>
        </w:rPr>
      </w:pPr>
      <w:r w:rsidRPr="00F112DE">
        <w:rPr>
          <w:rFonts w:ascii="Arial" w:hAnsi="Arial" w:cs="Arial"/>
          <w:sz w:val="24"/>
          <w:szCs w:val="24"/>
        </w:rPr>
        <w:t xml:space="preserve">Infelizmente, </w:t>
      </w:r>
      <w:r>
        <w:rPr>
          <w:rFonts w:ascii="Arial" w:hAnsi="Arial" w:cs="Arial"/>
          <w:sz w:val="24"/>
          <w:szCs w:val="24"/>
        </w:rPr>
        <w:t>é possível notar que o próprio Guia do Investidor 2012</w:t>
      </w:r>
      <w:r w:rsidRPr="00F112DE">
        <w:rPr>
          <w:rFonts w:ascii="Arial" w:hAnsi="Arial" w:cs="Arial"/>
          <w:sz w:val="24"/>
          <w:szCs w:val="24"/>
        </w:rPr>
        <w:t xml:space="preserve"> possui contradições, ao afirmar que existem mais de 700 confecções, quando em sua tabela são mostradas apenas 602. Isto pode ter sido um mero erro em digitação, como pode também indicar que 98 confecções seriam de roupa</w:t>
      </w:r>
      <w:r w:rsidRPr="001F238B">
        <w:rPr>
          <w:rFonts w:ascii="Arial" w:hAnsi="Arial" w:cs="Arial"/>
          <w:sz w:val="24"/>
          <w:szCs w:val="24"/>
        </w:rPr>
        <w:t>s íntimas, já que são indicadas como exceção. De uma maneira ou de outra, fato é que no município de Petrópolis há as facções, anteriormente mencionadas, que são</w:t>
      </w:r>
      <w:r>
        <w:rPr>
          <w:rFonts w:ascii="Arial" w:hAnsi="Arial" w:cs="Arial"/>
          <w:sz w:val="24"/>
          <w:szCs w:val="24"/>
        </w:rPr>
        <w:t xml:space="preserve"> </w:t>
      </w:r>
      <w:r w:rsidRPr="001F238B">
        <w:rPr>
          <w:rFonts w:ascii="Arial" w:hAnsi="Arial" w:cs="Arial"/>
          <w:sz w:val="24"/>
          <w:szCs w:val="24"/>
        </w:rPr>
        <w:t>confecções não contabilizadas e não registradas</w:t>
      </w:r>
      <w:r>
        <w:rPr>
          <w:rFonts w:ascii="Arial" w:hAnsi="Arial" w:cs="Arial"/>
          <w:sz w:val="24"/>
          <w:szCs w:val="24"/>
        </w:rPr>
        <w:t>.</w:t>
      </w:r>
    </w:p>
    <w:p w:rsidR="0093066E" w:rsidRDefault="0093066E" w:rsidP="00EF688B">
      <w:pPr>
        <w:autoSpaceDE w:val="0"/>
        <w:autoSpaceDN w:val="0"/>
        <w:adjustRightInd w:val="0"/>
        <w:spacing w:after="0" w:line="480" w:lineRule="auto"/>
        <w:ind w:firstLine="709"/>
        <w:jc w:val="both"/>
        <w:rPr>
          <w:rFonts w:ascii="Arial" w:hAnsi="Arial" w:cs="Arial"/>
          <w:sz w:val="24"/>
          <w:szCs w:val="24"/>
        </w:rPr>
      </w:pPr>
      <w:r w:rsidRPr="005F6F0E">
        <w:rPr>
          <w:rFonts w:ascii="Arial" w:hAnsi="Arial" w:cs="Arial"/>
          <w:sz w:val="24"/>
          <w:szCs w:val="24"/>
        </w:rPr>
        <w:t xml:space="preserve">Ao se consultar o Plano Diretor de Petrópolis, notou-se que as informações contidas no mesmo são as mesmas do Guia do Investidor 2012. Além disso, o Plano Diretor reconhece a Rua Teresa como um shopping a céu aberto, além de destacar o </w:t>
      </w:r>
      <w:r>
        <w:rPr>
          <w:rFonts w:ascii="Arial" w:hAnsi="Arial" w:cs="Arial"/>
          <w:sz w:val="24"/>
          <w:szCs w:val="24"/>
        </w:rPr>
        <w:t xml:space="preserve">Capela (próximo ao </w:t>
      </w:r>
      <w:r w:rsidRPr="005F6F0E">
        <w:rPr>
          <w:rFonts w:ascii="Arial" w:hAnsi="Arial" w:cs="Arial"/>
          <w:sz w:val="24"/>
          <w:szCs w:val="24"/>
        </w:rPr>
        <w:t>Bingen</w:t>
      </w:r>
      <w:r>
        <w:rPr>
          <w:rFonts w:ascii="Arial" w:hAnsi="Arial" w:cs="Arial"/>
          <w:sz w:val="24"/>
          <w:szCs w:val="24"/>
        </w:rPr>
        <w:t>)</w:t>
      </w:r>
      <w:r w:rsidRPr="005F6F0E">
        <w:rPr>
          <w:rFonts w:ascii="Arial" w:hAnsi="Arial" w:cs="Arial"/>
          <w:sz w:val="24"/>
          <w:szCs w:val="24"/>
        </w:rPr>
        <w:t xml:space="preserve"> e Itaipava como locais de venda de roupa também.</w:t>
      </w:r>
      <w:r>
        <w:rPr>
          <w:rFonts w:ascii="Arial" w:hAnsi="Arial" w:cs="Arial"/>
          <w:sz w:val="24"/>
          <w:szCs w:val="24"/>
        </w:rPr>
        <w:t xml:space="preserve"> Com relação ao Capela, aponta, inclusive, que não há pontos fracos na instalação de comércio em sua área, desde que respeitada a topografia, de maneira a fomentar o comércio local.</w:t>
      </w:r>
      <w:r w:rsidRPr="005F6F0E">
        <w:rPr>
          <w:rFonts w:ascii="Arial" w:hAnsi="Arial" w:cs="Arial"/>
          <w:sz w:val="24"/>
          <w:szCs w:val="24"/>
        </w:rPr>
        <w:t xml:space="preserve"> Reconhece também que há o problema de circulação no centro da cidade, pela demasiada ênfase nos automóveis e pela precariedade do transporte público. O documento aponta que não há uma definição de uma nova base econômica para Petrópolis, de acordo com suas potencialidades, além de não haver uma base cartográfica única, acessível aos órgãos públicos, concessionárias de serviços e cidadãos em geral. Uma possível causa apontada no Plano Diretor é a baixa participação popular nos conselhos temáticos, o que não justifica totalmente o caso. Uma necessidade apontada é a de a recursos para o turismo e apoio financeiro do BID para investimentos urbanísticos e de infraestrutura turística no Município; outra seria a demanda por estacionamentos na área central da cidade. </w:t>
      </w:r>
      <w:r>
        <w:rPr>
          <w:rFonts w:ascii="Arial" w:hAnsi="Arial" w:cs="Arial"/>
          <w:sz w:val="24"/>
          <w:szCs w:val="24"/>
        </w:rPr>
        <w:t>O gráfico abaixo, na Figura 13, mostra as principais necessidades do primeiro distrito de Petrópolis, no qual se localiza a Rua Teresa, de acordo com pesquisa popular descrita no Plano Diretor. É possível perceber que o transporte não é prioridade, portanto o problema da circulação ainda não tem esse enfoque no órgão público responsável.</w:t>
      </w:r>
    </w:p>
    <w:p w:rsidR="0093066E" w:rsidRDefault="0093066E" w:rsidP="00EF688B">
      <w:pPr>
        <w:autoSpaceDE w:val="0"/>
        <w:autoSpaceDN w:val="0"/>
        <w:adjustRightInd w:val="0"/>
        <w:spacing w:after="0" w:line="480" w:lineRule="auto"/>
        <w:ind w:firstLine="709"/>
        <w:jc w:val="both"/>
        <w:rPr>
          <w:rFonts w:ascii="Arial" w:hAnsi="Arial" w:cs="Arial"/>
          <w:sz w:val="24"/>
          <w:szCs w:val="24"/>
        </w:rPr>
      </w:pPr>
    </w:p>
    <w:p w:rsidR="0093066E" w:rsidRDefault="0093066E" w:rsidP="00EF688B">
      <w:pPr>
        <w:autoSpaceDE w:val="0"/>
        <w:autoSpaceDN w:val="0"/>
        <w:adjustRightInd w:val="0"/>
        <w:spacing w:after="0" w:line="480" w:lineRule="auto"/>
        <w:ind w:firstLine="709"/>
        <w:jc w:val="both"/>
        <w:rPr>
          <w:rFonts w:ascii="Arial" w:hAnsi="Arial" w:cs="Arial"/>
          <w:sz w:val="24"/>
          <w:szCs w:val="24"/>
        </w:rPr>
      </w:pPr>
    </w:p>
    <w:p w:rsidR="0093066E" w:rsidRDefault="0093066E" w:rsidP="00EF688B">
      <w:pPr>
        <w:autoSpaceDE w:val="0"/>
        <w:autoSpaceDN w:val="0"/>
        <w:adjustRightInd w:val="0"/>
        <w:spacing w:after="0" w:line="480" w:lineRule="auto"/>
        <w:ind w:firstLine="709"/>
        <w:jc w:val="center"/>
        <w:rPr>
          <w:rFonts w:ascii="Arial" w:hAnsi="Arial" w:cs="Arial"/>
          <w:sz w:val="24"/>
          <w:szCs w:val="24"/>
        </w:rPr>
      </w:pPr>
      <w:r>
        <w:rPr>
          <w:noProof/>
          <w:lang w:eastAsia="pt-BR"/>
        </w:rPr>
        <w:pict>
          <v:shape id="Imagem 1" o:spid="_x0000_s1030" type="#_x0000_t75" style="position:absolute;left:0;text-align:left;margin-left:59.5pt;margin-top:24.35pt;width:373.3pt;height:253.4pt;z-index:251655680;visibility:visible">
            <v:imagedata r:id="rId20" o:title=""/>
          </v:shape>
        </w:pict>
      </w:r>
      <w:r>
        <w:rPr>
          <w:rFonts w:ascii="Arial" w:hAnsi="Arial" w:cs="Arial"/>
          <w:sz w:val="24"/>
          <w:szCs w:val="24"/>
        </w:rPr>
        <w:t>FIGURA 13: DEMANDAS DO PRIMEIRO DISTRITO</w:t>
      </w:r>
    </w:p>
    <w:p w:rsidR="0093066E" w:rsidRDefault="0093066E" w:rsidP="0022252E">
      <w:pPr>
        <w:spacing w:line="480" w:lineRule="auto"/>
        <w:ind w:firstLine="709"/>
        <w:jc w:val="both"/>
        <w:rPr>
          <w:rFonts w:ascii="Arial" w:hAnsi="Arial" w:cs="Arial"/>
          <w:sz w:val="24"/>
          <w:szCs w:val="24"/>
        </w:rPr>
      </w:pPr>
    </w:p>
    <w:p w:rsidR="0093066E" w:rsidRDefault="0093066E" w:rsidP="0022252E">
      <w:pPr>
        <w:spacing w:line="480" w:lineRule="auto"/>
        <w:ind w:firstLine="709"/>
        <w:jc w:val="both"/>
        <w:rPr>
          <w:rFonts w:ascii="Arial" w:hAnsi="Arial" w:cs="Arial"/>
          <w:sz w:val="24"/>
          <w:szCs w:val="24"/>
        </w:rPr>
      </w:pPr>
    </w:p>
    <w:p w:rsidR="0093066E" w:rsidRDefault="0093066E" w:rsidP="0022252E">
      <w:pPr>
        <w:spacing w:line="480" w:lineRule="auto"/>
        <w:ind w:firstLine="709"/>
        <w:jc w:val="both"/>
        <w:rPr>
          <w:rFonts w:ascii="Arial" w:hAnsi="Arial" w:cs="Arial"/>
          <w:sz w:val="24"/>
          <w:szCs w:val="24"/>
        </w:rPr>
      </w:pPr>
    </w:p>
    <w:p w:rsidR="0093066E" w:rsidRDefault="0093066E" w:rsidP="0022252E">
      <w:pPr>
        <w:spacing w:line="480" w:lineRule="auto"/>
        <w:ind w:firstLine="709"/>
        <w:jc w:val="both"/>
        <w:rPr>
          <w:rFonts w:ascii="Arial" w:hAnsi="Arial" w:cs="Arial"/>
          <w:sz w:val="24"/>
          <w:szCs w:val="24"/>
        </w:rPr>
      </w:pPr>
    </w:p>
    <w:p w:rsidR="0093066E" w:rsidRDefault="0093066E" w:rsidP="0022252E">
      <w:pPr>
        <w:spacing w:line="480" w:lineRule="auto"/>
        <w:ind w:firstLine="709"/>
        <w:jc w:val="both"/>
        <w:rPr>
          <w:rFonts w:ascii="Arial" w:hAnsi="Arial" w:cs="Arial"/>
          <w:sz w:val="24"/>
          <w:szCs w:val="24"/>
        </w:rPr>
      </w:pPr>
    </w:p>
    <w:p w:rsidR="0093066E" w:rsidRDefault="0093066E" w:rsidP="0022252E">
      <w:pPr>
        <w:spacing w:line="480" w:lineRule="auto"/>
        <w:ind w:firstLine="709"/>
        <w:jc w:val="both"/>
        <w:rPr>
          <w:rFonts w:ascii="Arial" w:hAnsi="Arial" w:cs="Arial"/>
          <w:sz w:val="24"/>
          <w:szCs w:val="24"/>
        </w:rPr>
      </w:pPr>
    </w:p>
    <w:p w:rsidR="0093066E" w:rsidRDefault="0093066E" w:rsidP="00EF688B">
      <w:pPr>
        <w:spacing w:line="480" w:lineRule="auto"/>
        <w:ind w:firstLine="709"/>
        <w:jc w:val="center"/>
        <w:rPr>
          <w:rFonts w:ascii="Arial" w:hAnsi="Arial" w:cs="Arial"/>
          <w:sz w:val="24"/>
          <w:szCs w:val="24"/>
        </w:rPr>
      </w:pPr>
    </w:p>
    <w:p w:rsidR="0093066E" w:rsidRPr="00EF688B" w:rsidRDefault="0093066E" w:rsidP="00EF688B">
      <w:pPr>
        <w:tabs>
          <w:tab w:val="left" w:pos="1234"/>
        </w:tabs>
        <w:spacing w:line="480" w:lineRule="auto"/>
        <w:ind w:firstLine="709"/>
        <w:jc w:val="both"/>
        <w:rPr>
          <w:rFonts w:ascii="Arial" w:hAnsi="Arial" w:cs="Arial"/>
        </w:rPr>
      </w:pPr>
      <w:r>
        <w:rPr>
          <w:rFonts w:ascii="Arial" w:hAnsi="Arial" w:cs="Arial"/>
          <w:sz w:val="24"/>
          <w:szCs w:val="24"/>
        </w:rPr>
        <w:tab/>
      </w:r>
      <w:r w:rsidRPr="00EF688B">
        <w:rPr>
          <w:rFonts w:ascii="Arial" w:hAnsi="Arial" w:cs="Arial"/>
        </w:rPr>
        <w:t>Fonte: Plano Diretor, 2009.</w:t>
      </w:r>
    </w:p>
    <w:p w:rsidR="0093066E" w:rsidRDefault="0093066E" w:rsidP="0022252E">
      <w:pPr>
        <w:spacing w:line="480" w:lineRule="auto"/>
        <w:ind w:firstLine="709"/>
        <w:jc w:val="both"/>
        <w:rPr>
          <w:rFonts w:ascii="Arial" w:hAnsi="Arial" w:cs="Arial"/>
          <w:sz w:val="24"/>
          <w:szCs w:val="24"/>
        </w:rPr>
      </w:pPr>
    </w:p>
    <w:p w:rsidR="0093066E" w:rsidRPr="0022252E" w:rsidRDefault="0093066E" w:rsidP="0022252E">
      <w:pPr>
        <w:spacing w:line="480" w:lineRule="auto"/>
        <w:ind w:firstLine="709"/>
        <w:jc w:val="both"/>
        <w:rPr>
          <w:rFonts w:ascii="Arial" w:hAnsi="Arial" w:cs="Arial"/>
          <w:sz w:val="24"/>
          <w:szCs w:val="24"/>
        </w:rPr>
      </w:pPr>
    </w:p>
    <w:p w:rsidR="0093066E" w:rsidRPr="00F112DE" w:rsidRDefault="0093066E" w:rsidP="00985441">
      <w:pPr>
        <w:pStyle w:val="ListParagraph"/>
        <w:numPr>
          <w:ilvl w:val="1"/>
          <w:numId w:val="4"/>
        </w:numPr>
        <w:spacing w:line="480" w:lineRule="auto"/>
        <w:jc w:val="both"/>
        <w:rPr>
          <w:rFonts w:ascii="Arial" w:hAnsi="Arial" w:cs="Arial"/>
          <w:b/>
          <w:sz w:val="24"/>
          <w:szCs w:val="24"/>
        </w:rPr>
      </w:pPr>
      <w:r w:rsidRPr="00F112DE">
        <w:rPr>
          <w:rFonts w:ascii="Arial" w:hAnsi="Arial" w:cs="Arial"/>
          <w:b/>
          <w:sz w:val="24"/>
          <w:szCs w:val="24"/>
        </w:rPr>
        <w:t>Considerações sobre moda</w:t>
      </w:r>
    </w:p>
    <w:p w:rsidR="0093066E" w:rsidRDefault="0093066E" w:rsidP="00A75904">
      <w:pPr>
        <w:pStyle w:val="ListParagraph"/>
        <w:spacing w:line="480" w:lineRule="auto"/>
        <w:ind w:left="709"/>
        <w:jc w:val="both"/>
        <w:rPr>
          <w:rFonts w:ascii="Arial" w:hAnsi="Arial" w:cs="Arial"/>
          <w:sz w:val="24"/>
          <w:szCs w:val="24"/>
        </w:rPr>
      </w:pPr>
    </w:p>
    <w:p w:rsidR="0093066E" w:rsidRPr="00F112DE" w:rsidRDefault="0093066E" w:rsidP="00A75904">
      <w:pPr>
        <w:pStyle w:val="ListParagraph"/>
        <w:spacing w:line="480" w:lineRule="auto"/>
        <w:ind w:left="709"/>
        <w:jc w:val="both"/>
        <w:rPr>
          <w:rFonts w:ascii="Arial" w:hAnsi="Arial" w:cs="Arial"/>
          <w:sz w:val="24"/>
          <w:szCs w:val="24"/>
        </w:rPr>
      </w:pPr>
    </w:p>
    <w:p w:rsidR="0093066E" w:rsidRPr="00F112DE" w:rsidRDefault="0093066E" w:rsidP="00A75904">
      <w:pPr>
        <w:spacing w:line="480" w:lineRule="auto"/>
        <w:ind w:firstLine="708"/>
        <w:jc w:val="both"/>
        <w:rPr>
          <w:rFonts w:ascii="Arial" w:hAnsi="Arial" w:cs="Arial"/>
          <w:sz w:val="24"/>
          <w:szCs w:val="24"/>
        </w:rPr>
      </w:pPr>
      <w:r w:rsidRPr="00F112DE">
        <w:rPr>
          <w:rFonts w:ascii="Arial" w:hAnsi="Arial" w:cs="Arial"/>
          <w:sz w:val="24"/>
          <w:szCs w:val="24"/>
        </w:rPr>
        <w:t xml:space="preserve">Ainda que o espaço urbano seja o foco deste trabalho, é inevitável, ao se falar de uma produção de roupas, não deixar de, ao menos, citar a moda. Sendo assim, este breve capítulo traz uma noção da moda de acordo com a obra de </w:t>
      </w:r>
      <w:r w:rsidRPr="00DE4174">
        <w:rPr>
          <w:rFonts w:ascii="Arial" w:hAnsi="Arial" w:cs="Arial"/>
          <w:sz w:val="24"/>
          <w:szCs w:val="24"/>
        </w:rPr>
        <w:t>Lipovetsky (2009), além de Doria (2012),</w:t>
      </w:r>
      <w:r w:rsidRPr="00F112DE">
        <w:rPr>
          <w:rFonts w:ascii="Arial" w:hAnsi="Arial" w:cs="Arial"/>
          <w:sz w:val="24"/>
          <w:szCs w:val="24"/>
        </w:rPr>
        <w:t xml:space="preserve"> o qual aponta:</w:t>
      </w:r>
    </w:p>
    <w:p w:rsidR="0093066E" w:rsidRDefault="0093066E" w:rsidP="00A75904">
      <w:pPr>
        <w:spacing w:line="480" w:lineRule="auto"/>
        <w:ind w:left="709" w:firstLine="708"/>
        <w:jc w:val="both"/>
        <w:rPr>
          <w:rFonts w:ascii="Arial" w:hAnsi="Arial" w:cs="Arial"/>
          <w:sz w:val="24"/>
          <w:szCs w:val="24"/>
        </w:rPr>
      </w:pPr>
    </w:p>
    <w:p w:rsidR="0093066E" w:rsidRPr="00F112DE" w:rsidRDefault="0093066E" w:rsidP="00A75904">
      <w:pPr>
        <w:spacing w:line="480" w:lineRule="auto"/>
        <w:ind w:left="709" w:firstLine="708"/>
        <w:jc w:val="both"/>
        <w:rPr>
          <w:rFonts w:ascii="Arial" w:hAnsi="Arial" w:cs="Arial"/>
          <w:sz w:val="24"/>
          <w:szCs w:val="24"/>
        </w:rPr>
      </w:pPr>
    </w:p>
    <w:p w:rsidR="0093066E" w:rsidRPr="00B30D49" w:rsidRDefault="0093066E" w:rsidP="00A75904">
      <w:pPr>
        <w:spacing w:line="240" w:lineRule="auto"/>
        <w:ind w:left="2268"/>
        <w:jc w:val="both"/>
        <w:rPr>
          <w:rFonts w:ascii="Arial" w:hAnsi="Arial" w:cs="Arial"/>
          <w:color w:val="000000"/>
          <w:shd w:val="clear" w:color="auto" w:fill="FFFFFF"/>
        </w:rPr>
      </w:pPr>
      <w:r w:rsidRPr="00993D22">
        <w:rPr>
          <w:rFonts w:ascii="Arial" w:hAnsi="Arial" w:cs="Arial"/>
          <w:color w:val="000000"/>
          <w:shd w:val="clear" w:color="auto" w:fill="FFFFFF"/>
          <w:lang w:val="es-ES_tradnl"/>
        </w:rPr>
        <w:t xml:space="preserve">Podemos definir a la Moda, como una búsqueda frenética de la novedad, y una forma de venerar el presente (Lipovetsky, 1990). Estos conceptos se encuentran relacionados entre sí y acordes a una sociedad abierta en una cultura en la cual los valores primordiales son el placer, la búsqueda permanente de pertenecer a un grupo y al mismo tiempo ser diferente, único, exclusivo. </w:t>
      </w:r>
      <w:r>
        <w:rPr>
          <w:rFonts w:ascii="Arial" w:hAnsi="Arial" w:cs="Arial"/>
          <w:color w:val="000000"/>
          <w:shd w:val="clear" w:color="auto" w:fill="FFFFFF"/>
        </w:rPr>
        <w:t>(p</w:t>
      </w:r>
      <w:r w:rsidRPr="00B30D49">
        <w:rPr>
          <w:rFonts w:ascii="Arial" w:hAnsi="Arial" w:cs="Arial"/>
          <w:color w:val="000000"/>
          <w:shd w:val="clear" w:color="auto" w:fill="FFFFFF"/>
        </w:rPr>
        <w:t>.1</w:t>
      </w:r>
      <w:r>
        <w:rPr>
          <w:rFonts w:ascii="Arial" w:hAnsi="Arial" w:cs="Arial"/>
          <w:color w:val="000000"/>
          <w:shd w:val="clear" w:color="auto" w:fill="FFFFFF"/>
        </w:rPr>
        <w:t>)</w:t>
      </w:r>
    </w:p>
    <w:p w:rsidR="0093066E" w:rsidRPr="00F112DE" w:rsidRDefault="0093066E" w:rsidP="00A75904">
      <w:pPr>
        <w:spacing w:line="480" w:lineRule="auto"/>
        <w:ind w:left="709" w:firstLine="708"/>
        <w:jc w:val="both"/>
        <w:rPr>
          <w:rFonts w:ascii="Arial" w:hAnsi="Arial" w:cs="Arial"/>
          <w:color w:val="000000"/>
          <w:sz w:val="24"/>
          <w:szCs w:val="24"/>
          <w:shd w:val="clear" w:color="auto" w:fill="FFFFFF"/>
        </w:rPr>
      </w:pPr>
    </w:p>
    <w:p w:rsidR="0093066E" w:rsidRDefault="0093066E" w:rsidP="00A75904">
      <w:pPr>
        <w:spacing w:line="480" w:lineRule="auto"/>
        <w:ind w:left="709" w:firstLine="708"/>
        <w:jc w:val="both"/>
        <w:rPr>
          <w:rFonts w:ascii="Arial" w:hAnsi="Arial" w:cs="Arial"/>
          <w:color w:val="000000"/>
          <w:sz w:val="24"/>
          <w:szCs w:val="24"/>
          <w:shd w:val="clear" w:color="auto" w:fill="FFFFFF"/>
        </w:rPr>
      </w:pPr>
    </w:p>
    <w:p w:rsidR="0093066E" w:rsidRDefault="0093066E" w:rsidP="00A75904">
      <w:pPr>
        <w:spacing w:line="480" w:lineRule="auto"/>
        <w:ind w:firstLine="708"/>
        <w:jc w:val="both"/>
        <w:rPr>
          <w:rFonts w:ascii="Arial" w:hAnsi="Arial" w:cs="Arial"/>
          <w:color w:val="000000"/>
          <w:sz w:val="24"/>
          <w:szCs w:val="24"/>
          <w:shd w:val="clear" w:color="auto" w:fill="FFFFFF"/>
        </w:rPr>
      </w:pPr>
      <w:r w:rsidRPr="00F112DE">
        <w:rPr>
          <w:rFonts w:ascii="Arial" w:hAnsi="Arial" w:cs="Arial"/>
          <w:color w:val="000000"/>
          <w:sz w:val="24"/>
          <w:szCs w:val="24"/>
          <w:shd w:val="clear" w:color="auto" w:fill="FFFFFF"/>
        </w:rPr>
        <w:t xml:space="preserve">Esta busca pela veneração do presente é o que faz a moda vender seus produtos, as roupas. Este produto não vem somente de uma transformação de matéria prima como também transforma o espaço e as relações sociais em que está inserido, tudo isso dentro de um modo de produção capitalista que induz o consumo e incentiva as novas necessidades. Incentiva, apenas, pois não foi o capitalismo que criou a moda. Esta, cujas definições são diversas, acompanha a história das vestimentas há muito mais séculos do que o sistema econômico vigente. Não é objetivo deste trabalho aprofundar as definições de moda, apenas aceitá-la como fenômeno existente. Como </w:t>
      </w:r>
      <w:r>
        <w:rPr>
          <w:rFonts w:ascii="Arial" w:hAnsi="Arial" w:cs="Arial"/>
          <w:color w:val="000000"/>
          <w:sz w:val="24"/>
          <w:szCs w:val="24"/>
          <w:shd w:val="clear" w:color="auto" w:fill="FFFFFF"/>
        </w:rPr>
        <w:t>Souza (1987)</w:t>
      </w:r>
      <w:r w:rsidRPr="00F112DE">
        <w:rPr>
          <w:rFonts w:ascii="Arial" w:hAnsi="Arial" w:cs="Arial"/>
          <w:color w:val="000000"/>
          <w:sz w:val="24"/>
          <w:szCs w:val="24"/>
          <w:shd w:val="clear" w:color="auto" w:fill="FFFFFF"/>
        </w:rPr>
        <w:t xml:space="preserve"> diz sobre a moda:</w:t>
      </w:r>
    </w:p>
    <w:p w:rsidR="0093066E" w:rsidRDefault="0093066E" w:rsidP="00A75904">
      <w:pPr>
        <w:spacing w:line="480" w:lineRule="auto"/>
        <w:ind w:left="709" w:firstLine="708"/>
        <w:jc w:val="both"/>
        <w:rPr>
          <w:rFonts w:ascii="Arial" w:hAnsi="Arial" w:cs="Arial"/>
          <w:color w:val="000000"/>
          <w:sz w:val="24"/>
          <w:szCs w:val="24"/>
          <w:shd w:val="clear" w:color="auto" w:fill="FFFFFF"/>
        </w:rPr>
      </w:pPr>
    </w:p>
    <w:p w:rsidR="0093066E" w:rsidRPr="00F112DE" w:rsidRDefault="0093066E" w:rsidP="00A75904">
      <w:pPr>
        <w:spacing w:line="480" w:lineRule="auto"/>
        <w:ind w:left="709" w:firstLine="708"/>
        <w:jc w:val="both"/>
        <w:rPr>
          <w:rFonts w:ascii="Arial" w:hAnsi="Arial" w:cs="Arial"/>
          <w:color w:val="000000"/>
          <w:sz w:val="24"/>
          <w:szCs w:val="24"/>
          <w:shd w:val="clear" w:color="auto" w:fill="FFFFFF"/>
        </w:rPr>
      </w:pPr>
    </w:p>
    <w:p w:rsidR="0093066E" w:rsidRPr="00B30D49" w:rsidRDefault="0093066E" w:rsidP="00A75904">
      <w:pPr>
        <w:spacing w:line="240" w:lineRule="auto"/>
        <w:ind w:left="2268"/>
        <w:jc w:val="both"/>
        <w:rPr>
          <w:rFonts w:ascii="Arial" w:hAnsi="Arial" w:cs="Arial"/>
          <w:color w:val="000000"/>
          <w:shd w:val="clear" w:color="auto" w:fill="FFFFFF"/>
        </w:rPr>
      </w:pPr>
      <w:r w:rsidRPr="00B30D49">
        <w:rPr>
          <w:rFonts w:ascii="Arial" w:hAnsi="Arial" w:cs="Arial"/>
          <w:color w:val="000000"/>
          <w:shd w:val="clear" w:color="auto" w:fill="FFFFFF"/>
        </w:rPr>
        <w:t>Serve a estrutura social, acentuando a divisão em classe; reconcilia o conflito entre o impulso individualizador de cada um de nós (necessidade de afirmação como pessoa) e o socializador (necessidade de afirmação como membro do grupo); exprime ideias e sentimentos, pois é uma linguagem que se traduz em termos artísticos. Ora, esta expressão artística de uma linguagem social ou psicológica – o aspecto menos explorado da moda – talvez seja uma d</w:t>
      </w:r>
      <w:r>
        <w:rPr>
          <w:rFonts w:ascii="Arial" w:hAnsi="Arial" w:cs="Arial"/>
          <w:color w:val="000000"/>
          <w:shd w:val="clear" w:color="auto" w:fill="FFFFFF"/>
        </w:rPr>
        <w:t>e suas faces mais apaixonantes. (p</w:t>
      </w:r>
      <w:r w:rsidRPr="00B30D49">
        <w:rPr>
          <w:rFonts w:ascii="Arial" w:hAnsi="Arial" w:cs="Arial"/>
          <w:color w:val="000000"/>
          <w:shd w:val="clear" w:color="auto" w:fill="FFFFFF"/>
        </w:rPr>
        <w:t>.29</w:t>
      </w:r>
      <w:r>
        <w:rPr>
          <w:rFonts w:ascii="Arial" w:hAnsi="Arial" w:cs="Arial"/>
          <w:color w:val="000000"/>
          <w:shd w:val="clear" w:color="auto" w:fill="FFFFFF"/>
        </w:rPr>
        <w:t>)</w:t>
      </w:r>
    </w:p>
    <w:p w:rsidR="0093066E" w:rsidRPr="00F112DE" w:rsidRDefault="0093066E" w:rsidP="00A75904">
      <w:pPr>
        <w:spacing w:line="480" w:lineRule="auto"/>
        <w:ind w:left="709" w:firstLine="708"/>
        <w:jc w:val="both"/>
        <w:rPr>
          <w:rFonts w:ascii="Arial" w:hAnsi="Arial" w:cs="Arial"/>
          <w:color w:val="000000"/>
          <w:sz w:val="24"/>
          <w:szCs w:val="24"/>
          <w:shd w:val="clear" w:color="auto" w:fill="FFFFFF"/>
        </w:rPr>
      </w:pPr>
    </w:p>
    <w:p w:rsidR="0093066E" w:rsidRDefault="0093066E" w:rsidP="00A75904">
      <w:pPr>
        <w:spacing w:line="480" w:lineRule="auto"/>
        <w:ind w:left="709" w:firstLine="708"/>
        <w:jc w:val="both"/>
        <w:rPr>
          <w:rFonts w:ascii="Arial" w:hAnsi="Arial" w:cs="Arial"/>
          <w:color w:val="000000"/>
          <w:sz w:val="24"/>
          <w:szCs w:val="24"/>
          <w:shd w:val="clear" w:color="auto" w:fill="FFFFFF"/>
        </w:rPr>
      </w:pPr>
    </w:p>
    <w:p w:rsidR="0093066E" w:rsidRDefault="0093066E" w:rsidP="00A75904">
      <w:pPr>
        <w:spacing w:line="480" w:lineRule="auto"/>
        <w:ind w:firstLine="708"/>
        <w:jc w:val="both"/>
        <w:rPr>
          <w:rFonts w:ascii="Arial" w:hAnsi="Arial" w:cs="Arial"/>
          <w:color w:val="000000"/>
          <w:sz w:val="24"/>
          <w:szCs w:val="24"/>
          <w:shd w:val="clear" w:color="auto" w:fill="FFFFFF"/>
        </w:rPr>
      </w:pPr>
      <w:r w:rsidRPr="00F112DE">
        <w:rPr>
          <w:rFonts w:ascii="Arial" w:hAnsi="Arial" w:cs="Arial"/>
          <w:color w:val="000000"/>
          <w:sz w:val="24"/>
          <w:szCs w:val="24"/>
          <w:shd w:val="clear" w:color="auto" w:fill="FFFFFF"/>
        </w:rPr>
        <w:t>Lipovetsky (2009, p.184) faz uma caracterização da sociedade de consumo como aquela que teve uma elevação do nível de vida, abundância de mercadorias e serviços, cultos de lazeres e objetos, moral materialista e hedonista, além de outros aspectos. Ainda assim, com relação à sua estrutura, esta sociedade é influenciada pela moda, que desencadeia processos de obsolescência, sedução e diversificação de produtos, o que transfere o produto antes somente da esfera econômica para a esfera da moda. Estas palavras de Lipovetsky</w:t>
      </w:r>
      <w:r>
        <w:rPr>
          <w:rFonts w:ascii="Arial" w:hAnsi="Arial" w:cs="Arial"/>
          <w:color w:val="000000"/>
          <w:sz w:val="24"/>
          <w:szCs w:val="24"/>
          <w:shd w:val="clear" w:color="auto" w:fill="FFFFFF"/>
        </w:rPr>
        <w:t xml:space="preserve"> (2009)</w:t>
      </w:r>
      <w:r w:rsidRPr="00F112DE">
        <w:rPr>
          <w:rFonts w:ascii="Arial" w:hAnsi="Arial" w:cs="Arial"/>
          <w:color w:val="000000"/>
          <w:sz w:val="24"/>
          <w:szCs w:val="24"/>
          <w:shd w:val="clear" w:color="auto" w:fill="FFFFFF"/>
        </w:rPr>
        <w:t xml:space="preserve"> demonstram isso:</w:t>
      </w:r>
    </w:p>
    <w:p w:rsidR="0093066E" w:rsidRPr="00F112DE" w:rsidRDefault="0093066E" w:rsidP="00A75904">
      <w:pPr>
        <w:spacing w:line="480" w:lineRule="auto"/>
        <w:ind w:left="709" w:firstLine="708"/>
        <w:jc w:val="both"/>
        <w:rPr>
          <w:rFonts w:ascii="Arial" w:hAnsi="Arial" w:cs="Arial"/>
          <w:color w:val="000000"/>
          <w:sz w:val="24"/>
          <w:szCs w:val="24"/>
          <w:shd w:val="clear" w:color="auto" w:fill="FFFFFF"/>
        </w:rPr>
      </w:pPr>
    </w:p>
    <w:p w:rsidR="0093066E" w:rsidRPr="00F112DE" w:rsidRDefault="0093066E" w:rsidP="00A75904">
      <w:pPr>
        <w:spacing w:line="480" w:lineRule="auto"/>
        <w:ind w:left="709" w:firstLine="708"/>
        <w:jc w:val="both"/>
        <w:rPr>
          <w:rFonts w:ascii="Arial" w:hAnsi="Arial" w:cs="Arial"/>
          <w:color w:val="000000"/>
          <w:sz w:val="24"/>
          <w:szCs w:val="24"/>
          <w:shd w:val="clear" w:color="auto" w:fill="FFFFFF"/>
        </w:rPr>
      </w:pPr>
    </w:p>
    <w:p w:rsidR="0093066E" w:rsidRPr="00B30D49" w:rsidRDefault="0093066E" w:rsidP="00A75904">
      <w:pPr>
        <w:spacing w:line="240" w:lineRule="auto"/>
        <w:ind w:left="2268"/>
        <w:jc w:val="both"/>
        <w:rPr>
          <w:rFonts w:ascii="Arial" w:hAnsi="Arial" w:cs="Arial"/>
          <w:color w:val="000000"/>
          <w:shd w:val="clear" w:color="auto" w:fill="FFFFFF"/>
        </w:rPr>
      </w:pPr>
      <w:r w:rsidRPr="00B30D49">
        <w:rPr>
          <w:rFonts w:ascii="Arial" w:hAnsi="Arial" w:cs="Arial"/>
          <w:color w:val="000000"/>
          <w:shd w:val="clear" w:color="auto" w:fill="FFFFFF"/>
        </w:rPr>
        <w:t>Forma moda que se manifesta em toda a sua radicalidade na cadência acelerada das mudanças de produtos, na instabilidade e na precariedade das coisas industriais. A lógica econômica realmente varreu todo ideal de permanência, é a regra do efêmero que governa a produção e o consumo dos objetos. Doravante, a temporalidade curta da moda fagocitou o universo da mercadoria, metamorfoseado, desde a Segunda Guerra Mundial, por um processo de renovação e de obsolescência ‘programada’ propício a revigorar sempre mais o consumo</w:t>
      </w:r>
      <w:r>
        <w:rPr>
          <w:rFonts w:ascii="Arial" w:hAnsi="Arial" w:cs="Arial"/>
          <w:color w:val="000000"/>
          <w:shd w:val="clear" w:color="auto" w:fill="FFFFFF"/>
        </w:rPr>
        <w:t>.</w:t>
      </w:r>
      <w:r w:rsidRPr="00B30D49">
        <w:rPr>
          <w:rFonts w:ascii="Arial" w:hAnsi="Arial" w:cs="Arial"/>
          <w:color w:val="000000"/>
          <w:shd w:val="clear" w:color="auto" w:fill="FFFFFF"/>
        </w:rPr>
        <w:t xml:space="preserve"> (p.185) </w:t>
      </w:r>
    </w:p>
    <w:p w:rsidR="0093066E" w:rsidRPr="00F112DE" w:rsidRDefault="0093066E" w:rsidP="00A75904">
      <w:pPr>
        <w:pStyle w:val="ListParagraph"/>
        <w:spacing w:line="480" w:lineRule="auto"/>
        <w:ind w:left="709"/>
        <w:jc w:val="both"/>
        <w:rPr>
          <w:rFonts w:ascii="Arial" w:hAnsi="Arial" w:cs="Arial"/>
          <w:sz w:val="24"/>
          <w:szCs w:val="24"/>
        </w:rPr>
      </w:pPr>
    </w:p>
    <w:p w:rsidR="0093066E" w:rsidRDefault="0093066E" w:rsidP="00A75904">
      <w:pPr>
        <w:pStyle w:val="ListParagraph"/>
        <w:spacing w:line="480" w:lineRule="auto"/>
        <w:ind w:left="709" w:firstLine="567"/>
        <w:jc w:val="both"/>
        <w:rPr>
          <w:rFonts w:ascii="Arial" w:hAnsi="Arial" w:cs="Arial"/>
          <w:sz w:val="24"/>
          <w:szCs w:val="24"/>
        </w:rPr>
      </w:pPr>
    </w:p>
    <w:p w:rsidR="0093066E" w:rsidRPr="00F112DE" w:rsidRDefault="0093066E" w:rsidP="00A75904">
      <w:pPr>
        <w:pStyle w:val="ListParagraph"/>
        <w:spacing w:line="480" w:lineRule="auto"/>
        <w:ind w:left="0" w:firstLine="709"/>
        <w:jc w:val="both"/>
        <w:rPr>
          <w:rFonts w:ascii="Arial" w:hAnsi="Arial" w:cs="Arial"/>
          <w:sz w:val="24"/>
          <w:szCs w:val="24"/>
        </w:rPr>
      </w:pPr>
      <w:r w:rsidRPr="00F112DE">
        <w:rPr>
          <w:rFonts w:ascii="Arial" w:hAnsi="Arial" w:cs="Arial"/>
          <w:sz w:val="24"/>
          <w:szCs w:val="24"/>
        </w:rPr>
        <w:t>Ou seja, os produtos não são consumidos por serem necessários somente para quem os compra, mas sim por serem uma inovação embutida de uma nova necessidade. Pensando no principal produto da Rua Teresa, as roupas, elas são,</w:t>
      </w:r>
      <w:r>
        <w:rPr>
          <w:rFonts w:ascii="Arial" w:hAnsi="Arial" w:cs="Arial"/>
          <w:sz w:val="24"/>
          <w:szCs w:val="24"/>
        </w:rPr>
        <w:t xml:space="preserve"> </w:t>
      </w:r>
      <w:r w:rsidRPr="00F112DE">
        <w:rPr>
          <w:rFonts w:ascii="Arial" w:hAnsi="Arial" w:cs="Arial"/>
          <w:sz w:val="24"/>
          <w:szCs w:val="24"/>
        </w:rPr>
        <w:t>a todo o momento, modificadas, de acordo com a moda ditada. As roupas são mercadorias consideradas bens de consumo semiduráveis e por isso encaixam-se perfeitamente nessa obsolescência programada citada pelo autor. Como citado previamente, há também uma obsolescência do trabalho, posto que maneiras mais modernas e rápidas de fabricação, além da importação de produtos semiprontos e prontos, têm feito com que haja desemprego na confecção de roupas e na fabricação de tecidos.</w:t>
      </w:r>
    </w:p>
    <w:p w:rsidR="0093066E" w:rsidRDefault="0093066E" w:rsidP="0025341F">
      <w:pPr>
        <w:spacing w:line="480" w:lineRule="auto"/>
        <w:ind w:firstLine="709"/>
        <w:jc w:val="both"/>
        <w:rPr>
          <w:rFonts w:ascii="Arial" w:hAnsi="Arial" w:cs="Arial"/>
          <w:sz w:val="24"/>
          <w:szCs w:val="24"/>
        </w:rPr>
      </w:pPr>
      <w:r w:rsidRPr="00F112DE">
        <w:rPr>
          <w:rFonts w:ascii="Arial" w:hAnsi="Arial" w:cs="Arial"/>
          <w:sz w:val="24"/>
          <w:szCs w:val="24"/>
        </w:rPr>
        <w:t>Em Petrópolis, utiliza-se o termo “polo de moda” para se referir, principalmente à Rua Teresa e também à Rua Dr. Paulo Hervê, localizada no bairro Capela</w:t>
      </w:r>
      <w:r w:rsidRPr="00652948">
        <w:rPr>
          <w:rFonts w:ascii="Arial" w:hAnsi="Arial" w:cs="Arial"/>
          <w:sz w:val="24"/>
          <w:szCs w:val="24"/>
        </w:rPr>
        <w:t>, arredores do bairro Bingen</w:t>
      </w:r>
      <w:r>
        <w:rPr>
          <w:rFonts w:ascii="Arial" w:hAnsi="Arial" w:cs="Arial"/>
          <w:sz w:val="24"/>
          <w:szCs w:val="24"/>
        </w:rPr>
        <w:t>, mostrados nas figuras 14 e 15.</w:t>
      </w:r>
    </w:p>
    <w:p w:rsidR="0093066E" w:rsidRDefault="0093066E" w:rsidP="0025341F">
      <w:pPr>
        <w:spacing w:line="480" w:lineRule="auto"/>
        <w:ind w:firstLine="709"/>
        <w:jc w:val="both"/>
        <w:rPr>
          <w:rFonts w:ascii="Arial" w:hAnsi="Arial" w:cs="Arial"/>
          <w:sz w:val="24"/>
          <w:szCs w:val="24"/>
        </w:rPr>
      </w:pPr>
    </w:p>
    <w:p w:rsidR="0093066E" w:rsidRDefault="0093066E" w:rsidP="0025341F">
      <w:pPr>
        <w:spacing w:line="480" w:lineRule="auto"/>
        <w:ind w:firstLine="709"/>
        <w:jc w:val="both"/>
        <w:rPr>
          <w:rFonts w:ascii="Arial" w:hAnsi="Arial" w:cs="Arial"/>
          <w:sz w:val="24"/>
          <w:szCs w:val="24"/>
        </w:rPr>
      </w:pPr>
    </w:p>
    <w:p w:rsidR="0093066E" w:rsidRDefault="0093066E" w:rsidP="002429EE">
      <w:pPr>
        <w:spacing w:line="480" w:lineRule="auto"/>
        <w:jc w:val="center"/>
        <w:rPr>
          <w:rFonts w:ascii="Arial" w:hAnsi="Arial" w:cs="Arial"/>
          <w:sz w:val="24"/>
          <w:szCs w:val="24"/>
        </w:rPr>
      </w:pPr>
      <w:r>
        <w:rPr>
          <w:rFonts w:ascii="Arial" w:hAnsi="Arial" w:cs="Arial"/>
          <w:sz w:val="24"/>
          <w:szCs w:val="24"/>
        </w:rPr>
        <w:t>FIGURA 14: LOCALIZAÇÃO DA RUA DOUTOR PAULO HERVÊ</w:t>
      </w:r>
    </w:p>
    <w:p w:rsidR="0093066E" w:rsidRDefault="0093066E" w:rsidP="002429EE">
      <w:pPr>
        <w:spacing w:line="480" w:lineRule="auto"/>
        <w:rPr>
          <w:rFonts w:ascii="Arial" w:hAnsi="Arial" w:cs="Arial"/>
          <w:sz w:val="24"/>
          <w:szCs w:val="24"/>
        </w:rPr>
      </w:pPr>
      <w:r w:rsidRPr="00B157BE">
        <w:rPr>
          <w:rFonts w:ascii="Arial" w:hAnsi="Arial" w:cs="Arial"/>
          <w:noProof/>
          <w:sz w:val="24"/>
          <w:szCs w:val="24"/>
          <w:lang w:eastAsia="pt-BR"/>
        </w:rPr>
        <w:pict>
          <v:shape id="Imagem 2" o:spid="_x0000_i1037" type="#_x0000_t75" alt="pauloherve.jpg" style="width:498.75pt;height:352.5pt;visibility:visible">
            <v:imagedata r:id="rId21" o:title=""/>
          </v:shape>
        </w:pict>
      </w:r>
    </w:p>
    <w:p w:rsidR="0093066E" w:rsidRDefault="0093066E" w:rsidP="00A75904">
      <w:pPr>
        <w:spacing w:line="480" w:lineRule="auto"/>
        <w:ind w:left="709"/>
        <w:jc w:val="center"/>
        <w:rPr>
          <w:rFonts w:ascii="Arial" w:hAnsi="Arial" w:cs="Arial"/>
          <w:sz w:val="24"/>
          <w:szCs w:val="24"/>
        </w:rPr>
      </w:pPr>
    </w:p>
    <w:p w:rsidR="0093066E" w:rsidRDefault="0093066E" w:rsidP="00A75904">
      <w:pPr>
        <w:spacing w:line="480" w:lineRule="auto"/>
        <w:ind w:left="709"/>
        <w:jc w:val="center"/>
        <w:rPr>
          <w:rFonts w:ascii="Arial" w:hAnsi="Arial" w:cs="Arial"/>
          <w:sz w:val="24"/>
          <w:szCs w:val="24"/>
        </w:rPr>
      </w:pPr>
    </w:p>
    <w:p w:rsidR="0093066E" w:rsidRDefault="0093066E" w:rsidP="00A75904">
      <w:pPr>
        <w:spacing w:line="480" w:lineRule="auto"/>
        <w:ind w:left="709"/>
        <w:jc w:val="center"/>
        <w:rPr>
          <w:rFonts w:ascii="Arial" w:hAnsi="Arial" w:cs="Arial"/>
          <w:sz w:val="24"/>
          <w:szCs w:val="24"/>
        </w:rPr>
      </w:pPr>
    </w:p>
    <w:p w:rsidR="0093066E" w:rsidRDefault="0093066E" w:rsidP="00A75904">
      <w:pPr>
        <w:spacing w:line="480" w:lineRule="auto"/>
        <w:ind w:left="709"/>
        <w:jc w:val="center"/>
        <w:rPr>
          <w:rFonts w:ascii="Arial" w:hAnsi="Arial" w:cs="Arial"/>
          <w:sz w:val="24"/>
          <w:szCs w:val="24"/>
        </w:rPr>
      </w:pPr>
    </w:p>
    <w:p w:rsidR="0093066E" w:rsidRDefault="0093066E" w:rsidP="002429EE">
      <w:pPr>
        <w:spacing w:line="480" w:lineRule="auto"/>
        <w:rPr>
          <w:rFonts w:ascii="Arial" w:hAnsi="Arial" w:cs="Arial"/>
          <w:sz w:val="24"/>
          <w:szCs w:val="24"/>
        </w:rPr>
      </w:pPr>
      <w:r>
        <w:rPr>
          <w:rFonts w:ascii="Arial" w:hAnsi="Arial" w:cs="Arial"/>
          <w:sz w:val="24"/>
          <w:szCs w:val="24"/>
        </w:rPr>
        <w:t>FIGURA 15:TRECHO DA RUA DOUTOR PAULO HERVÊ, NO BAIRRO CAPELA</w:t>
      </w:r>
    </w:p>
    <w:p w:rsidR="0093066E" w:rsidRDefault="0093066E" w:rsidP="002429EE">
      <w:pPr>
        <w:spacing w:line="480" w:lineRule="auto"/>
        <w:jc w:val="center"/>
        <w:rPr>
          <w:rFonts w:ascii="Arial" w:hAnsi="Arial" w:cs="Arial"/>
          <w:sz w:val="24"/>
          <w:szCs w:val="24"/>
        </w:rPr>
      </w:pPr>
      <w:r w:rsidRPr="00B157BE">
        <w:rPr>
          <w:rFonts w:ascii="Arial" w:hAnsi="Arial" w:cs="Arial"/>
          <w:noProof/>
          <w:sz w:val="24"/>
          <w:szCs w:val="24"/>
          <w:lang w:eastAsia="pt-BR"/>
        </w:rPr>
        <w:pict>
          <v:shape id="Imagem 17" o:spid="_x0000_i1038" type="#_x0000_t75" style="width:342.75pt;height:330.75pt;rotation:90;visibility:visible">
            <v:imagedata r:id="rId22" o:title="" croptop="5716f" cropbottom="11782f" cropleft="14620f" cropright="13293f"/>
          </v:shape>
        </w:pict>
      </w:r>
    </w:p>
    <w:p w:rsidR="0093066E" w:rsidRPr="00814710" w:rsidRDefault="0093066E" w:rsidP="00A75904">
      <w:pPr>
        <w:spacing w:line="480" w:lineRule="auto"/>
        <w:jc w:val="both"/>
        <w:rPr>
          <w:rFonts w:ascii="Arial" w:hAnsi="Arial" w:cs="Arial"/>
          <w:sz w:val="24"/>
          <w:szCs w:val="24"/>
        </w:rPr>
      </w:pPr>
      <w:r w:rsidRPr="00CC0020">
        <w:rPr>
          <w:rFonts w:ascii="Arial" w:hAnsi="Arial" w:cs="Arial"/>
        </w:rPr>
        <w:t>Esta imagem mostra um trecho da Rua Doutor Paulo Hervê, o qual contém centros comercias principalmente de roupas. Fonte: COSTA, A.L. Data:27 de setembro de 2014.</w:t>
      </w:r>
    </w:p>
    <w:p w:rsidR="0093066E" w:rsidRDefault="0093066E" w:rsidP="00A75904">
      <w:pPr>
        <w:spacing w:line="480" w:lineRule="auto"/>
        <w:ind w:left="709"/>
        <w:jc w:val="both"/>
        <w:rPr>
          <w:rFonts w:ascii="Arial" w:hAnsi="Arial" w:cs="Arial"/>
          <w:sz w:val="24"/>
          <w:szCs w:val="24"/>
        </w:rPr>
      </w:pPr>
    </w:p>
    <w:p w:rsidR="0093066E" w:rsidRDefault="0093066E" w:rsidP="00A75904">
      <w:pPr>
        <w:spacing w:line="480" w:lineRule="auto"/>
        <w:ind w:left="709"/>
        <w:jc w:val="both"/>
        <w:rPr>
          <w:rFonts w:ascii="Arial" w:hAnsi="Arial" w:cs="Arial"/>
          <w:sz w:val="24"/>
          <w:szCs w:val="24"/>
        </w:rPr>
      </w:pPr>
    </w:p>
    <w:p w:rsidR="0093066E" w:rsidRDefault="0093066E" w:rsidP="00A75904">
      <w:pPr>
        <w:spacing w:line="480" w:lineRule="auto"/>
        <w:ind w:firstLine="709"/>
        <w:jc w:val="both"/>
        <w:rPr>
          <w:rFonts w:ascii="Arial" w:hAnsi="Arial" w:cs="Arial"/>
          <w:sz w:val="24"/>
          <w:szCs w:val="24"/>
        </w:rPr>
      </w:pPr>
      <w:r w:rsidRPr="00F112DE">
        <w:rPr>
          <w:rFonts w:ascii="Arial" w:hAnsi="Arial" w:cs="Arial"/>
          <w:sz w:val="24"/>
          <w:szCs w:val="24"/>
        </w:rPr>
        <w:t>Entretanto, o que se nota é que os produtos à venda nesses polos seguem tendências de moda já apresentadas em outros lugares do país e do mundo, ou seja, a moda não é lançada em Petrópolis, apenas copiada e vendida a preços mais baixos do que os preços das grandes grifes mundiais e nacionais. Esta questão da moda copiada é também ap</w:t>
      </w:r>
      <w:r w:rsidRPr="00814710">
        <w:rPr>
          <w:rFonts w:ascii="Arial" w:hAnsi="Arial" w:cs="Arial"/>
          <w:sz w:val="24"/>
          <w:szCs w:val="24"/>
        </w:rPr>
        <w:t>ontada por Lipovetsky (2009, p.311), quando diz: “Para G. de Tarde, a moda é essencialmente uma forma de relação entre os seres, um laço social caracterizado pela imitação dos contemporâneos e pelo amor das novidades estrangeiras.”</w:t>
      </w:r>
    </w:p>
    <w:p w:rsidR="0093066E" w:rsidRPr="00F112DE" w:rsidRDefault="0093066E" w:rsidP="00A75904">
      <w:pPr>
        <w:spacing w:line="480" w:lineRule="auto"/>
        <w:ind w:firstLine="709"/>
        <w:jc w:val="both"/>
        <w:rPr>
          <w:rFonts w:ascii="Arial" w:hAnsi="Arial" w:cs="Arial"/>
          <w:sz w:val="24"/>
          <w:szCs w:val="24"/>
        </w:rPr>
      </w:pPr>
      <w:r w:rsidRPr="00F112DE">
        <w:rPr>
          <w:rFonts w:ascii="Arial" w:hAnsi="Arial" w:cs="Arial"/>
          <w:sz w:val="24"/>
          <w:szCs w:val="24"/>
        </w:rPr>
        <w:t>Complementa-se à ideia de Lipovetsky que esse “amor” ocorre nos países que antes foram colonizados, portanto, esta definição de moda se aplica a eles apenas, e não onde a moda é gerada.</w:t>
      </w:r>
      <w:r>
        <w:rPr>
          <w:rFonts w:ascii="Arial" w:hAnsi="Arial" w:cs="Arial"/>
          <w:sz w:val="24"/>
          <w:szCs w:val="24"/>
        </w:rPr>
        <w:t xml:space="preserve"> </w:t>
      </w:r>
      <w:r w:rsidRPr="00F112DE">
        <w:rPr>
          <w:rFonts w:ascii="Arial" w:hAnsi="Arial" w:cs="Arial"/>
          <w:sz w:val="24"/>
          <w:szCs w:val="24"/>
        </w:rPr>
        <w:t>Sendo assim, por mais que Petrópolis tenha lucros significativos e gere muitos empregos tanto na indústria quanto no comércio voltado para a moda, pelo fato de ter pouca inovação é uma cidade que corre riscos de investir nesse ramo, pois mão de obra barata é um atrativo que também existe em outros lugares.</w:t>
      </w:r>
      <w:r>
        <w:rPr>
          <w:rFonts w:ascii="Arial" w:hAnsi="Arial" w:cs="Arial"/>
          <w:sz w:val="24"/>
          <w:szCs w:val="24"/>
        </w:rPr>
        <w:t xml:space="preserve"> Além disso, a moda pode finalmente ser aqui interpretada como uma tentativa de reestruturação econômica após a falência das fábricas em Petrópolis.</w:t>
      </w:r>
    </w:p>
    <w:p w:rsidR="0093066E" w:rsidRPr="00F112DE" w:rsidRDefault="0093066E" w:rsidP="00F112DE">
      <w:pPr>
        <w:pStyle w:val="ListParagraph"/>
        <w:spacing w:line="480" w:lineRule="auto"/>
        <w:ind w:left="709"/>
        <w:jc w:val="both"/>
        <w:rPr>
          <w:rFonts w:ascii="Arial" w:hAnsi="Arial" w:cs="Arial"/>
          <w:b/>
          <w:sz w:val="24"/>
          <w:szCs w:val="24"/>
        </w:rPr>
      </w:pPr>
    </w:p>
    <w:p w:rsidR="0093066E" w:rsidRPr="00F112DE" w:rsidRDefault="0093066E" w:rsidP="00F112DE">
      <w:pPr>
        <w:pStyle w:val="ListParagraph"/>
        <w:spacing w:line="480" w:lineRule="auto"/>
        <w:ind w:left="709"/>
        <w:jc w:val="both"/>
        <w:rPr>
          <w:rFonts w:ascii="Arial" w:hAnsi="Arial" w:cs="Arial"/>
          <w:b/>
          <w:sz w:val="24"/>
          <w:szCs w:val="24"/>
        </w:rPr>
      </w:pPr>
    </w:p>
    <w:p w:rsidR="0093066E" w:rsidRPr="00F112DE" w:rsidRDefault="0093066E" w:rsidP="00F112DE">
      <w:pPr>
        <w:pStyle w:val="ListParagraph"/>
        <w:spacing w:line="480" w:lineRule="auto"/>
        <w:ind w:left="709"/>
        <w:jc w:val="both"/>
        <w:rPr>
          <w:rFonts w:ascii="Arial" w:hAnsi="Arial" w:cs="Arial"/>
          <w:b/>
          <w:sz w:val="24"/>
          <w:szCs w:val="24"/>
        </w:rPr>
      </w:pPr>
      <w:r>
        <w:rPr>
          <w:rFonts w:ascii="Arial" w:hAnsi="Arial" w:cs="Arial"/>
          <w:b/>
          <w:sz w:val="24"/>
          <w:szCs w:val="24"/>
        </w:rPr>
        <w:t>2.4</w:t>
      </w:r>
      <w:r w:rsidRPr="00F112DE">
        <w:rPr>
          <w:rFonts w:ascii="Arial" w:hAnsi="Arial" w:cs="Arial"/>
          <w:b/>
          <w:sz w:val="24"/>
          <w:szCs w:val="24"/>
        </w:rPr>
        <w:t xml:space="preserve"> O “shopping a céu aberto”</w:t>
      </w:r>
    </w:p>
    <w:p w:rsidR="0093066E" w:rsidRPr="00F112DE" w:rsidRDefault="0093066E" w:rsidP="00F112DE">
      <w:pPr>
        <w:pStyle w:val="ListParagraph"/>
        <w:spacing w:line="480" w:lineRule="auto"/>
        <w:ind w:left="709"/>
        <w:jc w:val="both"/>
        <w:rPr>
          <w:rFonts w:ascii="Arial" w:hAnsi="Arial" w:cs="Arial"/>
          <w:b/>
          <w:sz w:val="24"/>
          <w:szCs w:val="24"/>
        </w:rPr>
      </w:pPr>
    </w:p>
    <w:p w:rsidR="0093066E" w:rsidRPr="00FB1A0B" w:rsidRDefault="0093066E" w:rsidP="00AB6FC7">
      <w:pPr>
        <w:pStyle w:val="ListParagraph"/>
        <w:spacing w:line="480" w:lineRule="auto"/>
        <w:ind w:left="0" w:firstLine="709"/>
        <w:jc w:val="both"/>
        <w:rPr>
          <w:rFonts w:ascii="Arial" w:hAnsi="Arial" w:cs="Arial"/>
          <w:sz w:val="24"/>
          <w:szCs w:val="24"/>
        </w:rPr>
      </w:pPr>
      <w:r w:rsidRPr="00F112DE">
        <w:rPr>
          <w:rFonts w:ascii="Arial" w:hAnsi="Arial" w:cs="Arial"/>
          <w:sz w:val="24"/>
          <w:szCs w:val="24"/>
        </w:rPr>
        <w:t xml:space="preserve">O termo “shopping a céu aberto” é discutido neste trabalho, pois é utilizado pelos associados da Rua Teresa como forma de se fazer propaganda da </w:t>
      </w:r>
      <w:r w:rsidRPr="00FB1A0B">
        <w:rPr>
          <w:rFonts w:ascii="Arial" w:hAnsi="Arial" w:cs="Arial"/>
          <w:sz w:val="24"/>
          <w:szCs w:val="24"/>
        </w:rPr>
        <w:t>mesma, principalmente para os turistas.</w:t>
      </w:r>
      <w:r w:rsidRPr="00FB1A0B">
        <w:rPr>
          <w:rFonts w:ascii="Arial" w:hAnsi="Arial" w:cs="Arial"/>
          <w:sz w:val="24"/>
          <w:szCs w:val="24"/>
        </w:rPr>
        <w:tab/>
      </w:r>
    </w:p>
    <w:p w:rsidR="0093066E" w:rsidRPr="00F112DE" w:rsidRDefault="0093066E" w:rsidP="00AB6FC7">
      <w:pPr>
        <w:pStyle w:val="ListParagraph"/>
        <w:spacing w:line="480" w:lineRule="auto"/>
        <w:ind w:left="0" w:firstLine="709"/>
        <w:jc w:val="both"/>
        <w:rPr>
          <w:rFonts w:ascii="Arial" w:hAnsi="Arial" w:cs="Arial"/>
          <w:b/>
          <w:sz w:val="24"/>
          <w:szCs w:val="24"/>
        </w:rPr>
      </w:pPr>
      <w:r w:rsidRPr="00FB1A0B">
        <w:rPr>
          <w:rFonts w:ascii="Arial" w:hAnsi="Arial" w:cs="Arial"/>
          <w:sz w:val="24"/>
          <w:szCs w:val="24"/>
        </w:rPr>
        <w:t>Rodrigues (2012)</w:t>
      </w:r>
      <w:r w:rsidRPr="00F112DE">
        <w:rPr>
          <w:rFonts w:ascii="Arial" w:hAnsi="Arial" w:cs="Arial"/>
          <w:sz w:val="24"/>
          <w:szCs w:val="24"/>
        </w:rPr>
        <w:t xml:space="preserve"> aponta em sua tese o nascimento e o crescimento dos chamados “shoppings a céu aberto”, conceito este criado e difundido na Europa nos anos 90 e que tem aumentado sua repercussão no Brasil. Também podendo ser chamados de “ruas de compras”, estes espaços são frutos da aglomeração e foram possíveis graças ao turismo de compras aliados ou não por uma produção regional, o que é possível notar na Rua Teresa. Podem ainda oferecer serviços extras aos consumidores, o que denota uma gestão dos estabelecimentos. Elementos que muito contribuíram para o surgimento destas ruas, segundo a autora, foram o surgimento das vitrines, a possibilidade de compra a crédito, o desejo dos varejistas em ter e expandir seus negócios, além do aumento da população. Existem diversas classificações para este tipo de comércio, sendo uma delas o tipo de produto comercializado. No caso da Rua Teresa, o que predomina é o comércio de roupas, tendo também o comércio de produtos que dão suporte à permanência de compradores em geral, como tecidos, malhas e alimentos. Outra categoria apontada pela autora é a existência de gestão empresarial, o que existe na Rua Teresa, se considerarmos as palavras de Baptista (2007) apud RODRIGUES (</w:t>
      </w:r>
      <w:r>
        <w:rPr>
          <w:rFonts w:ascii="Arial" w:hAnsi="Arial" w:cs="Arial"/>
          <w:sz w:val="24"/>
          <w:szCs w:val="24"/>
        </w:rPr>
        <w:t>2012</w:t>
      </w:r>
      <w:r w:rsidRPr="00F112DE">
        <w:rPr>
          <w:rFonts w:ascii="Arial" w:hAnsi="Arial" w:cs="Arial"/>
          <w:sz w:val="24"/>
          <w:szCs w:val="24"/>
        </w:rPr>
        <w:t>):</w:t>
      </w:r>
    </w:p>
    <w:p w:rsidR="0093066E" w:rsidRDefault="0093066E" w:rsidP="00F112DE">
      <w:pPr>
        <w:pStyle w:val="ListParagraph"/>
        <w:spacing w:line="480" w:lineRule="auto"/>
        <w:ind w:left="709"/>
        <w:jc w:val="both"/>
        <w:rPr>
          <w:rFonts w:ascii="Arial" w:hAnsi="Arial" w:cs="Arial"/>
          <w:sz w:val="24"/>
          <w:szCs w:val="24"/>
        </w:rPr>
      </w:pPr>
    </w:p>
    <w:p w:rsidR="0093066E" w:rsidRPr="00F112DE" w:rsidRDefault="0093066E" w:rsidP="00F112DE">
      <w:pPr>
        <w:pStyle w:val="ListParagraph"/>
        <w:spacing w:line="480" w:lineRule="auto"/>
        <w:ind w:left="709"/>
        <w:jc w:val="both"/>
        <w:rPr>
          <w:rFonts w:ascii="Arial" w:hAnsi="Arial" w:cs="Arial"/>
          <w:sz w:val="24"/>
          <w:szCs w:val="24"/>
        </w:rPr>
      </w:pPr>
    </w:p>
    <w:p w:rsidR="0093066E" w:rsidRPr="00FD6356" w:rsidRDefault="0093066E" w:rsidP="00FD6356">
      <w:pPr>
        <w:pStyle w:val="ListParagraph"/>
        <w:spacing w:line="240" w:lineRule="auto"/>
        <w:ind w:left="2268"/>
        <w:jc w:val="both"/>
        <w:rPr>
          <w:rFonts w:ascii="Arial" w:hAnsi="Arial" w:cs="Arial"/>
        </w:rPr>
      </w:pPr>
      <w:r w:rsidRPr="00FD6356">
        <w:rPr>
          <w:rFonts w:ascii="Arial" w:hAnsi="Arial" w:cs="Arial"/>
        </w:rPr>
        <w:t>A Rua Teresa, na cidade de Petrópolis [...] é outro exemplo da introdução de conceitos organizacionais diferenciados , em que a integração entre lojistas e indústria local é feita através de um modelo de gestão do tipo APL (arranjo produtivo local) coordenado pelo SEBRAE e SENAI, desenvolvendo ações específicas para atender aos consumidores.</w:t>
      </w:r>
      <w:r>
        <w:rPr>
          <w:rFonts w:ascii="Arial" w:hAnsi="Arial" w:cs="Arial"/>
        </w:rPr>
        <w:t xml:space="preserve"> (p.33)</w:t>
      </w:r>
    </w:p>
    <w:p w:rsidR="0093066E" w:rsidRDefault="0093066E" w:rsidP="00F112DE">
      <w:pPr>
        <w:pStyle w:val="ListParagraph"/>
        <w:spacing w:line="480" w:lineRule="auto"/>
        <w:ind w:left="709"/>
        <w:jc w:val="both"/>
        <w:rPr>
          <w:rFonts w:ascii="Arial" w:hAnsi="Arial" w:cs="Arial"/>
          <w:sz w:val="24"/>
          <w:szCs w:val="24"/>
        </w:rPr>
      </w:pPr>
    </w:p>
    <w:p w:rsidR="0093066E" w:rsidRPr="00F112DE" w:rsidRDefault="0093066E" w:rsidP="00F112DE">
      <w:pPr>
        <w:pStyle w:val="ListParagraph"/>
        <w:spacing w:line="480" w:lineRule="auto"/>
        <w:ind w:left="709"/>
        <w:jc w:val="both"/>
        <w:rPr>
          <w:rFonts w:ascii="Arial" w:hAnsi="Arial" w:cs="Arial"/>
          <w:sz w:val="24"/>
          <w:szCs w:val="24"/>
        </w:rPr>
      </w:pPr>
    </w:p>
    <w:p w:rsidR="0093066E" w:rsidRPr="00F112DE" w:rsidRDefault="0093066E" w:rsidP="00AB6FC7">
      <w:pPr>
        <w:spacing w:line="480" w:lineRule="auto"/>
        <w:ind w:firstLine="708"/>
        <w:jc w:val="both"/>
        <w:rPr>
          <w:rFonts w:ascii="Arial" w:hAnsi="Arial" w:cs="Arial"/>
          <w:color w:val="000000"/>
          <w:sz w:val="24"/>
          <w:szCs w:val="24"/>
          <w:shd w:val="clear" w:color="auto" w:fill="FFFFFF"/>
        </w:rPr>
      </w:pPr>
      <w:r w:rsidRPr="00075960">
        <w:rPr>
          <w:rFonts w:ascii="Arial" w:hAnsi="Arial" w:cs="Arial"/>
          <w:color w:val="000000"/>
          <w:sz w:val="24"/>
          <w:szCs w:val="24"/>
          <w:shd w:val="clear" w:color="auto" w:fill="FFFFFF"/>
        </w:rPr>
        <w:t xml:space="preserve">A ideia de shopping a céu aberto vem </w:t>
      </w:r>
      <w:r>
        <w:rPr>
          <w:rFonts w:ascii="Arial" w:hAnsi="Arial" w:cs="Arial"/>
          <w:color w:val="000000"/>
          <w:sz w:val="24"/>
          <w:szCs w:val="24"/>
          <w:shd w:val="clear" w:color="auto" w:fill="FFFFFF"/>
        </w:rPr>
        <w:t xml:space="preserve">da ideia de </w:t>
      </w:r>
      <w:r w:rsidRPr="00075960">
        <w:rPr>
          <w:rFonts w:ascii="Arial" w:hAnsi="Arial" w:cs="Arial"/>
          <w:color w:val="000000"/>
          <w:sz w:val="24"/>
          <w:szCs w:val="24"/>
          <w:shd w:val="clear" w:color="auto" w:fill="FFFFFF"/>
        </w:rPr>
        <w:t>shopping</w:t>
      </w:r>
      <w:r>
        <w:rPr>
          <w:rFonts w:ascii="Arial" w:hAnsi="Arial" w:cs="Arial"/>
          <w:color w:val="000000"/>
          <w:sz w:val="24"/>
          <w:szCs w:val="24"/>
          <w:shd w:val="clear" w:color="auto" w:fill="FFFFFF"/>
        </w:rPr>
        <w:t xml:space="preserve"> center</w:t>
      </w:r>
      <w:r w:rsidRPr="00075960">
        <w:rPr>
          <w:rFonts w:ascii="Arial" w:hAnsi="Arial" w:cs="Arial"/>
          <w:color w:val="000000"/>
          <w:sz w:val="24"/>
          <w:szCs w:val="24"/>
          <w:shd w:val="clear" w:color="auto" w:fill="FFFFFF"/>
        </w:rPr>
        <w:t xml:space="preserve"> que, segundo Mendes (2010, p.1),</w:t>
      </w:r>
      <w:r w:rsidRPr="00F112DE">
        <w:rPr>
          <w:rFonts w:ascii="Arial" w:hAnsi="Arial" w:cs="Arial"/>
          <w:color w:val="000000"/>
          <w:sz w:val="24"/>
          <w:szCs w:val="24"/>
          <w:shd w:val="clear" w:color="auto" w:fill="FFFFFF"/>
        </w:rPr>
        <w:t xml:space="preserve"> em sua resenha do livro “Shopping Center: a catedral das mercadorias”, de Valquíria Padilha, tem o objetivo principal de “criar uma</w:t>
      </w:r>
      <w:r w:rsidRPr="00F112DE">
        <w:rPr>
          <w:rStyle w:val="apple-converted-space"/>
          <w:rFonts w:ascii="Arial" w:hAnsi="Arial" w:cs="Arial"/>
          <w:color w:val="000000"/>
          <w:sz w:val="24"/>
          <w:szCs w:val="24"/>
          <w:shd w:val="clear" w:color="auto" w:fill="FFFFFF"/>
        </w:rPr>
        <w:t> </w:t>
      </w:r>
      <w:r w:rsidRPr="00F112DE">
        <w:rPr>
          <w:rFonts w:ascii="Arial" w:hAnsi="Arial" w:cs="Arial"/>
          <w:bCs/>
          <w:color w:val="000000"/>
          <w:sz w:val="24"/>
          <w:szCs w:val="24"/>
          <w:shd w:val="clear" w:color="auto" w:fill="FFFFFF"/>
        </w:rPr>
        <w:t>cidade perfeita</w:t>
      </w:r>
      <w:r w:rsidRPr="00F112DE">
        <w:rPr>
          <w:rFonts w:ascii="Arial" w:hAnsi="Arial" w:cs="Arial"/>
          <w:color w:val="000000"/>
          <w:sz w:val="24"/>
          <w:szCs w:val="24"/>
          <w:shd w:val="clear" w:color="auto" w:fill="FFFFFF"/>
        </w:rPr>
        <w:t>, com segurança, beleza, iluminação, conforto, limpeza e outros elementos, que possui várias opções de consumo, tornando-se um lugar ideal para encontros de uma sociedade distinta”. Em Petrópolis não se encontram grandes shopping centers. O maior deles, o Hipershopping ABC, localizado também na Rua Teresa, se comparado aos shoppings dos grandes grupos empresariais, está fora destes padrões e tem hoje muitas lojas fechadas.</w:t>
      </w:r>
    </w:p>
    <w:p w:rsidR="0093066E" w:rsidRPr="00A629B2" w:rsidRDefault="0093066E" w:rsidP="00AB6FC7">
      <w:pPr>
        <w:spacing w:line="480" w:lineRule="auto"/>
        <w:ind w:firstLine="708"/>
        <w:jc w:val="both"/>
        <w:rPr>
          <w:rFonts w:ascii="Arial" w:hAnsi="Arial" w:cs="Arial"/>
          <w:b/>
          <w:color w:val="000000"/>
          <w:sz w:val="24"/>
          <w:szCs w:val="24"/>
          <w:u w:val="single"/>
          <w:shd w:val="clear" w:color="auto" w:fill="FFFFFF"/>
        </w:rPr>
      </w:pPr>
      <w:r w:rsidRPr="00F112DE">
        <w:rPr>
          <w:rFonts w:ascii="Arial" w:hAnsi="Arial" w:cs="Arial"/>
          <w:color w:val="000000"/>
          <w:sz w:val="24"/>
          <w:szCs w:val="24"/>
          <w:shd w:val="clear" w:color="auto" w:fill="FFFFFF"/>
        </w:rPr>
        <w:t>Sendo assim, a Rua Teresa não só é considerada shopping a céu aberto pela sua gestão e pela concentração de lojas de vestuário, mas também pela pouquíssima concorrência que possui com os shoppings centers tradicionais.</w:t>
      </w:r>
      <w:r>
        <w:rPr>
          <w:rFonts w:ascii="Arial" w:hAnsi="Arial" w:cs="Arial"/>
          <w:color w:val="000000"/>
          <w:sz w:val="24"/>
          <w:szCs w:val="24"/>
          <w:shd w:val="clear" w:color="auto" w:fill="FFFFFF"/>
        </w:rPr>
        <w:t xml:space="preserve"> As Figuras 16 e 17 mostram partes da Rua Teresa.</w:t>
      </w:r>
    </w:p>
    <w:p w:rsidR="0093066E" w:rsidRDefault="0093066E" w:rsidP="00F112DE">
      <w:pPr>
        <w:spacing w:line="480" w:lineRule="auto"/>
        <w:ind w:left="709" w:firstLine="708"/>
        <w:jc w:val="both"/>
        <w:rPr>
          <w:rFonts w:ascii="Arial" w:hAnsi="Arial" w:cs="Arial"/>
          <w:color w:val="000000"/>
          <w:sz w:val="24"/>
          <w:szCs w:val="24"/>
          <w:shd w:val="clear" w:color="auto" w:fill="FFFFFF"/>
        </w:rPr>
      </w:pPr>
    </w:p>
    <w:p w:rsidR="0093066E" w:rsidRDefault="0093066E" w:rsidP="00F112DE">
      <w:pPr>
        <w:spacing w:line="480" w:lineRule="auto"/>
        <w:ind w:left="709" w:firstLine="708"/>
        <w:jc w:val="both"/>
        <w:rPr>
          <w:rFonts w:ascii="Arial" w:hAnsi="Arial" w:cs="Arial"/>
          <w:color w:val="000000"/>
          <w:sz w:val="24"/>
          <w:szCs w:val="24"/>
          <w:shd w:val="clear" w:color="auto" w:fill="FFFFFF"/>
        </w:rPr>
      </w:pPr>
    </w:p>
    <w:p w:rsidR="0093066E" w:rsidRPr="00F112DE" w:rsidRDefault="0093066E" w:rsidP="002429EE">
      <w:pPr>
        <w:spacing w:line="480" w:lineRule="auto"/>
        <w:jc w:val="center"/>
        <w:rPr>
          <w:rFonts w:ascii="Arial" w:hAnsi="Arial" w:cs="Arial"/>
          <w:color w:val="000000"/>
          <w:sz w:val="24"/>
          <w:szCs w:val="24"/>
          <w:shd w:val="clear" w:color="auto" w:fill="FFFFFF"/>
        </w:rPr>
      </w:pPr>
      <w:r w:rsidRPr="00F112DE">
        <w:rPr>
          <w:rFonts w:ascii="Arial" w:hAnsi="Arial" w:cs="Arial"/>
          <w:color w:val="000000"/>
          <w:sz w:val="24"/>
          <w:szCs w:val="24"/>
          <w:shd w:val="clear" w:color="auto" w:fill="FFFFFF"/>
        </w:rPr>
        <w:t>FIGURA</w:t>
      </w:r>
      <w:r>
        <w:rPr>
          <w:rFonts w:ascii="Arial" w:hAnsi="Arial" w:cs="Arial"/>
          <w:color w:val="000000"/>
          <w:sz w:val="24"/>
          <w:szCs w:val="24"/>
          <w:shd w:val="clear" w:color="auto" w:fill="FFFFFF"/>
        </w:rPr>
        <w:t xml:space="preserve"> 16:</w:t>
      </w:r>
      <w:r w:rsidRPr="00F112DE">
        <w:rPr>
          <w:rFonts w:ascii="Arial" w:hAnsi="Arial" w:cs="Arial"/>
          <w:color w:val="000000"/>
          <w:sz w:val="24"/>
          <w:szCs w:val="24"/>
          <w:shd w:val="clear" w:color="auto" w:fill="FFFFFF"/>
        </w:rPr>
        <w:t xml:space="preserve"> PARTE DA RUA TERESA E SUAS LOJAS</w:t>
      </w:r>
    </w:p>
    <w:p w:rsidR="0093066E" w:rsidRDefault="0093066E" w:rsidP="002429EE">
      <w:pPr>
        <w:spacing w:line="480" w:lineRule="auto"/>
        <w:jc w:val="center"/>
        <w:rPr>
          <w:rFonts w:ascii="Verdana" w:hAnsi="Verdana"/>
          <w:color w:val="000000"/>
          <w:sz w:val="24"/>
          <w:szCs w:val="24"/>
          <w:shd w:val="clear" w:color="auto" w:fill="FFFFFF"/>
        </w:rPr>
      </w:pPr>
      <w:r w:rsidRPr="00B157BE">
        <w:rPr>
          <w:rFonts w:ascii="Verdana" w:hAnsi="Verdana"/>
          <w:noProof/>
          <w:color w:val="000000"/>
          <w:sz w:val="24"/>
          <w:szCs w:val="24"/>
          <w:shd w:val="clear" w:color="auto" w:fill="FFFFFF"/>
          <w:lang w:eastAsia="pt-BR"/>
        </w:rPr>
        <w:pict>
          <v:shape id="Imagem 14" o:spid="_x0000_i1039" type="#_x0000_t75" style="width:265.5pt;height:222pt;visibility:visible">
            <v:imagedata r:id="rId23" o:title="" croptop="14331f" cropbottom="10835f" cropleft="14478f" cropright="14412f"/>
          </v:shape>
        </w:pict>
      </w:r>
    </w:p>
    <w:p w:rsidR="0093066E" w:rsidRPr="002429EE" w:rsidRDefault="0093066E" w:rsidP="009F3668">
      <w:pPr>
        <w:spacing w:line="240" w:lineRule="auto"/>
        <w:jc w:val="both"/>
        <w:rPr>
          <w:rFonts w:ascii="Arial" w:hAnsi="Arial" w:cs="Arial"/>
          <w:color w:val="000000"/>
          <w:shd w:val="clear" w:color="auto" w:fill="FFFFFF"/>
        </w:rPr>
      </w:pPr>
      <w:r w:rsidRPr="002429EE">
        <w:rPr>
          <w:rFonts w:ascii="Arial" w:hAnsi="Arial" w:cs="Arial"/>
          <w:color w:val="000000"/>
          <w:shd w:val="clear" w:color="auto" w:fill="FFFFFF"/>
        </w:rPr>
        <w:t>Em quase toda sua extensão, a Rua Teresa possui lojas contíguas. Fonte: COSTA, A.L. Data: 27 de setembro de 2014</w:t>
      </w:r>
    </w:p>
    <w:p w:rsidR="0093066E" w:rsidRDefault="0093066E" w:rsidP="009F3668">
      <w:pPr>
        <w:spacing w:line="480" w:lineRule="auto"/>
        <w:jc w:val="both"/>
        <w:rPr>
          <w:rFonts w:ascii="Arial" w:hAnsi="Arial" w:cs="Arial"/>
          <w:sz w:val="24"/>
          <w:szCs w:val="24"/>
        </w:rPr>
      </w:pPr>
    </w:p>
    <w:p w:rsidR="0093066E" w:rsidRDefault="0093066E" w:rsidP="009F3668">
      <w:pPr>
        <w:spacing w:line="480" w:lineRule="auto"/>
        <w:jc w:val="both"/>
        <w:rPr>
          <w:rFonts w:ascii="Arial" w:hAnsi="Arial" w:cs="Arial"/>
          <w:sz w:val="24"/>
          <w:szCs w:val="24"/>
        </w:rPr>
      </w:pPr>
    </w:p>
    <w:p w:rsidR="0093066E" w:rsidRDefault="0093066E" w:rsidP="009F3668">
      <w:pPr>
        <w:spacing w:line="480" w:lineRule="auto"/>
        <w:jc w:val="both"/>
        <w:rPr>
          <w:rFonts w:ascii="Arial" w:hAnsi="Arial" w:cs="Arial"/>
          <w:sz w:val="24"/>
          <w:szCs w:val="24"/>
        </w:rPr>
      </w:pPr>
    </w:p>
    <w:p w:rsidR="0093066E" w:rsidRDefault="0093066E" w:rsidP="002429EE">
      <w:pPr>
        <w:spacing w:line="480" w:lineRule="auto"/>
        <w:jc w:val="center"/>
        <w:rPr>
          <w:rFonts w:ascii="Arial" w:hAnsi="Arial" w:cs="Arial"/>
          <w:sz w:val="24"/>
          <w:szCs w:val="24"/>
        </w:rPr>
      </w:pPr>
      <w:r>
        <w:rPr>
          <w:rFonts w:ascii="Arial" w:hAnsi="Arial" w:cs="Arial"/>
          <w:sz w:val="24"/>
          <w:szCs w:val="24"/>
        </w:rPr>
        <w:t>FIGURA 17: ENTRADA DE GALERIA COMERCIAL NA RUA TERESA.</w:t>
      </w:r>
    </w:p>
    <w:p w:rsidR="0093066E" w:rsidRDefault="0093066E" w:rsidP="002429EE">
      <w:pPr>
        <w:spacing w:line="480" w:lineRule="auto"/>
        <w:jc w:val="center"/>
        <w:rPr>
          <w:rFonts w:ascii="Arial" w:hAnsi="Arial" w:cs="Arial"/>
          <w:sz w:val="24"/>
          <w:szCs w:val="24"/>
        </w:rPr>
      </w:pPr>
      <w:r w:rsidRPr="00B157BE">
        <w:rPr>
          <w:rFonts w:ascii="Arial" w:hAnsi="Arial" w:cs="Arial"/>
          <w:noProof/>
          <w:sz w:val="24"/>
          <w:szCs w:val="24"/>
          <w:lang w:eastAsia="pt-BR"/>
        </w:rPr>
        <w:pict>
          <v:shape id="Imagem 10" o:spid="_x0000_i1040" type="#_x0000_t75" style="width:260.25pt;height:231.75pt;visibility:visible">
            <v:imagedata r:id="rId24" o:title="" croptop="10508f" cropbottom="10817f"/>
          </v:shape>
        </w:pict>
      </w:r>
    </w:p>
    <w:p w:rsidR="0093066E" w:rsidRPr="008C6142" w:rsidRDefault="0093066E" w:rsidP="009F3668">
      <w:pPr>
        <w:spacing w:line="240" w:lineRule="auto"/>
        <w:jc w:val="both"/>
        <w:rPr>
          <w:rFonts w:ascii="Arial" w:hAnsi="Arial" w:cs="Arial"/>
        </w:rPr>
      </w:pPr>
      <w:r w:rsidRPr="008C6142">
        <w:rPr>
          <w:rFonts w:ascii="Arial" w:hAnsi="Arial" w:cs="Arial"/>
        </w:rPr>
        <w:t>Além das lojas voltadas para a rua, há também muitas lojas em galerias. Fonte: Costa, A.L.</w:t>
      </w:r>
      <w:r>
        <w:rPr>
          <w:rFonts w:ascii="Arial" w:hAnsi="Arial" w:cs="Arial"/>
        </w:rPr>
        <w:t xml:space="preserve"> Data: 16 de outubro de 2014</w:t>
      </w:r>
    </w:p>
    <w:p w:rsidR="0093066E" w:rsidRDefault="0093066E" w:rsidP="00F112DE">
      <w:pPr>
        <w:spacing w:line="480" w:lineRule="auto"/>
        <w:ind w:left="709" w:firstLine="708"/>
        <w:jc w:val="both"/>
        <w:rPr>
          <w:rFonts w:ascii="Arial" w:hAnsi="Arial" w:cs="Arial"/>
          <w:sz w:val="24"/>
          <w:szCs w:val="24"/>
        </w:rPr>
      </w:pPr>
    </w:p>
    <w:p w:rsidR="0093066E" w:rsidRDefault="0093066E" w:rsidP="00F112DE">
      <w:pPr>
        <w:spacing w:line="480" w:lineRule="auto"/>
        <w:ind w:left="709" w:firstLine="708"/>
        <w:jc w:val="both"/>
        <w:rPr>
          <w:rFonts w:ascii="Arial" w:hAnsi="Arial" w:cs="Arial"/>
          <w:sz w:val="24"/>
          <w:szCs w:val="24"/>
        </w:rPr>
      </w:pPr>
    </w:p>
    <w:p w:rsidR="0093066E" w:rsidRDefault="0093066E" w:rsidP="0025341F">
      <w:pPr>
        <w:spacing w:line="480" w:lineRule="auto"/>
        <w:ind w:firstLine="708"/>
        <w:jc w:val="both"/>
        <w:rPr>
          <w:rFonts w:ascii="Arial" w:hAnsi="Arial" w:cs="Arial"/>
          <w:sz w:val="24"/>
          <w:szCs w:val="24"/>
        </w:rPr>
      </w:pPr>
      <w:r w:rsidRPr="00F112DE">
        <w:rPr>
          <w:rFonts w:ascii="Arial" w:hAnsi="Arial" w:cs="Arial"/>
          <w:sz w:val="24"/>
          <w:szCs w:val="24"/>
        </w:rPr>
        <w:t xml:space="preserve">A figura </w:t>
      </w:r>
      <w:r>
        <w:rPr>
          <w:rFonts w:ascii="Arial" w:hAnsi="Arial" w:cs="Arial"/>
          <w:sz w:val="24"/>
          <w:szCs w:val="24"/>
        </w:rPr>
        <w:t xml:space="preserve">18 </w:t>
      </w:r>
      <w:r w:rsidRPr="00F112DE">
        <w:rPr>
          <w:rFonts w:ascii="Arial" w:hAnsi="Arial" w:cs="Arial"/>
          <w:sz w:val="24"/>
          <w:szCs w:val="24"/>
        </w:rPr>
        <w:t xml:space="preserve">mostra a página principal do site da Rua Teresa, o qual está voltado não somente para o conceito de “shopping a céu aberto” como também para a referência ao termo “carioca”, que é o gentílico do município do Rio de Janeiro. Mesmo sendo em outro município, nota-se que há este apelo ao termo para atrair turistas compradores, com propagandas que remetem ao estilo de vida e comportamento dos moradores da Zona Sul do município do Rio de Janeiro, mas que não atrai este público. O público atraído é o da própria cidade, Petrópolis, e de turistas e revendedores que buscam opções mais baratas em compras, diferente do tipo de consumidor das ruas e shoppings da Zona Sul </w:t>
      </w:r>
      <w:r w:rsidRPr="008C6142">
        <w:rPr>
          <w:rFonts w:ascii="Arial" w:hAnsi="Arial" w:cs="Arial"/>
          <w:sz w:val="24"/>
          <w:szCs w:val="24"/>
        </w:rPr>
        <w:t>do município do Rio de Janeiro.</w:t>
      </w:r>
      <w:r>
        <w:rPr>
          <w:rFonts w:ascii="Arial" w:hAnsi="Arial" w:cs="Arial"/>
          <w:sz w:val="24"/>
          <w:szCs w:val="24"/>
        </w:rPr>
        <w:t xml:space="preserve"> </w:t>
      </w:r>
      <w:r w:rsidRPr="00F112DE">
        <w:rPr>
          <w:rFonts w:ascii="Arial" w:hAnsi="Arial" w:cs="Arial"/>
          <w:sz w:val="24"/>
          <w:szCs w:val="24"/>
        </w:rPr>
        <w:t>Outro ponto que se nota é o número de estabelecimentos anunciados, como mais de 1200, o que pode denotar ou aumento no número de lojas ou ausência de discriminação dos tipos de estabelecimentos de comércio existentes ali</w:t>
      </w:r>
      <w:r>
        <w:rPr>
          <w:rFonts w:ascii="Arial" w:hAnsi="Arial" w:cs="Arial"/>
          <w:sz w:val="24"/>
          <w:szCs w:val="24"/>
        </w:rPr>
        <w:t>, uma vez que o Guia do Investidor 2012</w:t>
      </w:r>
      <w:r w:rsidRPr="00F112DE">
        <w:rPr>
          <w:rFonts w:ascii="Arial" w:hAnsi="Arial" w:cs="Arial"/>
          <w:sz w:val="24"/>
          <w:szCs w:val="24"/>
        </w:rPr>
        <w:t xml:space="preserve"> aponta apenas 900. Este dado, inclusive, é contraditório ao documento oficial </w:t>
      </w:r>
      <w:r>
        <w:rPr>
          <w:rFonts w:ascii="Arial" w:hAnsi="Arial" w:cs="Arial"/>
          <w:sz w:val="24"/>
          <w:szCs w:val="24"/>
        </w:rPr>
        <w:t>da prefeitura já mencionado, o Guia do Investidor 2012</w:t>
      </w:r>
      <w:r w:rsidRPr="00F112DE">
        <w:rPr>
          <w:rFonts w:ascii="Arial" w:hAnsi="Arial" w:cs="Arial"/>
          <w:sz w:val="24"/>
          <w:szCs w:val="24"/>
        </w:rPr>
        <w:t>.</w:t>
      </w:r>
    </w:p>
    <w:p w:rsidR="0093066E" w:rsidRPr="00F112DE" w:rsidRDefault="0093066E" w:rsidP="0025341F">
      <w:pPr>
        <w:spacing w:line="480" w:lineRule="auto"/>
        <w:ind w:firstLine="708"/>
        <w:jc w:val="both"/>
        <w:rPr>
          <w:rFonts w:ascii="Arial" w:hAnsi="Arial" w:cs="Arial"/>
          <w:sz w:val="24"/>
          <w:szCs w:val="24"/>
        </w:rPr>
      </w:pPr>
    </w:p>
    <w:p w:rsidR="0093066E" w:rsidRDefault="0093066E" w:rsidP="009F3668">
      <w:pPr>
        <w:spacing w:line="480" w:lineRule="auto"/>
        <w:jc w:val="both"/>
        <w:rPr>
          <w:rFonts w:ascii="Arial" w:hAnsi="Arial" w:cs="Arial"/>
          <w:sz w:val="24"/>
          <w:szCs w:val="24"/>
        </w:rPr>
      </w:pPr>
    </w:p>
    <w:p w:rsidR="0093066E" w:rsidRPr="00F112DE" w:rsidRDefault="0093066E" w:rsidP="00882858">
      <w:pPr>
        <w:spacing w:line="480" w:lineRule="auto"/>
        <w:jc w:val="center"/>
        <w:rPr>
          <w:rFonts w:ascii="Arial" w:hAnsi="Arial" w:cs="Arial"/>
          <w:sz w:val="24"/>
          <w:szCs w:val="24"/>
        </w:rPr>
      </w:pPr>
      <w:r w:rsidRPr="00F112DE">
        <w:rPr>
          <w:rFonts w:ascii="Arial" w:hAnsi="Arial" w:cs="Arial"/>
          <w:sz w:val="24"/>
          <w:szCs w:val="24"/>
        </w:rPr>
        <w:t>FIGURA</w:t>
      </w:r>
      <w:r>
        <w:rPr>
          <w:rFonts w:ascii="Arial" w:hAnsi="Arial" w:cs="Arial"/>
          <w:sz w:val="24"/>
          <w:szCs w:val="24"/>
        </w:rPr>
        <w:t xml:space="preserve"> 18: </w:t>
      </w:r>
      <w:r w:rsidRPr="00F112DE">
        <w:rPr>
          <w:rFonts w:ascii="Arial" w:hAnsi="Arial" w:cs="Arial"/>
          <w:sz w:val="24"/>
          <w:szCs w:val="24"/>
        </w:rPr>
        <w:t>PÁGINA PRINCIPAL DO SITE DA RUA TERESA</w:t>
      </w:r>
    </w:p>
    <w:p w:rsidR="0093066E" w:rsidRPr="00F112DE" w:rsidRDefault="0093066E" w:rsidP="00882858">
      <w:pPr>
        <w:pStyle w:val="ListParagraph"/>
        <w:spacing w:line="480" w:lineRule="auto"/>
        <w:ind w:left="0"/>
        <w:jc w:val="center"/>
        <w:rPr>
          <w:rFonts w:ascii="Arial" w:hAnsi="Arial" w:cs="Arial"/>
          <w:sz w:val="24"/>
          <w:szCs w:val="24"/>
        </w:rPr>
      </w:pPr>
      <w:r w:rsidRPr="00B157BE">
        <w:rPr>
          <w:rFonts w:ascii="Arial" w:hAnsi="Arial" w:cs="Arial"/>
          <w:noProof/>
          <w:sz w:val="24"/>
          <w:szCs w:val="24"/>
          <w:lang w:eastAsia="pt-BR"/>
        </w:rPr>
        <w:pict>
          <v:shape id="_x0000_i1041" type="#_x0000_t75" style="width:449.25pt;height:177pt;visibility:visible">
            <v:imagedata r:id="rId25" o:title=""/>
          </v:shape>
        </w:pict>
      </w:r>
    </w:p>
    <w:p w:rsidR="0093066E" w:rsidRPr="00AB6FC7" w:rsidRDefault="0093066E" w:rsidP="009F3668">
      <w:pPr>
        <w:pStyle w:val="ListParagraph"/>
        <w:spacing w:line="480" w:lineRule="auto"/>
        <w:ind w:left="0"/>
        <w:jc w:val="both"/>
        <w:rPr>
          <w:rFonts w:ascii="Arial" w:hAnsi="Arial" w:cs="Arial"/>
          <w:sz w:val="24"/>
          <w:szCs w:val="24"/>
        </w:rPr>
      </w:pPr>
      <w:r w:rsidRPr="00F112DE">
        <w:rPr>
          <w:rFonts w:ascii="Arial" w:hAnsi="Arial" w:cs="Arial"/>
          <w:sz w:val="24"/>
          <w:szCs w:val="24"/>
        </w:rPr>
        <w:t xml:space="preserve">Fonte: </w:t>
      </w:r>
      <w:hyperlink r:id="rId26" w:history="1">
        <w:r w:rsidRPr="00AB6FC7">
          <w:rPr>
            <w:rStyle w:val="Hyperlink"/>
            <w:rFonts w:ascii="Arial" w:hAnsi="Arial" w:cs="Arial"/>
            <w:color w:val="auto"/>
            <w:sz w:val="24"/>
            <w:szCs w:val="24"/>
            <w:u w:val="none"/>
          </w:rPr>
          <w:t>www.rteresa.com.br</w:t>
        </w:r>
      </w:hyperlink>
    </w:p>
    <w:p w:rsidR="0093066E" w:rsidRDefault="0093066E" w:rsidP="00F112DE">
      <w:pPr>
        <w:pStyle w:val="ListParagraph"/>
        <w:spacing w:line="480" w:lineRule="auto"/>
        <w:ind w:left="709"/>
        <w:jc w:val="both"/>
        <w:rPr>
          <w:rFonts w:ascii="Arial" w:hAnsi="Arial" w:cs="Arial"/>
          <w:sz w:val="24"/>
          <w:szCs w:val="24"/>
        </w:rPr>
      </w:pPr>
    </w:p>
    <w:p w:rsidR="0093066E" w:rsidRPr="00F112DE" w:rsidRDefault="0093066E" w:rsidP="00F112DE">
      <w:pPr>
        <w:pStyle w:val="ListParagraph"/>
        <w:spacing w:line="480" w:lineRule="auto"/>
        <w:ind w:left="709"/>
        <w:jc w:val="both"/>
        <w:rPr>
          <w:rFonts w:ascii="Arial" w:hAnsi="Arial" w:cs="Arial"/>
          <w:sz w:val="24"/>
          <w:szCs w:val="24"/>
        </w:rPr>
      </w:pPr>
    </w:p>
    <w:p w:rsidR="0093066E" w:rsidRDefault="0093066E" w:rsidP="00F112DE">
      <w:pPr>
        <w:spacing w:line="480" w:lineRule="auto"/>
        <w:ind w:left="709"/>
        <w:jc w:val="both"/>
        <w:rPr>
          <w:rFonts w:ascii="Arial" w:hAnsi="Arial" w:cs="Arial"/>
          <w:b/>
          <w:sz w:val="24"/>
          <w:szCs w:val="24"/>
        </w:rPr>
      </w:pPr>
    </w:p>
    <w:p w:rsidR="0093066E" w:rsidRDefault="0093066E" w:rsidP="00F112DE">
      <w:pPr>
        <w:spacing w:line="480" w:lineRule="auto"/>
        <w:ind w:left="709"/>
        <w:jc w:val="both"/>
        <w:rPr>
          <w:rFonts w:ascii="Arial" w:hAnsi="Arial" w:cs="Arial"/>
          <w:b/>
          <w:sz w:val="24"/>
          <w:szCs w:val="24"/>
        </w:rPr>
      </w:pPr>
    </w:p>
    <w:p w:rsidR="0093066E" w:rsidRDefault="0093066E" w:rsidP="00F112DE">
      <w:pPr>
        <w:spacing w:line="480" w:lineRule="auto"/>
        <w:ind w:left="709"/>
        <w:jc w:val="both"/>
        <w:rPr>
          <w:rFonts w:ascii="Arial" w:hAnsi="Arial" w:cs="Arial"/>
          <w:b/>
          <w:sz w:val="24"/>
          <w:szCs w:val="24"/>
        </w:rPr>
      </w:pPr>
    </w:p>
    <w:p w:rsidR="0093066E" w:rsidRDefault="0093066E" w:rsidP="00F112DE">
      <w:pPr>
        <w:spacing w:line="480" w:lineRule="auto"/>
        <w:ind w:left="709"/>
        <w:jc w:val="both"/>
        <w:rPr>
          <w:rFonts w:ascii="Arial" w:hAnsi="Arial" w:cs="Arial"/>
          <w:b/>
          <w:sz w:val="24"/>
          <w:szCs w:val="24"/>
        </w:rPr>
      </w:pPr>
    </w:p>
    <w:p w:rsidR="0093066E" w:rsidRDefault="0093066E" w:rsidP="00F112DE">
      <w:pPr>
        <w:spacing w:line="480" w:lineRule="auto"/>
        <w:ind w:left="709"/>
        <w:jc w:val="both"/>
        <w:rPr>
          <w:rFonts w:ascii="Arial" w:hAnsi="Arial" w:cs="Arial"/>
          <w:b/>
          <w:sz w:val="24"/>
          <w:szCs w:val="24"/>
        </w:rPr>
      </w:pPr>
    </w:p>
    <w:p w:rsidR="0093066E" w:rsidRDefault="0093066E" w:rsidP="00F112DE">
      <w:pPr>
        <w:spacing w:line="480" w:lineRule="auto"/>
        <w:ind w:left="709"/>
        <w:jc w:val="both"/>
        <w:rPr>
          <w:rFonts w:ascii="Arial" w:hAnsi="Arial" w:cs="Arial"/>
          <w:b/>
          <w:sz w:val="24"/>
          <w:szCs w:val="24"/>
        </w:rPr>
      </w:pPr>
    </w:p>
    <w:p w:rsidR="0093066E" w:rsidRPr="00F112DE" w:rsidRDefault="0093066E" w:rsidP="00F112DE">
      <w:pPr>
        <w:spacing w:line="480" w:lineRule="auto"/>
        <w:ind w:left="709"/>
        <w:jc w:val="both"/>
        <w:rPr>
          <w:rFonts w:ascii="Arial" w:hAnsi="Arial" w:cs="Arial"/>
          <w:b/>
          <w:sz w:val="24"/>
          <w:szCs w:val="24"/>
        </w:rPr>
      </w:pPr>
      <w:r>
        <w:rPr>
          <w:rFonts w:ascii="Arial" w:hAnsi="Arial" w:cs="Arial"/>
          <w:b/>
          <w:sz w:val="24"/>
          <w:szCs w:val="24"/>
        </w:rPr>
        <w:t>2.5</w:t>
      </w:r>
      <w:r w:rsidRPr="00F112DE">
        <w:rPr>
          <w:rFonts w:ascii="Arial" w:hAnsi="Arial" w:cs="Arial"/>
          <w:b/>
          <w:sz w:val="24"/>
          <w:szCs w:val="24"/>
        </w:rPr>
        <w:t xml:space="preserve"> Expansão para outros lugares</w:t>
      </w:r>
    </w:p>
    <w:p w:rsidR="0093066E" w:rsidRPr="00F112DE" w:rsidRDefault="0093066E" w:rsidP="00F112DE">
      <w:pPr>
        <w:spacing w:line="480" w:lineRule="auto"/>
        <w:ind w:left="709"/>
        <w:jc w:val="both"/>
        <w:rPr>
          <w:rFonts w:ascii="Arial" w:hAnsi="Arial" w:cs="Arial"/>
          <w:b/>
          <w:sz w:val="24"/>
          <w:szCs w:val="24"/>
        </w:rPr>
      </w:pPr>
    </w:p>
    <w:p w:rsidR="0093066E" w:rsidRPr="00F112DE" w:rsidRDefault="0093066E" w:rsidP="00F112DE">
      <w:pPr>
        <w:spacing w:line="480" w:lineRule="auto"/>
        <w:ind w:left="709"/>
        <w:jc w:val="both"/>
        <w:rPr>
          <w:rFonts w:ascii="Arial" w:hAnsi="Arial" w:cs="Arial"/>
          <w:b/>
          <w:sz w:val="24"/>
          <w:szCs w:val="24"/>
        </w:rPr>
      </w:pPr>
    </w:p>
    <w:p w:rsidR="0093066E" w:rsidRPr="00F112DE" w:rsidRDefault="0093066E" w:rsidP="00AB6FC7">
      <w:pPr>
        <w:autoSpaceDE w:val="0"/>
        <w:autoSpaceDN w:val="0"/>
        <w:adjustRightInd w:val="0"/>
        <w:spacing w:after="0" w:line="480" w:lineRule="auto"/>
        <w:ind w:firstLine="708"/>
        <w:jc w:val="both"/>
        <w:rPr>
          <w:rFonts w:ascii="Arial" w:hAnsi="Arial" w:cs="Arial"/>
          <w:sz w:val="24"/>
          <w:szCs w:val="24"/>
        </w:rPr>
      </w:pPr>
      <w:r w:rsidRPr="00F112DE">
        <w:rPr>
          <w:rFonts w:ascii="Arial" w:hAnsi="Arial" w:cs="Arial"/>
          <w:sz w:val="24"/>
          <w:szCs w:val="24"/>
        </w:rPr>
        <w:t xml:space="preserve">Com relação à produção, </w:t>
      </w:r>
      <w:r w:rsidRPr="00075960">
        <w:rPr>
          <w:rFonts w:ascii="Arial" w:hAnsi="Arial" w:cs="Arial"/>
          <w:sz w:val="24"/>
          <w:szCs w:val="24"/>
        </w:rPr>
        <w:t>Baptista (2007)</w:t>
      </w:r>
      <w:r w:rsidRPr="00F112DE">
        <w:rPr>
          <w:rFonts w:ascii="Arial" w:hAnsi="Arial" w:cs="Arial"/>
          <w:sz w:val="24"/>
          <w:szCs w:val="24"/>
        </w:rPr>
        <w:t xml:space="preserve"> aponta que os dois estados que mais concorrem com a indústria têxtil e de vestuário em Petrópolis são Minas Gerais e São Paulo. Suas vantagens estão, sobretudo, no preço e no volume de produção, enquanto São Paulo também vence na qualidade dos produtos. Além disso, destacam-se a tradição e a visibilidade do comércio paulista, além da proximidade da Zona da Mata de Minas Gerais com Petrópolis, o que aproxima a concorrência. </w:t>
      </w:r>
    </w:p>
    <w:p w:rsidR="0093066E" w:rsidRDefault="0093066E" w:rsidP="00AB6FC7">
      <w:pPr>
        <w:autoSpaceDE w:val="0"/>
        <w:autoSpaceDN w:val="0"/>
        <w:adjustRightInd w:val="0"/>
        <w:spacing w:after="0" w:line="480" w:lineRule="auto"/>
        <w:ind w:firstLine="708"/>
        <w:jc w:val="both"/>
        <w:rPr>
          <w:rFonts w:ascii="Arial" w:hAnsi="Arial" w:cs="Arial"/>
          <w:sz w:val="24"/>
          <w:szCs w:val="24"/>
        </w:rPr>
      </w:pPr>
      <w:r w:rsidRPr="00F112DE">
        <w:rPr>
          <w:rFonts w:ascii="Arial" w:hAnsi="Arial" w:cs="Arial"/>
          <w:sz w:val="24"/>
          <w:szCs w:val="24"/>
        </w:rPr>
        <w:t xml:space="preserve">Outro concorrente das confecções da Rua Teresa é a China, que, mesmo com uma concorrência ainda fraca, por causa da logística envolvida no processo de importação, ela já representa 20% do que é vendido na Rua Teresa, conforme notícia apontada no </w:t>
      </w:r>
      <w:r w:rsidRPr="00075960">
        <w:rPr>
          <w:rFonts w:ascii="Arial" w:hAnsi="Arial" w:cs="Arial"/>
          <w:sz w:val="24"/>
          <w:szCs w:val="24"/>
        </w:rPr>
        <w:t>Jornal O Globo, em 8 de abril de 2012.</w:t>
      </w:r>
      <w:r w:rsidRPr="00F112DE">
        <w:rPr>
          <w:rFonts w:ascii="Arial" w:hAnsi="Arial" w:cs="Arial"/>
          <w:sz w:val="24"/>
          <w:szCs w:val="24"/>
        </w:rPr>
        <w:t xml:space="preserve">O custo da produção chinesa é mais baixo do que o do Polo de Confecções da Rua Teresa. Sendo assim, afirma-se que a indústria local investe em produtos mais incrementados, como forma de aumentar a qualidade e a variedade de produtos no mercado. </w:t>
      </w:r>
      <w:r>
        <w:rPr>
          <w:rFonts w:ascii="Arial" w:hAnsi="Arial" w:cs="Arial"/>
          <w:sz w:val="24"/>
          <w:szCs w:val="24"/>
        </w:rPr>
        <w:t>Porém, este aumento de qualidade e variedade de produtos do mercado utiliza cada vez mais as facções locais, conforme mostra a figura 19.</w:t>
      </w:r>
    </w:p>
    <w:p w:rsidR="0093066E" w:rsidRDefault="0093066E" w:rsidP="00F112DE">
      <w:pPr>
        <w:autoSpaceDE w:val="0"/>
        <w:autoSpaceDN w:val="0"/>
        <w:adjustRightInd w:val="0"/>
        <w:spacing w:after="0" w:line="480" w:lineRule="auto"/>
        <w:ind w:left="709" w:firstLine="708"/>
        <w:jc w:val="both"/>
        <w:rPr>
          <w:rFonts w:ascii="Arial" w:hAnsi="Arial" w:cs="Arial"/>
          <w:sz w:val="24"/>
          <w:szCs w:val="24"/>
        </w:rPr>
      </w:pPr>
    </w:p>
    <w:p w:rsidR="0093066E" w:rsidRDefault="0093066E" w:rsidP="00F112DE">
      <w:pPr>
        <w:autoSpaceDE w:val="0"/>
        <w:autoSpaceDN w:val="0"/>
        <w:adjustRightInd w:val="0"/>
        <w:spacing w:after="0" w:line="480" w:lineRule="auto"/>
        <w:ind w:left="709" w:firstLine="708"/>
        <w:jc w:val="both"/>
        <w:rPr>
          <w:rFonts w:ascii="Arial" w:hAnsi="Arial" w:cs="Arial"/>
          <w:sz w:val="24"/>
          <w:szCs w:val="24"/>
        </w:rPr>
      </w:pPr>
    </w:p>
    <w:p w:rsidR="0093066E" w:rsidRDefault="0093066E" w:rsidP="00F112DE">
      <w:pPr>
        <w:autoSpaceDE w:val="0"/>
        <w:autoSpaceDN w:val="0"/>
        <w:adjustRightInd w:val="0"/>
        <w:spacing w:after="0" w:line="480" w:lineRule="auto"/>
        <w:ind w:left="709" w:firstLine="708"/>
        <w:jc w:val="both"/>
        <w:rPr>
          <w:rFonts w:ascii="Arial" w:hAnsi="Arial" w:cs="Arial"/>
          <w:sz w:val="24"/>
          <w:szCs w:val="24"/>
        </w:rPr>
      </w:pPr>
    </w:p>
    <w:p w:rsidR="0093066E" w:rsidRDefault="0093066E" w:rsidP="00F112DE">
      <w:pPr>
        <w:autoSpaceDE w:val="0"/>
        <w:autoSpaceDN w:val="0"/>
        <w:adjustRightInd w:val="0"/>
        <w:spacing w:after="0" w:line="480" w:lineRule="auto"/>
        <w:ind w:left="709" w:firstLine="708"/>
        <w:jc w:val="both"/>
        <w:rPr>
          <w:rFonts w:ascii="Arial" w:hAnsi="Arial" w:cs="Arial"/>
          <w:sz w:val="24"/>
          <w:szCs w:val="24"/>
        </w:rPr>
      </w:pPr>
    </w:p>
    <w:p w:rsidR="0093066E" w:rsidRDefault="0093066E" w:rsidP="00F112DE">
      <w:pPr>
        <w:autoSpaceDE w:val="0"/>
        <w:autoSpaceDN w:val="0"/>
        <w:adjustRightInd w:val="0"/>
        <w:spacing w:after="0" w:line="480" w:lineRule="auto"/>
        <w:ind w:left="709" w:firstLine="708"/>
        <w:jc w:val="both"/>
        <w:rPr>
          <w:rFonts w:ascii="Arial" w:hAnsi="Arial" w:cs="Arial"/>
          <w:sz w:val="24"/>
          <w:szCs w:val="24"/>
        </w:rPr>
      </w:pPr>
    </w:p>
    <w:p w:rsidR="0093066E" w:rsidRPr="00F112DE" w:rsidRDefault="0093066E" w:rsidP="00882858">
      <w:pPr>
        <w:spacing w:line="480" w:lineRule="auto"/>
        <w:jc w:val="center"/>
        <w:rPr>
          <w:rFonts w:ascii="Arial" w:hAnsi="Arial" w:cs="Arial"/>
          <w:sz w:val="24"/>
          <w:szCs w:val="24"/>
        </w:rPr>
      </w:pPr>
      <w:r w:rsidRPr="00F112DE">
        <w:rPr>
          <w:rFonts w:ascii="Arial" w:hAnsi="Arial" w:cs="Arial"/>
          <w:sz w:val="24"/>
          <w:szCs w:val="24"/>
        </w:rPr>
        <w:t xml:space="preserve">FIGURA </w:t>
      </w:r>
      <w:r>
        <w:rPr>
          <w:rFonts w:ascii="Arial" w:hAnsi="Arial" w:cs="Arial"/>
          <w:sz w:val="24"/>
          <w:szCs w:val="24"/>
        </w:rPr>
        <w:t>19:</w:t>
      </w:r>
      <w:r w:rsidRPr="00F112DE">
        <w:rPr>
          <w:rFonts w:ascii="Arial" w:hAnsi="Arial" w:cs="Arial"/>
          <w:sz w:val="24"/>
          <w:szCs w:val="24"/>
        </w:rPr>
        <w:t xml:space="preserve"> FACÇÃO DE ROUPAS EM PETRÓPOLIS</w:t>
      </w:r>
    </w:p>
    <w:p w:rsidR="0093066E" w:rsidRPr="00F112DE" w:rsidRDefault="0093066E" w:rsidP="00882858">
      <w:pPr>
        <w:spacing w:line="480" w:lineRule="auto"/>
        <w:jc w:val="center"/>
        <w:rPr>
          <w:rFonts w:ascii="Arial" w:hAnsi="Arial" w:cs="Arial"/>
          <w:sz w:val="24"/>
          <w:szCs w:val="24"/>
        </w:rPr>
      </w:pPr>
      <w:r w:rsidRPr="00B157BE">
        <w:rPr>
          <w:noProof/>
          <w:sz w:val="24"/>
          <w:szCs w:val="24"/>
          <w:lang w:eastAsia="pt-BR"/>
        </w:rPr>
        <w:pict>
          <v:shape id="Imagem 6" o:spid="_x0000_i1042" type="#_x0000_t75" alt="http://extra.globo.com/incoming/4521930-700-fbd/w640h360-PROP/Rua-Tereza-(2)GLOBO.jpg" style="width:326.25pt;height:183.75pt;visibility:visible">
            <v:imagedata r:id="rId27" o:title=""/>
          </v:shape>
        </w:pict>
      </w:r>
    </w:p>
    <w:p w:rsidR="0093066E" w:rsidRPr="00F112DE" w:rsidRDefault="0093066E" w:rsidP="00882858">
      <w:pPr>
        <w:spacing w:line="480" w:lineRule="auto"/>
        <w:jc w:val="center"/>
        <w:rPr>
          <w:rFonts w:ascii="Arial" w:hAnsi="Arial" w:cs="Arial"/>
          <w:sz w:val="24"/>
          <w:szCs w:val="24"/>
        </w:rPr>
      </w:pPr>
      <w:r w:rsidRPr="00F112DE">
        <w:rPr>
          <w:rFonts w:ascii="Arial" w:hAnsi="Arial" w:cs="Arial"/>
          <w:sz w:val="24"/>
          <w:szCs w:val="24"/>
        </w:rPr>
        <w:t>Fonte: www.oglobo.com.br</w:t>
      </w:r>
    </w:p>
    <w:p w:rsidR="0093066E" w:rsidRDefault="0093066E" w:rsidP="00F112DE">
      <w:pPr>
        <w:autoSpaceDE w:val="0"/>
        <w:autoSpaceDN w:val="0"/>
        <w:adjustRightInd w:val="0"/>
        <w:spacing w:after="0" w:line="480" w:lineRule="auto"/>
        <w:ind w:left="709" w:firstLine="708"/>
        <w:jc w:val="both"/>
        <w:rPr>
          <w:rFonts w:ascii="Arial" w:hAnsi="Arial" w:cs="Arial"/>
          <w:sz w:val="24"/>
          <w:szCs w:val="24"/>
        </w:rPr>
      </w:pPr>
    </w:p>
    <w:p w:rsidR="0093066E" w:rsidRDefault="0093066E" w:rsidP="00F112DE">
      <w:pPr>
        <w:autoSpaceDE w:val="0"/>
        <w:autoSpaceDN w:val="0"/>
        <w:adjustRightInd w:val="0"/>
        <w:spacing w:after="0" w:line="480" w:lineRule="auto"/>
        <w:ind w:left="709" w:firstLine="708"/>
        <w:jc w:val="both"/>
        <w:rPr>
          <w:rFonts w:ascii="Arial" w:hAnsi="Arial" w:cs="Arial"/>
          <w:sz w:val="24"/>
          <w:szCs w:val="24"/>
        </w:rPr>
      </w:pPr>
    </w:p>
    <w:p w:rsidR="0093066E" w:rsidRDefault="0093066E" w:rsidP="00F112DE">
      <w:pPr>
        <w:autoSpaceDE w:val="0"/>
        <w:autoSpaceDN w:val="0"/>
        <w:adjustRightInd w:val="0"/>
        <w:spacing w:after="0" w:line="480" w:lineRule="auto"/>
        <w:ind w:left="709" w:firstLine="708"/>
        <w:jc w:val="both"/>
        <w:rPr>
          <w:rFonts w:ascii="Arial" w:hAnsi="Arial" w:cs="Arial"/>
          <w:sz w:val="24"/>
          <w:szCs w:val="24"/>
        </w:rPr>
      </w:pPr>
    </w:p>
    <w:p w:rsidR="0093066E" w:rsidRDefault="0093066E" w:rsidP="00AB6FC7">
      <w:pPr>
        <w:autoSpaceDE w:val="0"/>
        <w:autoSpaceDN w:val="0"/>
        <w:adjustRightInd w:val="0"/>
        <w:spacing w:after="0" w:line="480" w:lineRule="auto"/>
        <w:ind w:firstLine="708"/>
        <w:jc w:val="both"/>
        <w:rPr>
          <w:rFonts w:ascii="Arial" w:hAnsi="Arial" w:cs="Arial"/>
          <w:sz w:val="24"/>
          <w:szCs w:val="24"/>
        </w:rPr>
      </w:pPr>
      <w:r w:rsidRPr="00F112DE">
        <w:rPr>
          <w:rFonts w:ascii="Arial" w:hAnsi="Arial" w:cs="Arial"/>
          <w:sz w:val="24"/>
          <w:szCs w:val="24"/>
        </w:rPr>
        <w:t xml:space="preserve">Ainda na mesma reportagem, encontra-se: </w:t>
      </w:r>
    </w:p>
    <w:p w:rsidR="0093066E" w:rsidRPr="00F112DE" w:rsidRDefault="0093066E" w:rsidP="00F112DE">
      <w:pPr>
        <w:autoSpaceDE w:val="0"/>
        <w:autoSpaceDN w:val="0"/>
        <w:adjustRightInd w:val="0"/>
        <w:spacing w:after="0" w:line="480" w:lineRule="auto"/>
        <w:ind w:left="709" w:firstLine="708"/>
        <w:jc w:val="both"/>
        <w:rPr>
          <w:rFonts w:ascii="Arial" w:hAnsi="Arial" w:cs="Arial"/>
          <w:sz w:val="24"/>
          <w:szCs w:val="24"/>
        </w:rPr>
      </w:pPr>
    </w:p>
    <w:p w:rsidR="0093066E" w:rsidRPr="00F112DE" w:rsidRDefault="0093066E" w:rsidP="00F112DE">
      <w:pPr>
        <w:autoSpaceDE w:val="0"/>
        <w:autoSpaceDN w:val="0"/>
        <w:adjustRightInd w:val="0"/>
        <w:spacing w:after="0" w:line="480" w:lineRule="auto"/>
        <w:ind w:left="709" w:firstLine="708"/>
        <w:jc w:val="both"/>
        <w:rPr>
          <w:rFonts w:ascii="Arial" w:hAnsi="Arial" w:cs="Arial"/>
          <w:sz w:val="24"/>
          <w:szCs w:val="24"/>
        </w:rPr>
      </w:pPr>
    </w:p>
    <w:p w:rsidR="0093066E" w:rsidRPr="00CB1F9B" w:rsidRDefault="0093066E" w:rsidP="00CB1F9B">
      <w:pPr>
        <w:autoSpaceDE w:val="0"/>
        <w:autoSpaceDN w:val="0"/>
        <w:adjustRightInd w:val="0"/>
        <w:spacing w:after="0" w:line="240" w:lineRule="auto"/>
        <w:ind w:left="2268"/>
        <w:jc w:val="both"/>
        <w:rPr>
          <w:rFonts w:ascii="Arial" w:hAnsi="Arial" w:cs="Arial"/>
          <w:color w:val="000000"/>
        </w:rPr>
      </w:pPr>
      <w:r w:rsidRPr="00CB1F9B">
        <w:rPr>
          <w:rFonts w:ascii="Arial" w:hAnsi="Arial" w:cs="Arial"/>
          <w:color w:val="000000"/>
          <w:shd w:val="clear" w:color="auto" w:fill="FFFFFF"/>
        </w:rPr>
        <w:t>o empresário da região tem sido atingido pela forte concorrência dos produtos importados, além dos novos pólos de moda que surgiram nos últimos anos. Isso tanto em outras regiões do país — em São Paulo, Minas Gerais e Ceará, por exemplo — como no próprio caminho do consumidor que vai do Rio para Petrópolis — às margens da Rodovia Washington Luís, em Duque de Caxias. Na Via Dutra, em Nova Iguaçu, também surgiram lojas de roupas que concorrem com Petrópolis.</w:t>
      </w:r>
      <w:r>
        <w:rPr>
          <w:rFonts w:ascii="Arial" w:hAnsi="Arial" w:cs="Arial"/>
          <w:color w:val="000000"/>
        </w:rPr>
        <w:t xml:space="preserve"> (p.1)</w:t>
      </w:r>
      <w:r w:rsidRPr="00CB1F9B">
        <w:rPr>
          <w:rFonts w:ascii="Arial" w:hAnsi="Arial" w:cs="Arial"/>
          <w:color w:val="000000"/>
        </w:rPr>
        <w:br/>
      </w:r>
    </w:p>
    <w:p w:rsidR="0093066E" w:rsidRPr="00F112DE" w:rsidRDefault="0093066E" w:rsidP="00F112DE">
      <w:pPr>
        <w:autoSpaceDE w:val="0"/>
        <w:autoSpaceDN w:val="0"/>
        <w:adjustRightInd w:val="0"/>
        <w:spacing w:after="0" w:line="480" w:lineRule="auto"/>
        <w:ind w:left="709"/>
        <w:jc w:val="both"/>
        <w:rPr>
          <w:rFonts w:ascii="Arial" w:hAnsi="Arial" w:cs="Arial"/>
          <w:sz w:val="24"/>
          <w:szCs w:val="24"/>
        </w:rPr>
      </w:pPr>
    </w:p>
    <w:p w:rsidR="0093066E" w:rsidRDefault="0093066E" w:rsidP="00F112DE">
      <w:pPr>
        <w:spacing w:line="480" w:lineRule="auto"/>
        <w:ind w:left="709" w:firstLine="708"/>
        <w:jc w:val="both"/>
        <w:rPr>
          <w:rFonts w:ascii="Arial" w:hAnsi="Arial" w:cs="Arial"/>
          <w:sz w:val="24"/>
          <w:szCs w:val="24"/>
        </w:rPr>
      </w:pPr>
    </w:p>
    <w:p w:rsidR="0093066E" w:rsidRPr="00F112DE" w:rsidRDefault="0093066E" w:rsidP="00F112DE">
      <w:pPr>
        <w:spacing w:line="480" w:lineRule="auto"/>
        <w:ind w:left="709" w:firstLine="708"/>
        <w:jc w:val="both"/>
        <w:rPr>
          <w:rFonts w:ascii="Arial" w:hAnsi="Arial" w:cs="Arial"/>
          <w:sz w:val="24"/>
          <w:szCs w:val="24"/>
        </w:rPr>
      </w:pPr>
    </w:p>
    <w:p w:rsidR="0093066E" w:rsidRPr="00F112DE" w:rsidRDefault="0093066E" w:rsidP="00AB6FC7">
      <w:pPr>
        <w:spacing w:line="480" w:lineRule="auto"/>
        <w:ind w:firstLine="708"/>
        <w:jc w:val="both"/>
        <w:rPr>
          <w:rFonts w:ascii="Arial" w:hAnsi="Arial" w:cs="Arial"/>
          <w:sz w:val="24"/>
          <w:szCs w:val="24"/>
        </w:rPr>
      </w:pPr>
      <w:r w:rsidRPr="00F112DE">
        <w:rPr>
          <w:rFonts w:ascii="Arial" w:hAnsi="Arial" w:cs="Arial"/>
          <w:sz w:val="24"/>
          <w:szCs w:val="24"/>
        </w:rPr>
        <w:t xml:space="preserve">Petrópolis, considerada aqui como cidade média, é passível de ter maior ou menor circulação, o que gera uma diferenciação espacial, de acordo com </w:t>
      </w:r>
      <w:r w:rsidRPr="00075960">
        <w:rPr>
          <w:rFonts w:ascii="Arial" w:hAnsi="Arial" w:cs="Arial"/>
          <w:sz w:val="24"/>
          <w:szCs w:val="24"/>
        </w:rPr>
        <w:t>Arroyo (2006).</w:t>
      </w:r>
      <w:r w:rsidRPr="00F112DE">
        <w:rPr>
          <w:rFonts w:ascii="Arial" w:hAnsi="Arial" w:cs="Arial"/>
          <w:sz w:val="24"/>
          <w:szCs w:val="24"/>
        </w:rPr>
        <w:t xml:space="preserve"> A circulação se dá tanto pela comunicação quanto pelo escoamento de produtos, o que gera necessidade de implantação de infraestrutura, sobretudo do poder público. Ao mesmo tempo em que a circulação tem a tendência de uniformizar espaços, visto que ela os conecta e promove troca de pessoas, mercadorias e capitais, ela também diferencia os lugares, pois ela gera novos gêneros de vida em um novo plan</w:t>
      </w:r>
      <w:r>
        <w:rPr>
          <w:rFonts w:ascii="Arial" w:hAnsi="Arial" w:cs="Arial"/>
          <w:sz w:val="24"/>
          <w:szCs w:val="24"/>
        </w:rPr>
        <w:t xml:space="preserve">o, concordando com as ideias da autora. </w:t>
      </w:r>
      <w:r w:rsidRPr="00F112DE">
        <w:rPr>
          <w:rFonts w:ascii="Arial" w:hAnsi="Arial" w:cs="Arial"/>
          <w:sz w:val="24"/>
          <w:szCs w:val="24"/>
        </w:rPr>
        <w:t xml:space="preserve">Com isto, os lugares se especializam em um tipo de produção, deixando de lado a necessidade de produzir tudo o que é necessário para se reproduzir. Ao se especializar em um tipo de produção, é criada uma nova forma de produzir a sociedade, ao passo que ela acompanha esta especialização, e, consequentemente, estas relações se dão em um espaço, sensível a todas estas mudanças. Dentre estas mudanças, pode-se dizer que outras atividades passam a ocorrer neste espaço, aumentando a divisão interna do trabalho e a desvalorização de certas áreas em benefício de outras. </w:t>
      </w:r>
    </w:p>
    <w:p w:rsidR="0093066E" w:rsidRPr="00F112DE" w:rsidRDefault="0093066E" w:rsidP="00AB6FC7">
      <w:pPr>
        <w:spacing w:line="480" w:lineRule="auto"/>
        <w:ind w:firstLine="708"/>
        <w:jc w:val="both"/>
        <w:rPr>
          <w:rFonts w:ascii="Arial" w:hAnsi="Arial" w:cs="Arial"/>
          <w:sz w:val="24"/>
          <w:szCs w:val="24"/>
        </w:rPr>
      </w:pPr>
      <w:r w:rsidRPr="00F112DE">
        <w:rPr>
          <w:rFonts w:ascii="Arial" w:hAnsi="Arial" w:cs="Arial"/>
          <w:sz w:val="24"/>
          <w:szCs w:val="24"/>
        </w:rPr>
        <w:t>Transpondo estas ideias para o desenvolvimento da Rua Teresa, enxerga-se que ela se especializou na produção de malhas, principalmente, o que gerou uma expansão no comércio do local e uma concentração deste comércio nesta rua e em suas adjacências. Isto, ao longo do tempo, gerou uma forte especulação imobiliária no local e hoje começa a experimentar uma estagnação indesejada.</w:t>
      </w:r>
      <w:r>
        <w:rPr>
          <w:rFonts w:ascii="Arial" w:hAnsi="Arial" w:cs="Arial"/>
          <w:sz w:val="24"/>
          <w:szCs w:val="24"/>
        </w:rPr>
        <w:t xml:space="preserve"> </w:t>
      </w:r>
      <w:r w:rsidRPr="00F112DE">
        <w:rPr>
          <w:rFonts w:ascii="Arial" w:hAnsi="Arial" w:cs="Arial"/>
          <w:sz w:val="24"/>
          <w:szCs w:val="24"/>
        </w:rPr>
        <w:t>Os trabalhadores locais perdem seus empregos, enquanto os donos de lojas e confecções transferem suas vendas para outros locais mais lucrativos.</w:t>
      </w:r>
    </w:p>
    <w:p w:rsidR="0093066E" w:rsidRPr="00F112DE" w:rsidRDefault="0093066E" w:rsidP="00AB6FC7">
      <w:pPr>
        <w:spacing w:line="480" w:lineRule="auto"/>
        <w:ind w:firstLine="708"/>
        <w:jc w:val="both"/>
        <w:rPr>
          <w:rFonts w:ascii="Arial" w:hAnsi="Arial" w:cs="Arial"/>
          <w:sz w:val="24"/>
          <w:szCs w:val="24"/>
        </w:rPr>
      </w:pPr>
      <w:r w:rsidRPr="00F112DE">
        <w:rPr>
          <w:rFonts w:ascii="Arial" w:hAnsi="Arial" w:cs="Arial"/>
          <w:sz w:val="24"/>
          <w:szCs w:val="24"/>
        </w:rPr>
        <w:t>A produção e a circulação se completam, no sentido em que esta permite que o excedente daquela circule. Por isso, é interessante que a circulação seja eficaz, para promover e garantir a venda da produção. Porém, este binômio produção-circulação, está associado dentro de uma lógica capitalista, ao binômio empresas-poder público, o que significa dizer que enquanto a produção depende da instalação e do funcionamento das empresas, o poder público é quem fornece licenças para que a infraestrutura capaz de abrigar a produção exista. Mais uma vez, transpondo esta ideia para a realidade da Rua Teresa, pode-se afirmar que suas empresas, hoje, sobretudo as varejistas, alcançam outros lugares, cuja circulação os permite também realizar vendas. Estas empresas beneficiam-se de suas acumulações, enquanto empresas menores, incapazes de realizar tal expansão, ficam sujeitas à eficácia da circulação, que na Rua Teresa tem sido cada vez mais comprometida, posto que ela não é somente um local de vendas, mas também uma via de acesso a diversos bairros.</w:t>
      </w:r>
    </w:p>
    <w:p w:rsidR="0093066E" w:rsidRPr="00F112DE" w:rsidRDefault="0093066E" w:rsidP="00AB6FC7">
      <w:pPr>
        <w:spacing w:line="480" w:lineRule="auto"/>
        <w:ind w:firstLine="708"/>
        <w:jc w:val="both"/>
        <w:rPr>
          <w:rFonts w:ascii="Arial" w:hAnsi="Arial" w:cs="Arial"/>
          <w:sz w:val="24"/>
          <w:szCs w:val="24"/>
        </w:rPr>
      </w:pPr>
      <w:r w:rsidRPr="00F112DE">
        <w:rPr>
          <w:rFonts w:ascii="Arial" w:hAnsi="Arial" w:cs="Arial"/>
          <w:sz w:val="24"/>
          <w:szCs w:val="24"/>
        </w:rPr>
        <w:t>O problema da circulação</w:t>
      </w:r>
      <w:r>
        <w:rPr>
          <w:rFonts w:ascii="Arial" w:hAnsi="Arial" w:cs="Arial"/>
          <w:sz w:val="24"/>
          <w:szCs w:val="24"/>
        </w:rPr>
        <w:t xml:space="preserve"> externa</w:t>
      </w:r>
      <w:r w:rsidRPr="00F112DE">
        <w:rPr>
          <w:rFonts w:ascii="Arial" w:hAnsi="Arial" w:cs="Arial"/>
          <w:sz w:val="24"/>
          <w:szCs w:val="24"/>
        </w:rPr>
        <w:t>, que comprometeu a indústria têxtil, pode, nos moldes atuais, comprometer a própria Rua Teresa.  Sendo uma cidade média, um dos atrativos de Petrópolis seria a circulação, mas hoje ela já se mostra como um grave problema</w:t>
      </w:r>
      <w:r>
        <w:rPr>
          <w:rFonts w:ascii="Arial" w:hAnsi="Arial" w:cs="Arial"/>
          <w:sz w:val="24"/>
          <w:szCs w:val="24"/>
        </w:rPr>
        <w:t xml:space="preserve"> na circulação interna</w:t>
      </w:r>
      <w:r w:rsidRPr="00F112DE">
        <w:rPr>
          <w:rFonts w:ascii="Arial" w:hAnsi="Arial" w:cs="Arial"/>
          <w:sz w:val="24"/>
          <w:szCs w:val="24"/>
        </w:rPr>
        <w:t>, inclusive na Rua Teresa, que nasce da falência da circulação vinda da grande planta têxtil e hoje está condenada a ter prejuízos pela mesma razão de antes: o problema com a circulação.</w:t>
      </w:r>
    </w:p>
    <w:p w:rsidR="0093066E" w:rsidRPr="00F112DE" w:rsidRDefault="0093066E" w:rsidP="00AB6FC7">
      <w:pPr>
        <w:spacing w:line="480" w:lineRule="auto"/>
        <w:ind w:firstLine="708"/>
        <w:jc w:val="both"/>
        <w:rPr>
          <w:rFonts w:ascii="Arial" w:hAnsi="Arial" w:cs="Arial"/>
          <w:sz w:val="24"/>
          <w:szCs w:val="24"/>
        </w:rPr>
      </w:pPr>
      <w:r w:rsidRPr="00F112DE">
        <w:rPr>
          <w:rFonts w:ascii="Arial" w:hAnsi="Arial" w:cs="Arial"/>
          <w:sz w:val="24"/>
          <w:szCs w:val="24"/>
        </w:rPr>
        <w:t>Mesmo que em Petrópolis exista uma dinâmica conturbada na circulação, pela sua produção e seu comércio, é importante ressaltar que isso não significa que ela possui um papel de grande influência regional, o que se reserva à capital do estado, Rio de Janeiro. Além disso, sua produção interna significa tampouco que os excedentes circulem somente nela; pelo contrário, os grupos empresariais determinam aonde irão se instalar, podendo isto acontecer, portanto, em outras cidades.</w:t>
      </w:r>
    </w:p>
    <w:p w:rsidR="0093066E" w:rsidRPr="00F112DE" w:rsidRDefault="0093066E" w:rsidP="00AB6FC7">
      <w:pPr>
        <w:pStyle w:val="ListParagraph"/>
        <w:spacing w:line="480" w:lineRule="auto"/>
        <w:ind w:left="0" w:firstLine="709"/>
        <w:jc w:val="both"/>
        <w:rPr>
          <w:rFonts w:ascii="Arial" w:hAnsi="Arial" w:cs="Arial"/>
          <w:sz w:val="24"/>
          <w:szCs w:val="24"/>
        </w:rPr>
      </w:pPr>
      <w:r w:rsidRPr="00F112DE">
        <w:rPr>
          <w:rFonts w:ascii="Arial" w:hAnsi="Arial" w:cs="Arial"/>
          <w:sz w:val="24"/>
          <w:szCs w:val="24"/>
        </w:rPr>
        <w:t xml:space="preserve">Na reportagem </w:t>
      </w:r>
      <w:r w:rsidRPr="00075960">
        <w:rPr>
          <w:rFonts w:ascii="Arial" w:hAnsi="Arial" w:cs="Arial"/>
          <w:sz w:val="24"/>
          <w:szCs w:val="24"/>
        </w:rPr>
        <w:t>“Comércio em crise causa demissões nos pólos de moda no Bingen e Rua Teresa”,</w:t>
      </w:r>
      <w:r w:rsidRPr="00F112DE">
        <w:rPr>
          <w:rFonts w:ascii="Arial" w:hAnsi="Arial" w:cs="Arial"/>
          <w:sz w:val="24"/>
          <w:szCs w:val="24"/>
        </w:rPr>
        <w:t xml:space="preserve"> procurou-se identificar a</w:t>
      </w:r>
      <w:r>
        <w:rPr>
          <w:rFonts w:ascii="Arial" w:hAnsi="Arial" w:cs="Arial"/>
          <w:sz w:val="24"/>
          <w:szCs w:val="24"/>
        </w:rPr>
        <w:t>s</w:t>
      </w:r>
      <w:r w:rsidRPr="00F112DE">
        <w:rPr>
          <w:rFonts w:ascii="Arial" w:hAnsi="Arial" w:cs="Arial"/>
          <w:sz w:val="24"/>
          <w:szCs w:val="24"/>
        </w:rPr>
        <w:t xml:space="preserve"> causa</w:t>
      </w:r>
      <w:r>
        <w:rPr>
          <w:rFonts w:ascii="Arial" w:hAnsi="Arial" w:cs="Arial"/>
          <w:sz w:val="24"/>
          <w:szCs w:val="24"/>
        </w:rPr>
        <w:t>s</w:t>
      </w:r>
      <w:r w:rsidRPr="00F112DE">
        <w:rPr>
          <w:rFonts w:ascii="Arial" w:hAnsi="Arial" w:cs="Arial"/>
          <w:sz w:val="24"/>
          <w:szCs w:val="24"/>
        </w:rPr>
        <w:t xml:space="preserve"> para tal acontecimento</w:t>
      </w:r>
      <w:r w:rsidRPr="00F112DE">
        <w:rPr>
          <w:rStyle w:val="FootnoteReference"/>
          <w:rFonts w:ascii="Arial" w:hAnsi="Arial" w:cs="Arial"/>
          <w:sz w:val="24"/>
          <w:szCs w:val="24"/>
        </w:rPr>
        <w:footnoteReference w:id="7"/>
      </w:r>
      <w:r w:rsidRPr="00F112DE">
        <w:rPr>
          <w:rFonts w:ascii="Arial" w:hAnsi="Arial" w:cs="Arial"/>
          <w:sz w:val="24"/>
          <w:szCs w:val="24"/>
        </w:rPr>
        <w:t>. Dentre el</w:t>
      </w:r>
      <w:r>
        <w:rPr>
          <w:rFonts w:ascii="Arial" w:hAnsi="Arial" w:cs="Arial"/>
          <w:sz w:val="24"/>
          <w:szCs w:val="24"/>
        </w:rPr>
        <w:t>as</w:t>
      </w:r>
      <w:r w:rsidRPr="00F112DE">
        <w:rPr>
          <w:rFonts w:ascii="Arial" w:hAnsi="Arial" w:cs="Arial"/>
          <w:sz w:val="24"/>
          <w:szCs w:val="24"/>
        </w:rPr>
        <w:t>, foram indicados a falta de divulgação do comércio da Rua Teresa, os ruins acessos das estradas até Petrópolis</w:t>
      </w:r>
      <w:r w:rsidRPr="00F112DE">
        <w:rPr>
          <w:rStyle w:val="FootnoteReference"/>
          <w:rFonts w:ascii="Arial" w:hAnsi="Arial" w:cs="Arial"/>
          <w:sz w:val="24"/>
          <w:szCs w:val="24"/>
        </w:rPr>
        <w:footnoteReference w:id="8"/>
      </w:r>
      <w:r w:rsidRPr="00F112DE">
        <w:rPr>
          <w:rFonts w:ascii="Arial" w:hAnsi="Arial" w:cs="Arial"/>
          <w:sz w:val="24"/>
          <w:szCs w:val="24"/>
        </w:rPr>
        <w:t>, os altos alugueis das lojas, as catástrofes associadas às chuvas em Petrópolis</w:t>
      </w:r>
      <w:r w:rsidRPr="00F112DE">
        <w:rPr>
          <w:rStyle w:val="FootnoteReference"/>
          <w:rFonts w:ascii="Arial" w:hAnsi="Arial" w:cs="Arial"/>
          <w:sz w:val="24"/>
          <w:szCs w:val="24"/>
        </w:rPr>
        <w:footnoteReference w:id="9"/>
      </w:r>
      <w:r w:rsidRPr="00F112DE">
        <w:rPr>
          <w:rFonts w:ascii="Arial" w:hAnsi="Arial" w:cs="Arial"/>
          <w:sz w:val="24"/>
          <w:szCs w:val="24"/>
        </w:rPr>
        <w:t xml:space="preserve">, a concorrência dos produtos chineses, além da concorrência com as lojas da Baixada Fluminense, que já possui </w:t>
      </w:r>
      <w:r w:rsidRPr="00FF1C15">
        <w:rPr>
          <w:rFonts w:ascii="Arial" w:hAnsi="Arial" w:cs="Arial"/>
          <w:sz w:val="24"/>
          <w:szCs w:val="24"/>
        </w:rPr>
        <w:t>lojas de comerciantes petropolitanos</w:t>
      </w:r>
      <w:r>
        <w:rPr>
          <w:rFonts w:ascii="Arial" w:hAnsi="Arial" w:cs="Arial"/>
          <w:sz w:val="24"/>
          <w:szCs w:val="24"/>
        </w:rPr>
        <w:t>, dado este confirmado pelo membro entrevistado da ARTE</w:t>
      </w:r>
      <w:r w:rsidRPr="00FF1C15">
        <w:rPr>
          <w:rFonts w:ascii="Arial" w:hAnsi="Arial" w:cs="Arial"/>
          <w:sz w:val="24"/>
          <w:szCs w:val="24"/>
        </w:rPr>
        <w:t>.</w:t>
      </w:r>
      <w:r w:rsidRPr="00F112DE">
        <w:rPr>
          <w:rFonts w:ascii="Arial" w:hAnsi="Arial" w:cs="Arial"/>
          <w:sz w:val="24"/>
          <w:szCs w:val="24"/>
        </w:rPr>
        <w:t xml:space="preserve"> Os mesmos produtos da Rua Teresa são, portanto, comercializados nestas lojas, fazendo com que revendedores deixem de ir a Petrópolis para fazer compras. Além disso, segundo a reportagem, a Baixada Fluminense possui taxas tributárias menores, além do fato de ficar antes do pedágio, para quem vem no sentido Rio de Janeiro - Petrópolis. Isso diminui os gastos dos compradores.</w:t>
      </w:r>
    </w:p>
    <w:p w:rsidR="0093066E" w:rsidRDefault="0093066E" w:rsidP="00AB6FC7">
      <w:pPr>
        <w:spacing w:line="480" w:lineRule="auto"/>
        <w:ind w:firstLine="708"/>
        <w:jc w:val="both"/>
        <w:rPr>
          <w:rFonts w:ascii="Arial" w:hAnsi="Arial" w:cs="Arial"/>
          <w:sz w:val="24"/>
          <w:szCs w:val="24"/>
        </w:rPr>
      </w:pPr>
      <w:r w:rsidRPr="00F112DE">
        <w:rPr>
          <w:rFonts w:ascii="Arial" w:hAnsi="Arial" w:cs="Arial"/>
          <w:sz w:val="24"/>
          <w:szCs w:val="24"/>
        </w:rPr>
        <w:t>A expansão da Rua Teresa ocorre também na própria cidade, como por exemplo na Feirinha de Itaipava</w:t>
      </w:r>
      <w:r w:rsidRPr="00F112DE">
        <w:rPr>
          <w:rStyle w:val="FootnoteReference"/>
          <w:rFonts w:ascii="Arial" w:hAnsi="Arial" w:cs="Arial"/>
          <w:sz w:val="24"/>
          <w:szCs w:val="24"/>
        </w:rPr>
        <w:footnoteReference w:id="10"/>
      </w:r>
      <w:r w:rsidRPr="00F112DE">
        <w:rPr>
          <w:rFonts w:ascii="Arial" w:hAnsi="Arial" w:cs="Arial"/>
          <w:sz w:val="24"/>
          <w:szCs w:val="24"/>
        </w:rPr>
        <w:t>, que inicialmente vendia em seus “stands” peças com pequenos defeitos que seriam vendidas na Rua Teresa. Os turistas de Itaipava</w:t>
      </w:r>
      <w:r>
        <w:rPr>
          <w:rFonts w:ascii="Arial" w:hAnsi="Arial" w:cs="Arial"/>
          <w:sz w:val="24"/>
          <w:szCs w:val="24"/>
        </w:rPr>
        <w:t xml:space="preserve">, </w:t>
      </w:r>
      <w:r w:rsidRPr="00F112DE">
        <w:rPr>
          <w:rFonts w:ascii="Arial" w:hAnsi="Arial" w:cs="Arial"/>
          <w:sz w:val="24"/>
          <w:szCs w:val="24"/>
        </w:rPr>
        <w:t xml:space="preserve">porém, com poder aquisitivo maior, passaram a exigir mais qualidade dos produtos da Feirinha, o que fez com que hoje ela tenha “stands” de lojas da Rua Teresa. Enquanto isso, a Rua Teresa foi ficando com as peças defeituosas, atraindo cada vez mais “sacoleiras”, que são revendedoras de roupas, normalmente vindas de outra cidade, e que normalmente exigem somente um preço baixo, e não qualidade. A Feirinha de Itaipava, que antes era um complemento da Rua Teresa, passou a ser, em parte, uma concorrência, forçando a Rua Teresa a investir em desfiles de lançamentos para atrair consumidores. Muitos lojistas da Feirinha são também lojistas da Rua Teresa, o que faz com que hoje, estes dois locais possuam basicamente os mesmos produtos. Ainda assim, há stands na Feirinha que não possuem lojas correspondentes na Rua </w:t>
      </w:r>
      <w:r>
        <w:rPr>
          <w:rFonts w:ascii="Arial" w:hAnsi="Arial" w:cs="Arial"/>
          <w:sz w:val="24"/>
          <w:szCs w:val="24"/>
        </w:rPr>
        <w:t xml:space="preserve">Teresa e vice-versa. Estes sim </w:t>
      </w:r>
      <w:r w:rsidRPr="00F112DE">
        <w:rPr>
          <w:rFonts w:ascii="Arial" w:hAnsi="Arial" w:cs="Arial"/>
          <w:sz w:val="24"/>
          <w:szCs w:val="24"/>
        </w:rPr>
        <w:t>são os que mais sofrem com a concorrência.</w:t>
      </w:r>
    </w:p>
    <w:p w:rsidR="0093066E" w:rsidRDefault="0093066E" w:rsidP="001E1309">
      <w:pPr>
        <w:spacing w:line="480" w:lineRule="auto"/>
        <w:ind w:left="709" w:firstLine="708"/>
        <w:jc w:val="both"/>
        <w:rPr>
          <w:rFonts w:ascii="Arial" w:hAnsi="Arial" w:cs="Arial"/>
          <w:sz w:val="24"/>
          <w:szCs w:val="24"/>
        </w:rPr>
      </w:pPr>
    </w:p>
    <w:p w:rsidR="0093066E" w:rsidRDefault="0093066E" w:rsidP="001E1309">
      <w:pPr>
        <w:spacing w:line="480" w:lineRule="auto"/>
        <w:ind w:left="709" w:firstLine="708"/>
        <w:jc w:val="both"/>
        <w:rPr>
          <w:rFonts w:ascii="Arial" w:hAnsi="Arial" w:cs="Arial"/>
          <w:sz w:val="24"/>
          <w:szCs w:val="24"/>
        </w:rPr>
      </w:pPr>
    </w:p>
    <w:p w:rsidR="0093066E" w:rsidRPr="00AB6FC7" w:rsidRDefault="0093066E" w:rsidP="00882858">
      <w:pPr>
        <w:tabs>
          <w:tab w:val="left" w:pos="567"/>
        </w:tabs>
        <w:spacing w:line="480" w:lineRule="auto"/>
        <w:jc w:val="center"/>
        <w:rPr>
          <w:rFonts w:ascii="Arial" w:hAnsi="Arial" w:cs="Arial"/>
          <w:sz w:val="24"/>
          <w:szCs w:val="24"/>
        </w:rPr>
      </w:pPr>
      <w:r>
        <w:rPr>
          <w:rFonts w:ascii="Arial" w:hAnsi="Arial" w:cs="Arial"/>
          <w:sz w:val="24"/>
          <w:szCs w:val="24"/>
        </w:rPr>
        <w:t>FIGURA 20: LOCALIZAÇÃO DA FEIRINHA DE ITAIPAVA</w:t>
      </w:r>
    </w:p>
    <w:p w:rsidR="0093066E" w:rsidRPr="009C36A6" w:rsidRDefault="0093066E" w:rsidP="009C36A6">
      <w:pPr>
        <w:pStyle w:val="ListParagraph"/>
        <w:tabs>
          <w:tab w:val="left" w:pos="567"/>
        </w:tabs>
        <w:spacing w:line="480" w:lineRule="auto"/>
        <w:ind w:left="0"/>
        <w:jc w:val="center"/>
        <w:rPr>
          <w:rFonts w:ascii="Arial" w:hAnsi="Arial" w:cs="Arial"/>
          <w:b/>
          <w:sz w:val="24"/>
          <w:szCs w:val="24"/>
        </w:rPr>
      </w:pPr>
      <w:r w:rsidRPr="00B157BE">
        <w:rPr>
          <w:rFonts w:ascii="Arial" w:hAnsi="Arial" w:cs="Arial"/>
          <w:b/>
          <w:noProof/>
          <w:sz w:val="24"/>
          <w:szCs w:val="24"/>
          <w:lang w:eastAsia="pt-BR"/>
        </w:rPr>
        <w:pict>
          <v:shape id="Imagem 3" o:spid="_x0000_i1043" type="#_x0000_t75" alt="feirinhaitaipava.jpg" style="width:453.75pt;height:321pt;visibility:visible">
            <v:imagedata r:id="rId28" o:title=""/>
          </v:shape>
        </w:pict>
      </w:r>
    </w:p>
    <w:p w:rsidR="0093066E" w:rsidRDefault="0093066E" w:rsidP="00AB6FC7">
      <w:pPr>
        <w:pStyle w:val="ListParagraph"/>
        <w:spacing w:line="480" w:lineRule="auto"/>
        <w:ind w:left="0" w:firstLine="709"/>
        <w:jc w:val="both"/>
        <w:rPr>
          <w:rFonts w:ascii="Arial" w:hAnsi="Arial" w:cs="Arial"/>
          <w:sz w:val="24"/>
          <w:szCs w:val="24"/>
        </w:rPr>
      </w:pPr>
    </w:p>
    <w:p w:rsidR="0093066E" w:rsidRPr="00F112DE" w:rsidRDefault="0093066E" w:rsidP="00AB6FC7">
      <w:pPr>
        <w:pStyle w:val="ListParagraph"/>
        <w:spacing w:line="480" w:lineRule="auto"/>
        <w:ind w:left="0" w:firstLine="709"/>
        <w:jc w:val="both"/>
        <w:rPr>
          <w:rFonts w:ascii="Arial" w:hAnsi="Arial" w:cs="Arial"/>
          <w:sz w:val="24"/>
          <w:szCs w:val="24"/>
        </w:rPr>
      </w:pPr>
      <w:r w:rsidRPr="00F112DE">
        <w:rPr>
          <w:rFonts w:ascii="Arial" w:hAnsi="Arial" w:cs="Arial"/>
          <w:sz w:val="24"/>
          <w:szCs w:val="24"/>
        </w:rPr>
        <w:t xml:space="preserve">A produção das fábricas que abastecem a Rua Teresa encaminha-se também, em parte, ao bairro </w:t>
      </w:r>
      <w:r>
        <w:rPr>
          <w:rFonts w:ascii="Arial" w:hAnsi="Arial" w:cs="Arial"/>
          <w:sz w:val="24"/>
          <w:szCs w:val="24"/>
        </w:rPr>
        <w:t xml:space="preserve">Capela (arredores do bairro </w:t>
      </w:r>
      <w:r w:rsidRPr="00F112DE">
        <w:rPr>
          <w:rFonts w:ascii="Arial" w:hAnsi="Arial" w:cs="Arial"/>
          <w:sz w:val="24"/>
          <w:szCs w:val="24"/>
        </w:rPr>
        <w:t>Bingen</w:t>
      </w:r>
      <w:r>
        <w:rPr>
          <w:rFonts w:ascii="Arial" w:hAnsi="Arial" w:cs="Arial"/>
          <w:sz w:val="24"/>
          <w:szCs w:val="24"/>
        </w:rPr>
        <w:t>)</w:t>
      </w:r>
      <w:r w:rsidRPr="00F112DE">
        <w:rPr>
          <w:rFonts w:ascii="Arial" w:hAnsi="Arial" w:cs="Arial"/>
          <w:sz w:val="24"/>
          <w:szCs w:val="24"/>
        </w:rPr>
        <w:t xml:space="preserve">, principalmente à Rua Dr. Paulo Hervê, que hoje é considerada o “Polo de Modas do Bingen”. Por estar situada muito próxima da BR-040 e, principalmente, próxima da Rodoviária Leonel Brizola, esta rua passou a atrair por um lado, as revendedoras(sacoleiras) e por outro lado, os próprios petropolitanos que querem evitar o tráfego da Rua Teresa, assim como o de todo o centro de Petrópolis. Vale ressaltar que o horário de funcionamento das lojas dessa rua é diferenciado, funcionando em alguns dias da semana a partir das 5h e fechando no máximo até as 17h em todos os dias, o que facilita ainda mais a atração para quem quer fugir dos horários de tráfego intenso. </w:t>
      </w:r>
    </w:p>
    <w:p w:rsidR="0093066E" w:rsidRPr="00F112DE" w:rsidRDefault="0093066E" w:rsidP="00F112DE">
      <w:pPr>
        <w:pStyle w:val="ListParagraph"/>
        <w:spacing w:line="480" w:lineRule="auto"/>
        <w:ind w:left="709"/>
        <w:jc w:val="both"/>
        <w:rPr>
          <w:rFonts w:ascii="Arial" w:hAnsi="Arial" w:cs="Arial"/>
          <w:sz w:val="24"/>
          <w:szCs w:val="24"/>
        </w:rPr>
      </w:pPr>
    </w:p>
    <w:p w:rsidR="0093066E" w:rsidRPr="00F112DE" w:rsidRDefault="0093066E" w:rsidP="00F112DE">
      <w:pPr>
        <w:pStyle w:val="ListParagraph"/>
        <w:spacing w:line="480" w:lineRule="auto"/>
        <w:ind w:left="709"/>
        <w:jc w:val="both"/>
        <w:rPr>
          <w:rFonts w:ascii="Arial" w:hAnsi="Arial" w:cs="Arial"/>
          <w:b/>
          <w:sz w:val="24"/>
          <w:szCs w:val="24"/>
        </w:rPr>
      </w:pPr>
    </w:p>
    <w:p w:rsidR="0093066E" w:rsidRPr="00F112DE" w:rsidRDefault="0093066E" w:rsidP="00F112DE">
      <w:pPr>
        <w:pStyle w:val="ListParagraph"/>
        <w:spacing w:line="480" w:lineRule="auto"/>
        <w:ind w:left="709"/>
        <w:jc w:val="both"/>
        <w:rPr>
          <w:rFonts w:ascii="Arial" w:hAnsi="Arial" w:cs="Arial"/>
          <w:b/>
          <w:sz w:val="24"/>
          <w:szCs w:val="24"/>
        </w:rPr>
      </w:pPr>
    </w:p>
    <w:p w:rsidR="0093066E" w:rsidRPr="00F112DE" w:rsidRDefault="0093066E" w:rsidP="00F112DE">
      <w:pPr>
        <w:pStyle w:val="ListParagraph"/>
        <w:spacing w:line="480" w:lineRule="auto"/>
        <w:ind w:left="709"/>
        <w:jc w:val="both"/>
        <w:rPr>
          <w:rFonts w:ascii="Arial" w:hAnsi="Arial" w:cs="Arial"/>
          <w:b/>
          <w:sz w:val="24"/>
          <w:szCs w:val="24"/>
        </w:rPr>
      </w:pPr>
    </w:p>
    <w:p w:rsidR="0093066E" w:rsidRDefault="0093066E" w:rsidP="00F112DE">
      <w:pPr>
        <w:pStyle w:val="ListParagraph"/>
        <w:spacing w:line="480" w:lineRule="auto"/>
        <w:ind w:left="709"/>
        <w:jc w:val="both"/>
        <w:rPr>
          <w:rFonts w:ascii="Arial" w:hAnsi="Arial" w:cs="Arial"/>
          <w:b/>
          <w:sz w:val="24"/>
          <w:szCs w:val="24"/>
        </w:rPr>
      </w:pPr>
    </w:p>
    <w:p w:rsidR="0093066E" w:rsidRDefault="0093066E" w:rsidP="00F112DE">
      <w:pPr>
        <w:pStyle w:val="ListParagraph"/>
        <w:spacing w:line="480" w:lineRule="auto"/>
        <w:ind w:left="709"/>
        <w:jc w:val="both"/>
        <w:rPr>
          <w:rFonts w:ascii="Arial" w:hAnsi="Arial" w:cs="Arial"/>
          <w:b/>
          <w:sz w:val="24"/>
          <w:szCs w:val="24"/>
        </w:rPr>
      </w:pPr>
    </w:p>
    <w:p w:rsidR="0093066E" w:rsidRDefault="0093066E" w:rsidP="00F112DE">
      <w:pPr>
        <w:pStyle w:val="ListParagraph"/>
        <w:spacing w:line="480" w:lineRule="auto"/>
        <w:ind w:left="709"/>
        <w:jc w:val="both"/>
        <w:rPr>
          <w:rFonts w:ascii="Arial" w:hAnsi="Arial" w:cs="Arial"/>
          <w:b/>
          <w:sz w:val="24"/>
          <w:szCs w:val="24"/>
        </w:rPr>
      </w:pPr>
    </w:p>
    <w:p w:rsidR="0093066E" w:rsidRDefault="0093066E" w:rsidP="00F112DE">
      <w:pPr>
        <w:pStyle w:val="ListParagraph"/>
        <w:spacing w:line="480" w:lineRule="auto"/>
        <w:ind w:left="709"/>
        <w:jc w:val="both"/>
        <w:rPr>
          <w:rFonts w:ascii="Arial" w:hAnsi="Arial" w:cs="Arial"/>
          <w:b/>
          <w:sz w:val="24"/>
          <w:szCs w:val="24"/>
        </w:rPr>
      </w:pPr>
    </w:p>
    <w:p w:rsidR="0093066E" w:rsidRDefault="0093066E" w:rsidP="00F112DE">
      <w:pPr>
        <w:pStyle w:val="ListParagraph"/>
        <w:spacing w:line="480" w:lineRule="auto"/>
        <w:ind w:left="709"/>
        <w:jc w:val="both"/>
        <w:rPr>
          <w:rFonts w:ascii="Arial" w:hAnsi="Arial" w:cs="Arial"/>
          <w:b/>
          <w:sz w:val="24"/>
          <w:szCs w:val="24"/>
        </w:rPr>
      </w:pPr>
    </w:p>
    <w:p w:rsidR="0093066E" w:rsidRDefault="0093066E" w:rsidP="00F112DE">
      <w:pPr>
        <w:pStyle w:val="ListParagraph"/>
        <w:spacing w:line="480" w:lineRule="auto"/>
        <w:ind w:left="709"/>
        <w:jc w:val="both"/>
        <w:rPr>
          <w:rFonts w:ascii="Arial" w:hAnsi="Arial" w:cs="Arial"/>
          <w:b/>
          <w:sz w:val="24"/>
          <w:szCs w:val="24"/>
        </w:rPr>
      </w:pPr>
    </w:p>
    <w:p w:rsidR="0093066E" w:rsidRDefault="0093066E" w:rsidP="00F112DE">
      <w:pPr>
        <w:pStyle w:val="ListParagraph"/>
        <w:spacing w:line="480" w:lineRule="auto"/>
        <w:ind w:left="709"/>
        <w:jc w:val="both"/>
        <w:rPr>
          <w:rFonts w:ascii="Arial" w:hAnsi="Arial" w:cs="Arial"/>
          <w:b/>
          <w:sz w:val="24"/>
          <w:szCs w:val="24"/>
        </w:rPr>
      </w:pPr>
    </w:p>
    <w:p w:rsidR="0093066E" w:rsidRDefault="0093066E" w:rsidP="00F112DE">
      <w:pPr>
        <w:pStyle w:val="ListParagraph"/>
        <w:spacing w:line="480" w:lineRule="auto"/>
        <w:ind w:left="709"/>
        <w:jc w:val="both"/>
        <w:rPr>
          <w:rFonts w:ascii="Arial" w:hAnsi="Arial" w:cs="Arial"/>
          <w:b/>
          <w:sz w:val="24"/>
          <w:szCs w:val="24"/>
        </w:rPr>
      </w:pPr>
    </w:p>
    <w:p w:rsidR="0093066E" w:rsidRDefault="0093066E" w:rsidP="00F112DE">
      <w:pPr>
        <w:pStyle w:val="ListParagraph"/>
        <w:spacing w:line="480" w:lineRule="auto"/>
        <w:ind w:left="709"/>
        <w:jc w:val="both"/>
        <w:rPr>
          <w:rFonts w:ascii="Arial" w:hAnsi="Arial" w:cs="Arial"/>
          <w:b/>
          <w:sz w:val="24"/>
          <w:szCs w:val="24"/>
        </w:rPr>
      </w:pPr>
    </w:p>
    <w:p w:rsidR="0093066E" w:rsidRDefault="0093066E" w:rsidP="00F112DE">
      <w:pPr>
        <w:pStyle w:val="ListParagraph"/>
        <w:spacing w:line="480" w:lineRule="auto"/>
        <w:ind w:left="709"/>
        <w:jc w:val="both"/>
        <w:rPr>
          <w:rFonts w:ascii="Arial" w:hAnsi="Arial" w:cs="Arial"/>
          <w:b/>
          <w:sz w:val="24"/>
          <w:szCs w:val="24"/>
        </w:rPr>
      </w:pPr>
    </w:p>
    <w:p w:rsidR="0093066E" w:rsidRDefault="0093066E" w:rsidP="00F112DE">
      <w:pPr>
        <w:pStyle w:val="ListParagraph"/>
        <w:spacing w:line="480" w:lineRule="auto"/>
        <w:ind w:left="709"/>
        <w:jc w:val="both"/>
        <w:rPr>
          <w:rFonts w:ascii="Arial" w:hAnsi="Arial" w:cs="Arial"/>
          <w:b/>
          <w:sz w:val="24"/>
          <w:szCs w:val="24"/>
        </w:rPr>
      </w:pPr>
    </w:p>
    <w:p w:rsidR="0093066E" w:rsidRPr="00F112DE" w:rsidRDefault="0093066E" w:rsidP="00F112DE">
      <w:pPr>
        <w:pStyle w:val="ListParagraph"/>
        <w:spacing w:line="480" w:lineRule="auto"/>
        <w:ind w:left="709"/>
        <w:jc w:val="both"/>
        <w:rPr>
          <w:rFonts w:ascii="Arial" w:hAnsi="Arial" w:cs="Arial"/>
          <w:b/>
          <w:sz w:val="24"/>
          <w:szCs w:val="24"/>
        </w:rPr>
      </w:pPr>
    </w:p>
    <w:p w:rsidR="0093066E" w:rsidRPr="00F112DE" w:rsidRDefault="0093066E" w:rsidP="00F112DE">
      <w:pPr>
        <w:pStyle w:val="ListParagraph"/>
        <w:spacing w:line="480" w:lineRule="auto"/>
        <w:ind w:left="709"/>
        <w:jc w:val="both"/>
        <w:rPr>
          <w:rFonts w:ascii="Arial" w:hAnsi="Arial" w:cs="Arial"/>
          <w:b/>
          <w:sz w:val="24"/>
          <w:szCs w:val="24"/>
        </w:rPr>
      </w:pPr>
      <w:r w:rsidRPr="00F112DE">
        <w:rPr>
          <w:rFonts w:ascii="Arial" w:hAnsi="Arial" w:cs="Arial"/>
          <w:b/>
          <w:sz w:val="24"/>
          <w:szCs w:val="24"/>
        </w:rPr>
        <w:t>C</w:t>
      </w:r>
      <w:r>
        <w:rPr>
          <w:rFonts w:ascii="Arial" w:hAnsi="Arial" w:cs="Arial"/>
          <w:b/>
          <w:sz w:val="24"/>
          <w:szCs w:val="24"/>
        </w:rPr>
        <w:t>ONSIDERAÇÕES FINAIS</w:t>
      </w:r>
    </w:p>
    <w:p w:rsidR="0093066E" w:rsidRPr="00F112DE" w:rsidRDefault="0093066E" w:rsidP="00F112DE">
      <w:pPr>
        <w:pStyle w:val="ListParagraph"/>
        <w:spacing w:line="480" w:lineRule="auto"/>
        <w:ind w:left="709"/>
        <w:jc w:val="both"/>
        <w:rPr>
          <w:rFonts w:ascii="Arial" w:hAnsi="Arial" w:cs="Arial"/>
          <w:b/>
          <w:sz w:val="24"/>
          <w:szCs w:val="24"/>
        </w:rPr>
      </w:pPr>
    </w:p>
    <w:p w:rsidR="0093066E" w:rsidRPr="00F112DE" w:rsidRDefault="0093066E" w:rsidP="00F112DE">
      <w:pPr>
        <w:pStyle w:val="ListParagraph"/>
        <w:spacing w:line="480" w:lineRule="auto"/>
        <w:ind w:left="709"/>
        <w:jc w:val="both"/>
        <w:rPr>
          <w:rFonts w:ascii="Arial" w:hAnsi="Arial" w:cs="Arial"/>
          <w:b/>
          <w:sz w:val="24"/>
          <w:szCs w:val="24"/>
        </w:rPr>
      </w:pPr>
    </w:p>
    <w:p w:rsidR="0093066E" w:rsidRPr="00F112DE" w:rsidRDefault="0093066E" w:rsidP="00F112DE">
      <w:pPr>
        <w:pStyle w:val="ListParagraph"/>
        <w:spacing w:line="480" w:lineRule="auto"/>
        <w:ind w:left="709" w:firstLine="709"/>
        <w:jc w:val="both"/>
        <w:rPr>
          <w:rFonts w:ascii="Arial" w:hAnsi="Arial" w:cs="Arial"/>
          <w:sz w:val="24"/>
          <w:szCs w:val="24"/>
        </w:rPr>
      </w:pPr>
      <w:r w:rsidRPr="00F112DE">
        <w:rPr>
          <w:rFonts w:ascii="Arial" w:hAnsi="Arial" w:cs="Arial"/>
          <w:sz w:val="24"/>
          <w:szCs w:val="24"/>
        </w:rPr>
        <w:t>Se Petrópolis partiu de uma produção cujas bases históricas se fundaram na colonização para o atendimento à elite, desde aquela época, portanto, esta produção era em si a manutenção desta elite através do trabalho do proletariado colonial, refletindo a lógica do sistema capitalista.</w:t>
      </w:r>
    </w:p>
    <w:p w:rsidR="0093066E" w:rsidRPr="00F112DE" w:rsidRDefault="0093066E" w:rsidP="00F112DE">
      <w:pPr>
        <w:pStyle w:val="ListParagraph"/>
        <w:spacing w:line="480" w:lineRule="auto"/>
        <w:ind w:left="709" w:firstLine="709"/>
        <w:jc w:val="both"/>
        <w:rPr>
          <w:rFonts w:ascii="Arial" w:hAnsi="Arial" w:cs="Arial"/>
          <w:sz w:val="24"/>
          <w:szCs w:val="24"/>
        </w:rPr>
      </w:pPr>
      <w:r w:rsidRPr="00F112DE">
        <w:rPr>
          <w:rFonts w:ascii="Arial" w:hAnsi="Arial" w:cs="Arial"/>
          <w:sz w:val="24"/>
          <w:szCs w:val="24"/>
        </w:rPr>
        <w:t>Ao longo do tempo, conforme a descendência colonial manteve os trabalhos das indústrias, a elite deixou de ser, por razões históricas, imperial, e passou a ser constituída somente pela burguesia detentora dos meios de produção. Conforme as grandes fábricas se esvaíram, sob as concorrências externas, Petrópolis passou a ser local de comercialização de produtos de maior valor agregado, vindos de fora, enquanto sua herança de oficinas fundou a Rua Teresa com produtos cujo valor agregado não era tão alto assim. Porém, com o crescimento da terceirização no Brasil e no mundo, a própria Rua Teresa, que ainda era uma opção para os donos de confecção em Petrópolis, passa a ser um problema, pois sua concorrência oferece produtos mais baratos e ela caminha cada vez mais para a revenda, ou seja, para o comércio. Para continuar atraindo público, precisa investir em maior padrão de qualidade, mas isso não ocorre em todos os estabelecimentos.</w:t>
      </w:r>
    </w:p>
    <w:p w:rsidR="0093066E" w:rsidRDefault="0093066E" w:rsidP="00F112DE">
      <w:pPr>
        <w:pStyle w:val="ListParagraph"/>
        <w:spacing w:line="480" w:lineRule="auto"/>
        <w:ind w:left="709" w:firstLine="709"/>
        <w:jc w:val="both"/>
        <w:rPr>
          <w:rFonts w:ascii="Arial" w:hAnsi="Arial" w:cs="Arial"/>
          <w:sz w:val="24"/>
          <w:szCs w:val="24"/>
        </w:rPr>
      </w:pPr>
      <w:r w:rsidRPr="00F112DE">
        <w:rPr>
          <w:rFonts w:ascii="Arial" w:hAnsi="Arial" w:cs="Arial"/>
          <w:sz w:val="24"/>
          <w:szCs w:val="24"/>
        </w:rPr>
        <w:t xml:space="preserve">Seria possível dizer que a Rua Teresa é o reflexo concreto, urbano, da decadência burguesa fabril, da ascensão da pequena e média burguesia, dona dos meios de produção e dos pontos de venda, da nova queda desta mesma burguesia e da manutenção das classes trabalhadoras na indústria e no comércio que são, em parte, os consumidores dos produtos vendidos na Rua Teresa, produtos estes não necessariamente fabricados nesta rua. O crescimento dos pontos de venda hoje, sobretudo no bairro Capela, mostra que sua circulação é prejudicada por outros fatores de residência e serviços e, portanto, estar à beira da rodovia BR-040 é um fator locacional vantajoso. Mas isso não faz diferença para os donos das lojas, cujo lucro é o mesmo, ou até maior, caso os estabelecimentos estivessem todos na Rua Teresa. Os problemas estão, portanto, na concorrência da produção e da revenda fora de Petrópolis, que tem deixado de atrair turistas. </w:t>
      </w:r>
    </w:p>
    <w:p w:rsidR="0093066E" w:rsidRDefault="0093066E" w:rsidP="00F112DE">
      <w:pPr>
        <w:pStyle w:val="ListParagraph"/>
        <w:spacing w:line="480" w:lineRule="auto"/>
        <w:ind w:left="709" w:firstLine="709"/>
        <w:jc w:val="both"/>
        <w:rPr>
          <w:rFonts w:ascii="Arial" w:hAnsi="Arial" w:cs="Arial"/>
          <w:sz w:val="24"/>
          <w:szCs w:val="24"/>
        </w:rPr>
      </w:pPr>
      <w:r>
        <w:rPr>
          <w:rFonts w:ascii="Arial" w:hAnsi="Arial" w:cs="Arial"/>
          <w:sz w:val="24"/>
          <w:szCs w:val="24"/>
        </w:rPr>
        <w:t xml:space="preserve">Sendo assim, conclui-se que a Rua Teresa cumpre uma função de local de circulação, de trabalho e de consumo. Ela é muito importante para a cidade, pois não somente gera empregos como ainda é atrativo turístico.  Contudo, o trabalho e o consumo tendem a ser destacados por parte das propagandas feitas pelos lojistas para que a circulação possa continuar existindo de maneira mais intensa. Ou seja, a maior circulação depende de mais trabalho e mais consumo. Entretanto, com as dificuldades aqui apontadas, a Rua Teresa vive hoje um desafio, que é manter seu </w:t>
      </w:r>
      <w:r>
        <w:rPr>
          <w:rFonts w:ascii="Arial" w:hAnsi="Arial" w:cs="Arial"/>
          <w:i/>
          <w:sz w:val="24"/>
          <w:szCs w:val="24"/>
        </w:rPr>
        <w:t>status</w:t>
      </w:r>
      <w:r>
        <w:rPr>
          <w:rFonts w:ascii="Arial" w:hAnsi="Arial" w:cs="Arial"/>
          <w:sz w:val="24"/>
          <w:szCs w:val="24"/>
        </w:rPr>
        <w:t xml:space="preserve"> de polo de moda e de shopping a céu aberto, sendo que enfrenta concorrência dentro e fora da cidade. E esse desafio não é posto à rua em si, construída, mas sim aos muitos trabalhadores que nela estão todos os dias e que são também parcela dos consumidores da mesma. O que se vê hoje é uma rua de aluguéis caros, circulação comprometida, produtos semelhantes a muitos outros encontrados fora dela. O discurso feito pelos lojistas sobre a Rua Teresa não é mais o que ela aparenta de fato ser. Inovação há pouca ou nenhuma, tampouco localização estratégica, conforto e preços irrisórios. O que ainda chama atenção nela é o fato de, por uma sorte irônica da falência fabril, ter sido formado um local de aglomeração que acabou por facilitar, em parte, o deslocamento do consumidor na rua. Em parte apenas, pois facilitou pela proximidade entre as lojas, mas dificultou pela aglomeração de pessoas e veículos, principalmente nos finais de semana.</w:t>
      </w:r>
    </w:p>
    <w:p w:rsidR="0093066E" w:rsidRDefault="0093066E" w:rsidP="00F112DE">
      <w:pPr>
        <w:pStyle w:val="ListParagraph"/>
        <w:spacing w:line="480" w:lineRule="auto"/>
        <w:ind w:left="709" w:firstLine="709"/>
        <w:jc w:val="both"/>
        <w:rPr>
          <w:rFonts w:ascii="Arial" w:hAnsi="Arial" w:cs="Arial"/>
          <w:sz w:val="24"/>
          <w:szCs w:val="24"/>
        </w:rPr>
      </w:pPr>
      <w:r>
        <w:rPr>
          <w:rFonts w:ascii="Arial" w:hAnsi="Arial" w:cs="Arial"/>
          <w:sz w:val="24"/>
          <w:szCs w:val="24"/>
        </w:rPr>
        <w:t>As perspectivas futuras para a Rua Teresa não dependem somente dos investimentos diretos nas lojas, mas também de todo um conjunto de ações que devem partir também do poder público que promovam uma melhor e mais eficiente circulação em Petrópolis. Enquanto as decisões ficarem somente na mão de empresários, investindo em outros lugares, a Rua Teresa estará fadada ao fracasso e não criará mais novas possibilidades de trabalho, como foi no seu início. Nascer da falência não significa que uma nova falência irá gerar algo para o local. A primeira falência centralizava investimentos daqueles que não tinham possibilidade de se expandir. A nova falência condena o espaço físico da rua, mas não se concentra em um lugar e nem é capaz de oferecer ao seu proletariado uma capacitação suficiente para que se continue a tradição no campo de tecidos e roupas. A terceirização e a descentralização estão promovendo o fechamento de um ciclo na história de Petrópolis.</w:t>
      </w:r>
    </w:p>
    <w:p w:rsidR="0093066E" w:rsidRDefault="0093066E" w:rsidP="00AB6FC7">
      <w:pPr>
        <w:pStyle w:val="ListParagraph"/>
        <w:spacing w:line="480" w:lineRule="auto"/>
        <w:ind w:left="2138"/>
        <w:jc w:val="both"/>
        <w:rPr>
          <w:rFonts w:ascii="Arial" w:hAnsi="Arial" w:cs="Arial"/>
          <w:b/>
          <w:sz w:val="24"/>
          <w:szCs w:val="24"/>
          <w:highlight w:val="yellow"/>
          <w:u w:val="single"/>
        </w:rPr>
      </w:pPr>
    </w:p>
    <w:p w:rsidR="0093066E" w:rsidRDefault="0093066E" w:rsidP="00AB6FC7">
      <w:pPr>
        <w:pStyle w:val="ListParagraph"/>
        <w:spacing w:line="480" w:lineRule="auto"/>
        <w:ind w:left="2138"/>
        <w:jc w:val="both"/>
        <w:rPr>
          <w:rFonts w:ascii="Arial" w:hAnsi="Arial" w:cs="Arial"/>
          <w:b/>
          <w:sz w:val="24"/>
          <w:szCs w:val="24"/>
          <w:highlight w:val="yellow"/>
          <w:u w:val="single"/>
        </w:rPr>
      </w:pPr>
    </w:p>
    <w:p w:rsidR="0093066E" w:rsidRDefault="0093066E" w:rsidP="00AB6FC7">
      <w:pPr>
        <w:pStyle w:val="ListParagraph"/>
        <w:spacing w:line="480" w:lineRule="auto"/>
        <w:ind w:left="2138"/>
        <w:jc w:val="both"/>
        <w:rPr>
          <w:rFonts w:ascii="Arial" w:hAnsi="Arial" w:cs="Arial"/>
          <w:b/>
          <w:sz w:val="24"/>
          <w:szCs w:val="24"/>
          <w:highlight w:val="yellow"/>
          <w:u w:val="single"/>
        </w:rPr>
      </w:pPr>
    </w:p>
    <w:p w:rsidR="0093066E" w:rsidRDefault="0093066E" w:rsidP="00AB6FC7">
      <w:pPr>
        <w:pStyle w:val="ListParagraph"/>
        <w:spacing w:line="480" w:lineRule="auto"/>
        <w:ind w:left="2138"/>
        <w:jc w:val="both"/>
        <w:rPr>
          <w:rFonts w:ascii="Arial" w:hAnsi="Arial" w:cs="Arial"/>
          <w:b/>
          <w:sz w:val="24"/>
          <w:szCs w:val="24"/>
          <w:highlight w:val="yellow"/>
          <w:u w:val="single"/>
        </w:rPr>
      </w:pPr>
    </w:p>
    <w:p w:rsidR="0093066E" w:rsidRDefault="0093066E" w:rsidP="00AB6FC7">
      <w:pPr>
        <w:pStyle w:val="ListParagraph"/>
        <w:spacing w:line="480" w:lineRule="auto"/>
        <w:ind w:left="2138"/>
        <w:jc w:val="both"/>
        <w:rPr>
          <w:rFonts w:ascii="Arial" w:hAnsi="Arial" w:cs="Arial"/>
          <w:b/>
          <w:sz w:val="24"/>
          <w:szCs w:val="24"/>
          <w:highlight w:val="yellow"/>
          <w:u w:val="single"/>
        </w:rPr>
      </w:pPr>
    </w:p>
    <w:p w:rsidR="0093066E" w:rsidRPr="00995104" w:rsidRDefault="0093066E" w:rsidP="00993D22">
      <w:pPr>
        <w:spacing w:line="480" w:lineRule="auto"/>
        <w:jc w:val="center"/>
        <w:rPr>
          <w:rFonts w:ascii="Arial" w:hAnsi="Arial" w:cs="Arial"/>
          <w:b/>
          <w:sz w:val="24"/>
          <w:szCs w:val="24"/>
        </w:rPr>
      </w:pPr>
      <w:r w:rsidRPr="00995104">
        <w:rPr>
          <w:rFonts w:ascii="Arial" w:hAnsi="Arial" w:cs="Arial"/>
          <w:b/>
          <w:sz w:val="24"/>
          <w:szCs w:val="24"/>
        </w:rPr>
        <w:t>R</w:t>
      </w:r>
      <w:r>
        <w:rPr>
          <w:rFonts w:ascii="Arial" w:hAnsi="Arial" w:cs="Arial"/>
          <w:b/>
          <w:sz w:val="24"/>
          <w:szCs w:val="24"/>
        </w:rPr>
        <w:t>EFERÊNCIAS BIBLIOGRÁFICAS</w:t>
      </w:r>
    </w:p>
    <w:p w:rsidR="0093066E" w:rsidRDefault="0093066E" w:rsidP="00993D22">
      <w:pPr>
        <w:spacing w:after="0" w:line="240" w:lineRule="auto"/>
        <w:jc w:val="both"/>
        <w:rPr>
          <w:rFonts w:ascii="Arial" w:hAnsi="Arial" w:cs="Arial"/>
          <w:sz w:val="24"/>
          <w:szCs w:val="24"/>
        </w:rPr>
      </w:pPr>
      <w:r w:rsidRPr="00491A8C">
        <w:rPr>
          <w:rFonts w:ascii="Arial" w:hAnsi="Arial" w:cs="Arial"/>
          <w:sz w:val="24"/>
          <w:szCs w:val="24"/>
        </w:rPr>
        <w:t xml:space="preserve">AMBROZIO, Júlio. </w:t>
      </w:r>
      <w:r w:rsidRPr="00491A8C">
        <w:rPr>
          <w:rFonts w:ascii="Arial" w:hAnsi="Arial" w:cs="Arial"/>
          <w:b/>
          <w:sz w:val="24"/>
          <w:szCs w:val="24"/>
        </w:rPr>
        <w:t>Petrópolis:</w:t>
      </w:r>
      <w:r w:rsidRPr="00491A8C">
        <w:rPr>
          <w:rFonts w:ascii="Arial" w:hAnsi="Arial" w:cs="Arial"/>
          <w:sz w:val="24"/>
          <w:szCs w:val="24"/>
        </w:rPr>
        <w:t xml:space="preserve"> O presente e o passado no espaço urbano: uma história territorial. Petrópolis: Escrita Fina, 2013. 304p.</w:t>
      </w:r>
    </w:p>
    <w:p w:rsidR="0093066E" w:rsidRDefault="0093066E" w:rsidP="00993D22">
      <w:pPr>
        <w:spacing w:after="0" w:line="240" w:lineRule="auto"/>
        <w:jc w:val="both"/>
        <w:rPr>
          <w:rFonts w:ascii="Arial" w:hAnsi="Arial" w:cs="Arial"/>
          <w:sz w:val="24"/>
          <w:szCs w:val="24"/>
        </w:rPr>
      </w:pPr>
    </w:p>
    <w:p w:rsidR="0093066E" w:rsidRDefault="0093066E" w:rsidP="00993D22">
      <w:pPr>
        <w:spacing w:after="0" w:line="240" w:lineRule="auto"/>
        <w:jc w:val="both"/>
        <w:rPr>
          <w:rFonts w:ascii="Arial" w:hAnsi="Arial" w:cs="Arial"/>
          <w:sz w:val="24"/>
          <w:szCs w:val="24"/>
        </w:rPr>
      </w:pPr>
    </w:p>
    <w:p w:rsidR="0093066E" w:rsidRPr="00A95F32" w:rsidRDefault="0093066E" w:rsidP="00993D22">
      <w:pPr>
        <w:spacing w:after="0" w:line="240" w:lineRule="auto"/>
        <w:jc w:val="both"/>
        <w:rPr>
          <w:rFonts w:ascii="Arial" w:hAnsi="Arial" w:cs="Arial"/>
          <w:sz w:val="24"/>
          <w:szCs w:val="24"/>
        </w:rPr>
      </w:pPr>
      <w:r w:rsidRPr="00A95F32">
        <w:rPr>
          <w:rFonts w:ascii="Arial" w:hAnsi="Arial" w:cs="Arial"/>
          <w:sz w:val="24"/>
          <w:szCs w:val="24"/>
        </w:rPr>
        <w:t xml:space="preserve">ARROYO, Maria Mônica. </w:t>
      </w:r>
      <w:r w:rsidRPr="00A95F32">
        <w:rPr>
          <w:rFonts w:ascii="Arial" w:hAnsi="Arial" w:cs="Arial"/>
          <w:b/>
          <w:sz w:val="24"/>
          <w:szCs w:val="24"/>
        </w:rPr>
        <w:t>Dinâmica territorial, circulação e cidades médias</w:t>
      </w:r>
      <w:r w:rsidRPr="00A95F32">
        <w:rPr>
          <w:rFonts w:ascii="Arial" w:hAnsi="Arial" w:cs="Arial"/>
          <w:sz w:val="24"/>
          <w:szCs w:val="24"/>
        </w:rPr>
        <w:t xml:space="preserve">. In: </w:t>
      </w:r>
    </w:p>
    <w:p w:rsidR="0093066E" w:rsidRPr="00A95F32" w:rsidRDefault="0093066E" w:rsidP="00993D22">
      <w:pPr>
        <w:spacing w:after="0" w:line="240" w:lineRule="auto"/>
        <w:jc w:val="both"/>
        <w:rPr>
          <w:rFonts w:ascii="Arial" w:hAnsi="Arial" w:cs="Arial"/>
          <w:sz w:val="24"/>
          <w:szCs w:val="24"/>
        </w:rPr>
      </w:pPr>
      <w:r w:rsidRPr="00A95F32">
        <w:rPr>
          <w:rFonts w:ascii="Arial" w:hAnsi="Arial" w:cs="Arial"/>
          <w:sz w:val="24"/>
          <w:szCs w:val="24"/>
        </w:rPr>
        <w:t xml:space="preserve">SPOSITO, Eliseu Savério, SPOSITO, Maria Encarnação Beltrão, SOBARZO, </w:t>
      </w:r>
    </w:p>
    <w:p w:rsidR="0093066E" w:rsidRPr="00A95F32" w:rsidRDefault="0093066E" w:rsidP="00993D22">
      <w:pPr>
        <w:spacing w:after="0" w:line="240" w:lineRule="auto"/>
        <w:jc w:val="both"/>
        <w:rPr>
          <w:rFonts w:ascii="Arial" w:hAnsi="Arial" w:cs="Arial"/>
          <w:sz w:val="24"/>
          <w:szCs w:val="24"/>
        </w:rPr>
      </w:pPr>
      <w:r w:rsidRPr="00A95F32">
        <w:rPr>
          <w:rFonts w:ascii="Arial" w:hAnsi="Arial" w:cs="Arial"/>
          <w:sz w:val="24"/>
          <w:szCs w:val="24"/>
        </w:rPr>
        <w:t xml:space="preserve">Oscar (Org.). Cidades Médias. Produção do espaço urbano e regional. São </w:t>
      </w:r>
    </w:p>
    <w:p w:rsidR="0093066E" w:rsidRDefault="0093066E" w:rsidP="00993D22">
      <w:pPr>
        <w:spacing w:after="0" w:line="240" w:lineRule="auto"/>
        <w:jc w:val="both"/>
        <w:rPr>
          <w:rFonts w:ascii="Arial" w:hAnsi="Arial" w:cs="Arial"/>
          <w:sz w:val="24"/>
          <w:szCs w:val="24"/>
        </w:rPr>
      </w:pPr>
      <w:r w:rsidRPr="00A95F32">
        <w:rPr>
          <w:rFonts w:ascii="Arial" w:hAnsi="Arial" w:cs="Arial"/>
          <w:sz w:val="24"/>
          <w:szCs w:val="24"/>
        </w:rPr>
        <w:t>Paulo: Expressão Popular, 2006.</w:t>
      </w:r>
    </w:p>
    <w:p w:rsidR="0093066E" w:rsidRDefault="0093066E" w:rsidP="00993D22">
      <w:pPr>
        <w:autoSpaceDE w:val="0"/>
        <w:autoSpaceDN w:val="0"/>
        <w:adjustRightInd w:val="0"/>
        <w:spacing w:after="0" w:line="240" w:lineRule="auto"/>
        <w:jc w:val="both"/>
        <w:rPr>
          <w:rFonts w:ascii="Arial" w:hAnsi="Arial" w:cs="Arial"/>
          <w:sz w:val="24"/>
          <w:szCs w:val="24"/>
        </w:rPr>
      </w:pPr>
    </w:p>
    <w:p w:rsidR="0093066E" w:rsidRDefault="0093066E" w:rsidP="00993D22">
      <w:pPr>
        <w:autoSpaceDE w:val="0"/>
        <w:autoSpaceDN w:val="0"/>
        <w:adjustRightInd w:val="0"/>
        <w:spacing w:after="0" w:line="240" w:lineRule="auto"/>
        <w:jc w:val="both"/>
        <w:rPr>
          <w:rFonts w:ascii="Arial" w:hAnsi="Arial" w:cs="Arial"/>
          <w:sz w:val="24"/>
          <w:szCs w:val="24"/>
        </w:rPr>
      </w:pPr>
    </w:p>
    <w:p w:rsidR="0093066E" w:rsidRPr="00995104" w:rsidRDefault="0093066E" w:rsidP="00993D22">
      <w:pPr>
        <w:autoSpaceDE w:val="0"/>
        <w:autoSpaceDN w:val="0"/>
        <w:adjustRightInd w:val="0"/>
        <w:spacing w:after="0" w:line="240" w:lineRule="auto"/>
        <w:jc w:val="both"/>
        <w:rPr>
          <w:rFonts w:ascii="Arial" w:hAnsi="Arial" w:cs="Arial"/>
          <w:b/>
          <w:bCs/>
          <w:sz w:val="24"/>
          <w:szCs w:val="24"/>
        </w:rPr>
      </w:pPr>
      <w:r w:rsidRPr="00995104">
        <w:rPr>
          <w:rFonts w:ascii="Arial" w:hAnsi="Arial" w:cs="Arial"/>
          <w:sz w:val="24"/>
          <w:szCs w:val="24"/>
        </w:rPr>
        <w:t xml:space="preserve">BAPTISTA, Jaqueline Lopes Soares. </w:t>
      </w:r>
      <w:r w:rsidRPr="00593414">
        <w:rPr>
          <w:rFonts w:ascii="Arial" w:hAnsi="Arial" w:cs="Arial"/>
          <w:b/>
          <w:sz w:val="24"/>
          <w:szCs w:val="24"/>
        </w:rPr>
        <w:t>Projeto de Desenvolvimento para o APL de confecção de Petrópolis</w:t>
      </w:r>
      <w:r w:rsidRPr="00995104">
        <w:rPr>
          <w:rFonts w:ascii="Arial" w:hAnsi="Arial" w:cs="Arial"/>
          <w:sz w:val="24"/>
          <w:szCs w:val="24"/>
        </w:rPr>
        <w:t xml:space="preserve">. </w:t>
      </w:r>
      <w:r w:rsidRPr="00995104">
        <w:rPr>
          <w:rFonts w:ascii="Arial" w:hAnsi="Arial" w:cs="Arial"/>
          <w:bCs/>
          <w:sz w:val="24"/>
          <w:szCs w:val="24"/>
        </w:rPr>
        <w:t>Curso de gestão de projetos de desenvolvimento em arranjos produtivos locais – APLs. Brasília: CEPAL – Comissão Econômica para América Latina e Caribe, 2007</w:t>
      </w:r>
      <w:r>
        <w:rPr>
          <w:rFonts w:ascii="Arial" w:hAnsi="Arial" w:cs="Arial"/>
          <w:bCs/>
          <w:sz w:val="24"/>
          <w:szCs w:val="24"/>
        </w:rPr>
        <w:t>.</w:t>
      </w:r>
    </w:p>
    <w:p w:rsidR="0093066E" w:rsidRDefault="0093066E" w:rsidP="00993D22">
      <w:pPr>
        <w:spacing w:line="240" w:lineRule="auto"/>
        <w:jc w:val="both"/>
        <w:rPr>
          <w:rFonts w:ascii="Arial" w:hAnsi="Arial" w:cs="Arial"/>
          <w:color w:val="000000"/>
          <w:sz w:val="24"/>
          <w:szCs w:val="24"/>
        </w:rPr>
      </w:pPr>
    </w:p>
    <w:p w:rsidR="0093066E" w:rsidRPr="00A95F32" w:rsidRDefault="0093066E" w:rsidP="00993D22">
      <w:pPr>
        <w:spacing w:after="0" w:line="240" w:lineRule="auto"/>
        <w:jc w:val="both"/>
        <w:rPr>
          <w:rFonts w:ascii="Arial" w:hAnsi="Arial" w:cs="Arial"/>
          <w:sz w:val="24"/>
          <w:szCs w:val="24"/>
        </w:rPr>
      </w:pPr>
      <w:r w:rsidRPr="00995104">
        <w:rPr>
          <w:rFonts w:ascii="Arial" w:hAnsi="Arial" w:cs="Arial"/>
          <w:sz w:val="24"/>
          <w:szCs w:val="24"/>
        </w:rPr>
        <w:t xml:space="preserve">BRANCO, Maria Luisa Castello. </w:t>
      </w:r>
      <w:r w:rsidRPr="00995104">
        <w:rPr>
          <w:rFonts w:ascii="Arial" w:hAnsi="Arial" w:cs="Arial"/>
          <w:b/>
          <w:sz w:val="24"/>
          <w:szCs w:val="24"/>
        </w:rPr>
        <w:t xml:space="preserve"> Cidades Médias no Brasil. </w:t>
      </w:r>
      <w:r>
        <w:rPr>
          <w:rFonts w:ascii="Arial" w:hAnsi="Arial" w:cs="Arial"/>
          <w:sz w:val="24"/>
          <w:szCs w:val="24"/>
        </w:rPr>
        <w:t xml:space="preserve">In: </w:t>
      </w:r>
      <w:r w:rsidRPr="00A95F32">
        <w:rPr>
          <w:rFonts w:ascii="Arial" w:hAnsi="Arial" w:cs="Arial"/>
          <w:sz w:val="24"/>
          <w:szCs w:val="24"/>
        </w:rPr>
        <w:t xml:space="preserve">SPOSITO, Eliseu Savério, SPOSITO, Maria Encarnação Beltrão, SOBARZO, </w:t>
      </w:r>
    </w:p>
    <w:p w:rsidR="0093066E" w:rsidRPr="00A95F32" w:rsidRDefault="0093066E" w:rsidP="00993D22">
      <w:pPr>
        <w:spacing w:after="0" w:line="240" w:lineRule="auto"/>
        <w:jc w:val="both"/>
        <w:rPr>
          <w:rFonts w:ascii="Arial" w:hAnsi="Arial" w:cs="Arial"/>
          <w:sz w:val="24"/>
          <w:szCs w:val="24"/>
        </w:rPr>
      </w:pPr>
      <w:r w:rsidRPr="00A95F32">
        <w:rPr>
          <w:rFonts w:ascii="Arial" w:hAnsi="Arial" w:cs="Arial"/>
          <w:sz w:val="24"/>
          <w:szCs w:val="24"/>
        </w:rPr>
        <w:t xml:space="preserve">Oscar (Org.). Cidades Médias. Produção do espaço urbano e regional. São </w:t>
      </w:r>
    </w:p>
    <w:p w:rsidR="0093066E" w:rsidRPr="00995104" w:rsidRDefault="0093066E" w:rsidP="00993D22">
      <w:pPr>
        <w:spacing w:after="0" w:line="240" w:lineRule="auto"/>
        <w:jc w:val="both"/>
        <w:rPr>
          <w:rFonts w:ascii="Arial" w:hAnsi="Arial" w:cs="Arial"/>
          <w:sz w:val="24"/>
          <w:szCs w:val="24"/>
        </w:rPr>
      </w:pPr>
      <w:r w:rsidRPr="00A95F32">
        <w:rPr>
          <w:rFonts w:ascii="Arial" w:hAnsi="Arial" w:cs="Arial"/>
          <w:sz w:val="24"/>
          <w:szCs w:val="24"/>
        </w:rPr>
        <w:t>Paulo: Expressão Popular, 2006.</w:t>
      </w:r>
    </w:p>
    <w:p w:rsidR="0093066E" w:rsidRPr="00F92CF4" w:rsidRDefault="0093066E" w:rsidP="00993D22">
      <w:pPr>
        <w:spacing w:line="240" w:lineRule="auto"/>
        <w:jc w:val="both"/>
        <w:rPr>
          <w:rFonts w:ascii="Arial" w:hAnsi="Arial" w:cs="Arial"/>
          <w:color w:val="000000"/>
          <w:sz w:val="24"/>
          <w:szCs w:val="24"/>
        </w:rPr>
      </w:pPr>
    </w:p>
    <w:p w:rsidR="0093066E" w:rsidRPr="00F92CF4" w:rsidRDefault="0093066E" w:rsidP="00993D22">
      <w:pPr>
        <w:spacing w:line="240" w:lineRule="auto"/>
        <w:jc w:val="both"/>
        <w:rPr>
          <w:rStyle w:val="apple-converted-space"/>
          <w:rFonts w:ascii="Arial" w:hAnsi="Arial" w:cs="Arial"/>
          <w:color w:val="000000"/>
          <w:sz w:val="24"/>
          <w:szCs w:val="24"/>
        </w:rPr>
      </w:pPr>
      <w:r w:rsidRPr="00F92CF4">
        <w:rPr>
          <w:rFonts w:ascii="Arial" w:hAnsi="Arial" w:cs="Arial"/>
          <w:color w:val="000000"/>
          <w:sz w:val="24"/>
          <w:szCs w:val="24"/>
        </w:rPr>
        <w:t>CARMO, Marcela Marques Esteves do.</w:t>
      </w:r>
      <w:r w:rsidRPr="00F92CF4">
        <w:rPr>
          <w:rStyle w:val="apple-converted-space"/>
          <w:rFonts w:ascii="Arial" w:hAnsi="Arial" w:cs="Arial"/>
          <w:color w:val="000000"/>
          <w:sz w:val="24"/>
          <w:szCs w:val="24"/>
        </w:rPr>
        <w:t> </w:t>
      </w:r>
      <w:r w:rsidRPr="00F92CF4">
        <w:rPr>
          <w:rFonts w:ascii="Arial" w:hAnsi="Arial" w:cs="Arial"/>
          <w:b/>
          <w:bCs/>
          <w:color w:val="000000"/>
          <w:sz w:val="24"/>
          <w:szCs w:val="24"/>
        </w:rPr>
        <w:t>A Capacitação dos profissionais da Rua Teresa para o turismo</w:t>
      </w:r>
      <w:r w:rsidRPr="00F92CF4">
        <w:rPr>
          <w:rFonts w:ascii="Arial" w:hAnsi="Arial" w:cs="Arial"/>
          <w:color w:val="000000"/>
          <w:sz w:val="24"/>
          <w:szCs w:val="24"/>
        </w:rPr>
        <w:t>: Estudo de caso. 2005. 38p.TURISMO. Orientação de: Maria Esmeralda de Barros Collares. (Monografia de Final de Curso de Turismo).</w:t>
      </w:r>
      <w:r w:rsidRPr="00F92CF4">
        <w:rPr>
          <w:rStyle w:val="apple-converted-space"/>
          <w:rFonts w:ascii="Arial" w:hAnsi="Arial" w:cs="Arial"/>
          <w:color w:val="000000"/>
          <w:sz w:val="24"/>
          <w:szCs w:val="24"/>
        </w:rPr>
        <w:t> </w:t>
      </w:r>
    </w:p>
    <w:p w:rsidR="0093066E" w:rsidRDefault="0093066E" w:rsidP="00993D22">
      <w:pPr>
        <w:spacing w:line="240" w:lineRule="auto"/>
        <w:jc w:val="both"/>
        <w:rPr>
          <w:rFonts w:ascii="Arial" w:hAnsi="Arial" w:cs="Arial"/>
          <w:color w:val="000000"/>
          <w:sz w:val="24"/>
          <w:szCs w:val="24"/>
        </w:rPr>
      </w:pPr>
    </w:p>
    <w:p w:rsidR="0093066E" w:rsidRPr="00491A8C" w:rsidRDefault="0093066E" w:rsidP="00993D22">
      <w:pPr>
        <w:spacing w:line="240" w:lineRule="auto"/>
        <w:jc w:val="both"/>
        <w:rPr>
          <w:rFonts w:ascii="Arial" w:hAnsi="Arial" w:cs="Arial"/>
          <w:color w:val="000000"/>
          <w:sz w:val="24"/>
          <w:szCs w:val="24"/>
        </w:rPr>
      </w:pPr>
      <w:r w:rsidRPr="00491A8C">
        <w:rPr>
          <w:rFonts w:ascii="Arial" w:hAnsi="Arial" w:cs="Arial"/>
          <w:color w:val="000000"/>
          <w:sz w:val="24"/>
          <w:szCs w:val="24"/>
        </w:rPr>
        <w:t xml:space="preserve">CARNEIRO, Luciane. </w:t>
      </w:r>
      <w:r w:rsidRPr="00491A8C">
        <w:rPr>
          <w:rFonts w:ascii="Arial" w:hAnsi="Arial" w:cs="Arial"/>
          <w:b/>
          <w:color w:val="000000"/>
          <w:sz w:val="24"/>
          <w:szCs w:val="24"/>
        </w:rPr>
        <w:t xml:space="preserve">Origem no século XIX. </w:t>
      </w:r>
      <w:r w:rsidRPr="00491A8C">
        <w:rPr>
          <w:rFonts w:ascii="Arial" w:hAnsi="Arial" w:cs="Arial"/>
          <w:color w:val="000000"/>
          <w:sz w:val="24"/>
          <w:szCs w:val="24"/>
        </w:rPr>
        <w:t>Rio de Janeiro: Jornal O Globo, 8 de abril de 2012. Disponível em:</w:t>
      </w:r>
      <w:r w:rsidRPr="00491A8C">
        <w:rPr>
          <w:rStyle w:val="apple-converted-space"/>
          <w:rFonts w:ascii="Arial" w:hAnsi="Arial" w:cs="Arial"/>
          <w:color w:val="000000"/>
          <w:sz w:val="24"/>
          <w:szCs w:val="24"/>
        </w:rPr>
        <w:t xml:space="preserve"> </w:t>
      </w:r>
      <w:hyperlink r:id="rId29" w:history="1">
        <w:r w:rsidRPr="00F92CF4">
          <w:rPr>
            <w:rStyle w:val="Hyperlink"/>
            <w:rFonts w:ascii="Arial" w:hAnsi="Arial" w:cs="Arial"/>
            <w:color w:val="auto"/>
            <w:sz w:val="24"/>
            <w:szCs w:val="24"/>
            <w:u w:val="none"/>
          </w:rPr>
          <w:t>http://oglobo.globo.com/economia/origem-no-seculo-xix-4522012</w:t>
        </w:r>
      </w:hyperlink>
      <w:r w:rsidRPr="00491A8C">
        <w:rPr>
          <w:rFonts w:ascii="Arial" w:hAnsi="Arial" w:cs="Arial"/>
          <w:sz w:val="24"/>
          <w:szCs w:val="24"/>
        </w:rPr>
        <w:t>. Acesso em 20 de dezembro de 2012.</w:t>
      </w:r>
    </w:p>
    <w:p w:rsidR="0093066E" w:rsidRDefault="0093066E" w:rsidP="00993D22">
      <w:pPr>
        <w:spacing w:line="240" w:lineRule="auto"/>
        <w:jc w:val="both"/>
        <w:rPr>
          <w:rFonts w:ascii="Arial" w:hAnsi="Arial" w:cs="Arial"/>
          <w:color w:val="000000"/>
          <w:sz w:val="24"/>
          <w:szCs w:val="24"/>
        </w:rPr>
      </w:pPr>
    </w:p>
    <w:p w:rsidR="0093066E" w:rsidRDefault="0093066E" w:rsidP="00993D22">
      <w:pPr>
        <w:spacing w:line="240" w:lineRule="auto"/>
        <w:jc w:val="both"/>
        <w:rPr>
          <w:rStyle w:val="apple-converted-space"/>
          <w:rFonts w:ascii="Arial" w:hAnsi="Arial" w:cs="Arial"/>
          <w:color w:val="000000"/>
          <w:sz w:val="24"/>
          <w:szCs w:val="24"/>
        </w:rPr>
      </w:pPr>
      <w:r w:rsidRPr="00491A8C">
        <w:rPr>
          <w:rFonts w:ascii="Arial" w:hAnsi="Arial" w:cs="Arial"/>
          <w:color w:val="000000"/>
          <w:sz w:val="24"/>
          <w:szCs w:val="24"/>
        </w:rPr>
        <w:t xml:space="preserve">CARNEIRO, Luciane. </w:t>
      </w:r>
      <w:r w:rsidRPr="00491A8C">
        <w:rPr>
          <w:rFonts w:ascii="Arial" w:hAnsi="Arial" w:cs="Arial"/>
          <w:b/>
          <w:color w:val="000000"/>
          <w:sz w:val="24"/>
          <w:szCs w:val="24"/>
        </w:rPr>
        <w:t>Rua Teresa “made in China”</w:t>
      </w:r>
      <w:r w:rsidRPr="00491A8C">
        <w:rPr>
          <w:rFonts w:ascii="Arial" w:hAnsi="Arial" w:cs="Arial"/>
          <w:color w:val="000000"/>
          <w:sz w:val="24"/>
          <w:szCs w:val="24"/>
        </w:rPr>
        <w:t xml:space="preserve">. Rio de Janeiro: Jornal O Globo, 8 de abril de 2012. Disponível em: </w:t>
      </w:r>
      <w:hyperlink r:id="rId30" w:anchor="ixzz2KPUO3P4G" w:history="1">
        <w:r w:rsidRPr="00F92CF4">
          <w:rPr>
            <w:rStyle w:val="Hyperlink"/>
            <w:rFonts w:ascii="Arial" w:hAnsi="Arial" w:cs="Arial"/>
            <w:color w:val="auto"/>
            <w:sz w:val="24"/>
            <w:szCs w:val="24"/>
            <w:u w:val="none"/>
          </w:rPr>
          <w:t>http://oglobo.globo.com/economia/rua-teresa-made-in-china-4521905#ixzz2KPUO3P4G</w:t>
        </w:r>
      </w:hyperlink>
      <w:r w:rsidRPr="00491A8C">
        <w:rPr>
          <w:rFonts w:ascii="Arial" w:hAnsi="Arial" w:cs="Arial"/>
          <w:sz w:val="24"/>
          <w:szCs w:val="24"/>
        </w:rPr>
        <w:t xml:space="preserve"> Acesso em 20 de dezembro de 2012.</w:t>
      </w:r>
      <w:r w:rsidRPr="00491A8C">
        <w:rPr>
          <w:rStyle w:val="apple-converted-space"/>
          <w:rFonts w:ascii="Arial" w:hAnsi="Arial" w:cs="Arial"/>
          <w:color w:val="000000"/>
          <w:sz w:val="24"/>
          <w:szCs w:val="24"/>
        </w:rPr>
        <w:t> </w:t>
      </w:r>
    </w:p>
    <w:p w:rsidR="0093066E" w:rsidRDefault="0093066E" w:rsidP="00993D22">
      <w:pPr>
        <w:shd w:val="clear" w:color="auto" w:fill="FFFFFF"/>
        <w:spacing w:after="0" w:line="240" w:lineRule="auto"/>
        <w:jc w:val="both"/>
        <w:outlineLvl w:val="1"/>
        <w:rPr>
          <w:rFonts w:ascii="Arial" w:hAnsi="Arial" w:cs="Arial"/>
          <w:sz w:val="24"/>
          <w:szCs w:val="24"/>
          <w:lang w:eastAsia="pt-BR"/>
        </w:rPr>
      </w:pPr>
    </w:p>
    <w:p w:rsidR="0093066E" w:rsidRPr="00E261BE" w:rsidRDefault="0093066E" w:rsidP="00993D22">
      <w:pPr>
        <w:shd w:val="clear" w:color="auto" w:fill="FFFFFF"/>
        <w:spacing w:after="0" w:line="240" w:lineRule="auto"/>
        <w:jc w:val="both"/>
        <w:outlineLvl w:val="1"/>
        <w:rPr>
          <w:rFonts w:ascii="Arial" w:hAnsi="Arial" w:cs="Arial"/>
          <w:sz w:val="24"/>
          <w:szCs w:val="24"/>
          <w:lang w:eastAsia="pt-BR"/>
        </w:rPr>
      </w:pPr>
      <w:r w:rsidRPr="00993D22">
        <w:rPr>
          <w:rFonts w:ascii="Arial" w:hAnsi="Arial" w:cs="Arial"/>
          <w:sz w:val="24"/>
          <w:szCs w:val="24"/>
          <w:lang w:val="es-ES_tradnl" w:eastAsia="pt-BR"/>
        </w:rPr>
        <w:t xml:space="preserve">DORIA, Patricia. </w:t>
      </w:r>
      <w:r w:rsidRPr="00993D22">
        <w:rPr>
          <w:rFonts w:ascii="Arial" w:hAnsi="Arial" w:cs="Arial"/>
          <w:b/>
          <w:sz w:val="24"/>
          <w:szCs w:val="24"/>
          <w:lang w:val="es-ES_tradnl"/>
        </w:rPr>
        <w:t>Perspectivas sobre moda, tendencias, comunicación, consumo, diseño, arte, ciencia y tecnologia</w:t>
      </w:r>
      <w:r w:rsidRPr="00993D22">
        <w:rPr>
          <w:rFonts w:ascii="Arial" w:hAnsi="Arial" w:cs="Arial"/>
          <w:sz w:val="24"/>
          <w:szCs w:val="24"/>
          <w:lang w:val="es-ES_tradnl"/>
        </w:rPr>
        <w:t xml:space="preserve">: </w:t>
      </w:r>
      <w:r w:rsidRPr="00993D22">
        <w:rPr>
          <w:rFonts w:ascii="Arial" w:hAnsi="Arial" w:cs="Arial"/>
          <w:bCs/>
          <w:sz w:val="24"/>
          <w:szCs w:val="24"/>
          <w:lang w:val="es-ES_tradnl" w:eastAsia="pt-BR"/>
        </w:rPr>
        <w:t>Consideraciones sobre moda, estilo y tendencias</w:t>
      </w:r>
      <w:r w:rsidRPr="00993D22">
        <w:rPr>
          <w:rFonts w:ascii="Arial" w:hAnsi="Arial" w:cs="Arial"/>
          <w:sz w:val="24"/>
          <w:szCs w:val="24"/>
          <w:lang w:val="es-ES_tradnl"/>
        </w:rPr>
        <w:t xml:space="preserve">. </w:t>
      </w:r>
      <w:r w:rsidRPr="00993D22">
        <w:rPr>
          <w:rFonts w:ascii="Arial" w:hAnsi="Arial" w:cs="Arial"/>
          <w:sz w:val="24"/>
          <w:szCs w:val="24"/>
          <w:lang w:val="es-ES_tradnl" w:eastAsia="pt-BR"/>
        </w:rPr>
        <w:t xml:space="preserve">Cuadernos del Centro de Estudios en Diseño y Comunicación. Ensayos. </w:t>
      </w:r>
      <w:r w:rsidRPr="00993D22">
        <w:rPr>
          <w:rFonts w:ascii="Arial" w:hAnsi="Arial" w:cs="Arial"/>
          <w:i/>
          <w:iCs/>
          <w:sz w:val="24"/>
          <w:szCs w:val="24"/>
          <w:lang w:val="es-ES_tradnl" w:eastAsia="pt-BR"/>
        </w:rPr>
        <w:t>versión</w:t>
      </w:r>
      <w:r w:rsidRPr="00993D22">
        <w:rPr>
          <w:rFonts w:ascii="Arial" w:hAnsi="Arial" w:cs="Arial"/>
          <w:sz w:val="24"/>
          <w:szCs w:val="24"/>
          <w:lang w:val="es-ES_tradnl" w:eastAsia="pt-BR"/>
        </w:rPr>
        <w:t xml:space="preserve"> ISSN 1853-3523. </w:t>
      </w:r>
      <w:r w:rsidRPr="00993D22">
        <w:rPr>
          <w:rFonts w:ascii="Arial" w:hAnsi="Arial" w:cs="Arial"/>
          <w:bCs/>
          <w:sz w:val="24"/>
          <w:szCs w:val="24"/>
          <w:lang w:val="es-ES_tradnl" w:eastAsia="pt-BR"/>
        </w:rPr>
        <w:t>no.42. </w:t>
      </w:r>
      <w:r w:rsidRPr="00E261BE">
        <w:rPr>
          <w:rFonts w:ascii="Arial" w:hAnsi="Arial" w:cs="Arial"/>
          <w:bCs/>
          <w:sz w:val="24"/>
          <w:szCs w:val="24"/>
          <w:lang w:eastAsia="pt-BR"/>
        </w:rPr>
        <w:t>Buenos Aires: dezembro de 2012. Disponível em:</w:t>
      </w:r>
      <w:r w:rsidRPr="00E261BE">
        <w:rPr>
          <w:rFonts w:ascii="Arial" w:hAnsi="Arial" w:cs="Arial"/>
          <w:sz w:val="24"/>
          <w:szCs w:val="24"/>
        </w:rPr>
        <w:t xml:space="preserve"> </w:t>
      </w:r>
      <w:hyperlink r:id="rId31" w:history="1">
        <w:r w:rsidRPr="00F92CF4">
          <w:rPr>
            <w:rStyle w:val="Hyperlink"/>
            <w:rFonts w:ascii="Arial" w:hAnsi="Arial" w:cs="Arial"/>
            <w:bCs/>
            <w:color w:val="auto"/>
            <w:sz w:val="24"/>
            <w:szCs w:val="24"/>
            <w:u w:val="none"/>
            <w:lang w:eastAsia="pt-BR"/>
          </w:rPr>
          <w:t>http://www.scielo.org.ar/scielo.php?script=sci_arttext&amp;pid=S1853-35232012000400008</w:t>
        </w:r>
      </w:hyperlink>
      <w:r w:rsidRPr="00E261BE">
        <w:rPr>
          <w:rFonts w:ascii="Arial" w:hAnsi="Arial" w:cs="Arial"/>
          <w:bCs/>
          <w:sz w:val="24"/>
          <w:szCs w:val="24"/>
          <w:lang w:eastAsia="pt-BR"/>
        </w:rPr>
        <w:t>. Acesso em 20 de dezembro de 2013.</w:t>
      </w:r>
    </w:p>
    <w:p w:rsidR="0093066E" w:rsidRDefault="0093066E" w:rsidP="00993D22">
      <w:pPr>
        <w:spacing w:line="480" w:lineRule="auto"/>
        <w:jc w:val="both"/>
        <w:rPr>
          <w:rFonts w:ascii="Arial" w:hAnsi="Arial" w:cs="Arial"/>
          <w:sz w:val="24"/>
          <w:szCs w:val="24"/>
        </w:rPr>
      </w:pPr>
    </w:p>
    <w:p w:rsidR="0093066E" w:rsidRDefault="0093066E" w:rsidP="00993D22">
      <w:pPr>
        <w:spacing w:line="240" w:lineRule="auto"/>
        <w:jc w:val="both"/>
        <w:rPr>
          <w:rFonts w:ascii="Arial" w:hAnsi="Arial" w:cs="Arial"/>
          <w:sz w:val="24"/>
          <w:szCs w:val="24"/>
        </w:rPr>
      </w:pPr>
      <w:r>
        <w:rPr>
          <w:rStyle w:val="apple-converted-space"/>
          <w:rFonts w:ascii="Arial" w:hAnsi="Arial" w:cs="Arial"/>
          <w:color w:val="000000"/>
          <w:sz w:val="24"/>
          <w:szCs w:val="24"/>
        </w:rPr>
        <w:t xml:space="preserve">FILHO, Oazinguito Ferreira Silveira. </w:t>
      </w:r>
      <w:r w:rsidRPr="002C15B2">
        <w:rPr>
          <w:rStyle w:val="apple-converted-space"/>
          <w:rFonts w:ascii="Arial" w:hAnsi="Arial" w:cs="Arial"/>
          <w:b/>
          <w:color w:val="000000"/>
          <w:sz w:val="24"/>
          <w:szCs w:val="24"/>
        </w:rPr>
        <w:t>Petrópolis no Século XX</w:t>
      </w:r>
      <w:r>
        <w:rPr>
          <w:rStyle w:val="apple-converted-space"/>
          <w:rFonts w:ascii="Arial" w:hAnsi="Arial" w:cs="Arial"/>
          <w:color w:val="000000"/>
          <w:sz w:val="24"/>
          <w:szCs w:val="24"/>
        </w:rPr>
        <w:t xml:space="preserve"> [blog na Internet]. Disponível em: </w:t>
      </w:r>
      <w:r w:rsidRPr="00995104">
        <w:rPr>
          <w:rFonts w:ascii="Arial" w:hAnsi="Arial" w:cs="Arial"/>
          <w:sz w:val="24"/>
          <w:szCs w:val="24"/>
        </w:rPr>
        <w:t>petropolisnoseculoxx.blogspot.com</w:t>
      </w:r>
      <w:r>
        <w:rPr>
          <w:rFonts w:ascii="Arial" w:hAnsi="Arial" w:cs="Arial"/>
          <w:sz w:val="24"/>
          <w:szCs w:val="24"/>
        </w:rPr>
        <w:t>. Acesso em 16 de outubro de 2012.</w:t>
      </w:r>
    </w:p>
    <w:p w:rsidR="0093066E" w:rsidRPr="00F5527D" w:rsidRDefault="0093066E" w:rsidP="00993D22">
      <w:pPr>
        <w:spacing w:line="240" w:lineRule="auto"/>
        <w:jc w:val="both"/>
        <w:rPr>
          <w:rFonts w:ascii="Arial" w:hAnsi="Arial" w:cs="Arial"/>
          <w:color w:val="000000"/>
          <w:sz w:val="24"/>
          <w:szCs w:val="24"/>
        </w:rPr>
      </w:pPr>
    </w:p>
    <w:p w:rsidR="0093066E" w:rsidRDefault="0093066E" w:rsidP="00993D22">
      <w:pPr>
        <w:spacing w:after="0" w:line="240" w:lineRule="auto"/>
        <w:jc w:val="both"/>
        <w:rPr>
          <w:rFonts w:ascii="Arial" w:hAnsi="Arial" w:cs="Arial"/>
          <w:sz w:val="24"/>
          <w:szCs w:val="24"/>
        </w:rPr>
      </w:pPr>
      <w:r>
        <w:rPr>
          <w:rFonts w:ascii="Arial" w:hAnsi="Arial" w:cs="Arial"/>
          <w:sz w:val="24"/>
          <w:szCs w:val="24"/>
        </w:rPr>
        <w:t xml:space="preserve">FUNDAÇÃO CEPERJ. </w:t>
      </w:r>
      <w:r w:rsidRPr="002C15B2">
        <w:rPr>
          <w:rFonts w:ascii="Arial" w:hAnsi="Arial" w:cs="Arial"/>
          <w:b/>
          <w:sz w:val="24"/>
          <w:szCs w:val="24"/>
        </w:rPr>
        <w:t>Centro Estadual de Estatísticas, Pesquisas e Formação de Servidores do Estado do Rio de Janeiro</w:t>
      </w:r>
      <w:r>
        <w:rPr>
          <w:rFonts w:ascii="Arial" w:hAnsi="Arial" w:cs="Arial"/>
          <w:sz w:val="24"/>
          <w:szCs w:val="24"/>
        </w:rPr>
        <w:t xml:space="preserve">. Disponível em: </w:t>
      </w:r>
      <w:hyperlink r:id="rId32" w:history="1">
        <w:r w:rsidRPr="00F92CF4">
          <w:rPr>
            <w:rStyle w:val="Hyperlink"/>
            <w:rFonts w:ascii="Arial" w:hAnsi="Arial" w:cs="Arial"/>
            <w:color w:val="auto"/>
            <w:sz w:val="24"/>
            <w:szCs w:val="24"/>
            <w:u w:val="none"/>
          </w:rPr>
          <w:t>http://www.fesp.rj.gov.br</w:t>
        </w:r>
      </w:hyperlink>
      <w:r w:rsidRPr="00F92CF4">
        <w:rPr>
          <w:rFonts w:ascii="Arial" w:hAnsi="Arial" w:cs="Arial"/>
          <w:sz w:val="24"/>
          <w:szCs w:val="24"/>
        </w:rPr>
        <w:t xml:space="preserve">. </w:t>
      </w:r>
      <w:r>
        <w:rPr>
          <w:rFonts w:ascii="Arial" w:hAnsi="Arial" w:cs="Arial"/>
          <w:sz w:val="24"/>
          <w:szCs w:val="24"/>
        </w:rPr>
        <w:t>Acesso em 01 de setembro de 2014.</w:t>
      </w:r>
    </w:p>
    <w:p w:rsidR="0093066E" w:rsidRDefault="0093066E" w:rsidP="00993D22">
      <w:pPr>
        <w:spacing w:line="480" w:lineRule="auto"/>
        <w:jc w:val="both"/>
        <w:rPr>
          <w:rFonts w:ascii="Arial" w:hAnsi="Arial" w:cs="Arial"/>
          <w:sz w:val="24"/>
          <w:szCs w:val="24"/>
        </w:rPr>
      </w:pPr>
    </w:p>
    <w:p w:rsidR="0093066E" w:rsidRDefault="0093066E" w:rsidP="00993D22">
      <w:pPr>
        <w:spacing w:line="480" w:lineRule="auto"/>
        <w:jc w:val="both"/>
        <w:rPr>
          <w:rFonts w:ascii="Arial" w:hAnsi="Arial" w:cs="Arial"/>
          <w:sz w:val="24"/>
          <w:szCs w:val="24"/>
        </w:rPr>
      </w:pPr>
      <w:r>
        <w:rPr>
          <w:rFonts w:ascii="Arial" w:hAnsi="Arial" w:cs="Arial"/>
          <w:sz w:val="24"/>
          <w:szCs w:val="24"/>
        </w:rPr>
        <w:t xml:space="preserve">HARVEY, David. </w:t>
      </w:r>
      <w:r>
        <w:rPr>
          <w:rFonts w:ascii="Arial" w:hAnsi="Arial" w:cs="Arial"/>
          <w:b/>
          <w:sz w:val="24"/>
          <w:szCs w:val="24"/>
        </w:rPr>
        <w:t xml:space="preserve">A justiça social e a cidade. </w:t>
      </w:r>
      <w:r>
        <w:rPr>
          <w:rFonts w:ascii="Arial" w:hAnsi="Arial" w:cs="Arial"/>
          <w:sz w:val="24"/>
          <w:szCs w:val="24"/>
        </w:rPr>
        <w:t>São Paulo: Hucitec, 1980. 291p.</w:t>
      </w:r>
    </w:p>
    <w:p w:rsidR="0093066E" w:rsidRPr="00F92CF4" w:rsidRDefault="0093066E" w:rsidP="00993D22">
      <w:pPr>
        <w:spacing w:after="0" w:line="240" w:lineRule="auto"/>
        <w:jc w:val="both"/>
        <w:rPr>
          <w:rFonts w:ascii="Arial" w:hAnsi="Arial" w:cs="Arial"/>
          <w:sz w:val="24"/>
          <w:szCs w:val="24"/>
        </w:rPr>
      </w:pPr>
      <w:r w:rsidRPr="00F92CF4">
        <w:rPr>
          <w:rFonts w:ascii="Arial" w:hAnsi="Arial" w:cs="Arial"/>
          <w:sz w:val="24"/>
          <w:szCs w:val="24"/>
        </w:rPr>
        <w:t xml:space="preserve">ITAIPAVA - RJ [Internet]. Disponível em: </w:t>
      </w:r>
      <w:hyperlink r:id="rId33" w:history="1">
        <w:r w:rsidRPr="00F92CF4">
          <w:rPr>
            <w:rStyle w:val="Hyperlink"/>
            <w:rFonts w:ascii="Arial" w:hAnsi="Arial" w:cs="Arial"/>
            <w:color w:val="auto"/>
            <w:sz w:val="24"/>
            <w:szCs w:val="24"/>
            <w:u w:val="none"/>
          </w:rPr>
          <w:t>http://www.itaipava-rj.com.br</w:t>
        </w:r>
      </w:hyperlink>
      <w:r w:rsidRPr="00F92CF4">
        <w:rPr>
          <w:rFonts w:ascii="Arial" w:hAnsi="Arial" w:cs="Arial"/>
          <w:sz w:val="24"/>
          <w:szCs w:val="24"/>
        </w:rPr>
        <w:t>. Acesso em 20 de dezembro de 2013.</w:t>
      </w:r>
    </w:p>
    <w:p w:rsidR="0093066E" w:rsidRDefault="0093066E" w:rsidP="00993D22">
      <w:pPr>
        <w:rPr>
          <w:rFonts w:ascii="Arial" w:hAnsi="Arial" w:cs="Arial"/>
          <w:sz w:val="24"/>
          <w:szCs w:val="24"/>
        </w:rPr>
      </w:pPr>
    </w:p>
    <w:p w:rsidR="0093066E" w:rsidRPr="0057463C" w:rsidRDefault="0093066E" w:rsidP="00993D22">
      <w:pPr>
        <w:rPr>
          <w:rFonts w:ascii="Arial" w:hAnsi="Arial" w:cs="Arial"/>
          <w:sz w:val="24"/>
          <w:szCs w:val="24"/>
        </w:rPr>
      </w:pPr>
      <w:r>
        <w:rPr>
          <w:rFonts w:ascii="Arial" w:hAnsi="Arial" w:cs="Arial"/>
          <w:sz w:val="24"/>
          <w:szCs w:val="24"/>
        </w:rPr>
        <w:t xml:space="preserve">LIPOVETSKY, Gilles. </w:t>
      </w:r>
      <w:r>
        <w:rPr>
          <w:rFonts w:ascii="Arial" w:hAnsi="Arial" w:cs="Arial"/>
          <w:b/>
          <w:sz w:val="24"/>
          <w:szCs w:val="24"/>
        </w:rPr>
        <w:t xml:space="preserve">O império do efêmero: </w:t>
      </w:r>
      <w:r>
        <w:rPr>
          <w:rFonts w:ascii="Arial" w:hAnsi="Arial" w:cs="Arial"/>
          <w:sz w:val="24"/>
          <w:szCs w:val="24"/>
        </w:rPr>
        <w:t xml:space="preserve">a moda e seu destino nas sociedades modernas. Tradução Maria Lucia Machado. São Paulo: Companhia das Letras, 2009. </w:t>
      </w:r>
    </w:p>
    <w:p w:rsidR="0093066E" w:rsidRDefault="0093066E" w:rsidP="00993D22">
      <w:pPr>
        <w:spacing w:line="240" w:lineRule="auto"/>
        <w:jc w:val="both"/>
        <w:rPr>
          <w:rFonts w:ascii="Arial" w:hAnsi="Arial" w:cs="Arial"/>
          <w:sz w:val="24"/>
          <w:szCs w:val="24"/>
        </w:rPr>
      </w:pPr>
    </w:p>
    <w:p w:rsidR="0093066E" w:rsidRDefault="0093066E" w:rsidP="00993D22">
      <w:pPr>
        <w:spacing w:line="240" w:lineRule="auto"/>
        <w:jc w:val="both"/>
        <w:rPr>
          <w:rFonts w:ascii="Arial" w:hAnsi="Arial" w:cs="Arial"/>
          <w:sz w:val="24"/>
          <w:szCs w:val="24"/>
        </w:rPr>
      </w:pPr>
      <w:r w:rsidRPr="00995104">
        <w:rPr>
          <w:rFonts w:ascii="Arial" w:hAnsi="Arial" w:cs="Arial"/>
          <w:sz w:val="24"/>
          <w:szCs w:val="24"/>
        </w:rPr>
        <w:t xml:space="preserve">MACHADO, Paulo Henrique. </w:t>
      </w:r>
      <w:r w:rsidRPr="00995104">
        <w:rPr>
          <w:rFonts w:ascii="Arial" w:hAnsi="Arial" w:cs="Arial"/>
          <w:b/>
          <w:sz w:val="24"/>
          <w:szCs w:val="24"/>
        </w:rPr>
        <w:t xml:space="preserve"> A industrialização em Petrópolis no século XIX: </w:t>
      </w:r>
      <w:r w:rsidRPr="00995104">
        <w:rPr>
          <w:rFonts w:ascii="Arial" w:hAnsi="Arial" w:cs="Arial"/>
          <w:sz w:val="24"/>
          <w:szCs w:val="24"/>
        </w:rPr>
        <w:t>uma contribuição. Monografia de conclusão de curso de História. Rio de Janeiro: Universidade Federal do Rio de Janeiro, 1997.</w:t>
      </w:r>
    </w:p>
    <w:p w:rsidR="0093066E" w:rsidRDefault="0093066E" w:rsidP="00993D22">
      <w:pPr>
        <w:spacing w:line="240" w:lineRule="auto"/>
        <w:jc w:val="both"/>
        <w:rPr>
          <w:rFonts w:ascii="Arial" w:hAnsi="Arial" w:cs="Arial"/>
          <w:sz w:val="24"/>
          <w:szCs w:val="24"/>
        </w:rPr>
      </w:pPr>
    </w:p>
    <w:p w:rsidR="0093066E" w:rsidRDefault="0093066E" w:rsidP="00993D22">
      <w:pPr>
        <w:spacing w:after="0" w:line="240" w:lineRule="auto"/>
        <w:jc w:val="both"/>
        <w:rPr>
          <w:rFonts w:ascii="Arial" w:hAnsi="Arial" w:cs="Arial"/>
          <w:sz w:val="24"/>
          <w:szCs w:val="24"/>
        </w:rPr>
      </w:pPr>
      <w:r>
        <w:rPr>
          <w:rFonts w:ascii="Arial" w:hAnsi="Arial" w:cs="Arial"/>
          <w:sz w:val="24"/>
          <w:szCs w:val="24"/>
        </w:rPr>
        <w:t xml:space="preserve">MAGALHÃES, Cezar de. </w:t>
      </w:r>
      <w:r>
        <w:rPr>
          <w:rFonts w:ascii="Arial" w:hAnsi="Arial" w:cs="Arial"/>
          <w:b/>
          <w:sz w:val="24"/>
          <w:szCs w:val="24"/>
        </w:rPr>
        <w:t>A função industrial de Petrópolis</w:t>
      </w:r>
      <w:r>
        <w:rPr>
          <w:rFonts w:ascii="Arial" w:hAnsi="Arial" w:cs="Arial"/>
          <w:sz w:val="24"/>
          <w:szCs w:val="24"/>
        </w:rPr>
        <w:t>. Revista Brasileira de Geografia, IBGE, ano XXIII, janeiro-março, 1966, n.1, pp.19-55.</w:t>
      </w:r>
    </w:p>
    <w:p w:rsidR="0093066E" w:rsidRDefault="0093066E" w:rsidP="00993D22">
      <w:pPr>
        <w:spacing w:after="0" w:line="240" w:lineRule="auto"/>
        <w:jc w:val="both"/>
        <w:rPr>
          <w:rFonts w:ascii="Arial" w:hAnsi="Arial" w:cs="Arial"/>
          <w:sz w:val="24"/>
          <w:szCs w:val="24"/>
        </w:rPr>
      </w:pPr>
    </w:p>
    <w:p w:rsidR="0093066E" w:rsidRPr="009C3E56" w:rsidRDefault="0093066E" w:rsidP="00993D22">
      <w:pPr>
        <w:spacing w:after="0" w:line="240" w:lineRule="auto"/>
        <w:jc w:val="both"/>
        <w:rPr>
          <w:rFonts w:ascii="Arial" w:hAnsi="Arial" w:cs="Arial"/>
          <w:sz w:val="24"/>
          <w:szCs w:val="24"/>
        </w:rPr>
      </w:pPr>
    </w:p>
    <w:p w:rsidR="0093066E" w:rsidRDefault="0093066E" w:rsidP="00993D22">
      <w:pPr>
        <w:spacing w:line="240" w:lineRule="auto"/>
        <w:jc w:val="both"/>
        <w:rPr>
          <w:rFonts w:ascii="Arial" w:hAnsi="Arial" w:cs="Arial"/>
          <w:sz w:val="24"/>
          <w:szCs w:val="24"/>
        </w:rPr>
      </w:pPr>
      <w:r w:rsidRPr="00995104">
        <w:rPr>
          <w:rFonts w:ascii="Arial" w:hAnsi="Arial" w:cs="Arial"/>
          <w:sz w:val="24"/>
          <w:szCs w:val="24"/>
        </w:rPr>
        <w:t xml:space="preserve">MARTINS, Ismênia de Lima. </w:t>
      </w:r>
      <w:r w:rsidRPr="00995104">
        <w:rPr>
          <w:rFonts w:ascii="Arial" w:hAnsi="Arial" w:cs="Arial"/>
          <w:b/>
          <w:sz w:val="24"/>
          <w:szCs w:val="24"/>
        </w:rPr>
        <w:t xml:space="preserve">Subsídios para a história da industrialização em Petrópolis: </w:t>
      </w:r>
      <w:r w:rsidRPr="00995104">
        <w:rPr>
          <w:rFonts w:ascii="Arial" w:hAnsi="Arial" w:cs="Arial"/>
          <w:sz w:val="24"/>
          <w:szCs w:val="24"/>
        </w:rPr>
        <w:t>1850/1930. Petrópolis: Universidade Católica de Petrópolis, 1983.</w:t>
      </w:r>
    </w:p>
    <w:p w:rsidR="0093066E" w:rsidRPr="00F92CF4" w:rsidRDefault="0093066E" w:rsidP="00993D22">
      <w:pPr>
        <w:spacing w:line="240" w:lineRule="auto"/>
        <w:jc w:val="both"/>
        <w:rPr>
          <w:rFonts w:ascii="Arial" w:hAnsi="Arial" w:cs="Arial"/>
          <w:sz w:val="24"/>
          <w:szCs w:val="24"/>
        </w:rPr>
      </w:pPr>
    </w:p>
    <w:p w:rsidR="0093066E" w:rsidRPr="00491A8C" w:rsidRDefault="0093066E" w:rsidP="00993D22">
      <w:pPr>
        <w:pStyle w:val="ListParagraph"/>
        <w:spacing w:line="240" w:lineRule="auto"/>
        <w:ind w:left="0"/>
        <w:jc w:val="both"/>
        <w:rPr>
          <w:rFonts w:ascii="Arial" w:hAnsi="Arial" w:cs="Arial"/>
          <w:sz w:val="24"/>
          <w:szCs w:val="24"/>
        </w:rPr>
      </w:pPr>
      <w:r w:rsidRPr="00491A8C">
        <w:rPr>
          <w:rFonts w:ascii="Arial" w:hAnsi="Arial" w:cs="Arial"/>
          <w:color w:val="000000"/>
          <w:sz w:val="24"/>
          <w:szCs w:val="24"/>
        </w:rPr>
        <w:t xml:space="preserve">MENDES, Bruna de Souza. </w:t>
      </w:r>
      <w:r w:rsidRPr="00491A8C">
        <w:rPr>
          <w:rFonts w:ascii="Arial" w:hAnsi="Arial" w:cs="Arial"/>
          <w:b/>
          <w:color w:val="000000"/>
          <w:sz w:val="24"/>
          <w:szCs w:val="24"/>
        </w:rPr>
        <w:t>Shopping center: a catedral das mercadorias</w:t>
      </w:r>
      <w:r w:rsidRPr="00491A8C">
        <w:rPr>
          <w:rFonts w:ascii="Arial" w:hAnsi="Arial" w:cs="Arial"/>
          <w:color w:val="000000"/>
          <w:sz w:val="24"/>
          <w:szCs w:val="24"/>
        </w:rPr>
        <w:t>.</w:t>
      </w:r>
      <w:r w:rsidRPr="00491A8C">
        <w:rPr>
          <w:rStyle w:val="apple-converted-space"/>
          <w:rFonts w:ascii="Arial" w:hAnsi="Arial" w:cs="Arial"/>
          <w:b/>
          <w:bCs/>
          <w:color w:val="000000"/>
          <w:sz w:val="24"/>
          <w:szCs w:val="24"/>
        </w:rPr>
        <w:t> </w:t>
      </w:r>
      <w:r w:rsidRPr="00491A8C">
        <w:rPr>
          <w:rFonts w:ascii="Arial" w:hAnsi="Arial" w:cs="Arial"/>
          <w:color w:val="000000"/>
          <w:sz w:val="24"/>
          <w:szCs w:val="24"/>
        </w:rPr>
        <w:t>Curitiba</w:t>
      </w:r>
      <w:r w:rsidRPr="00491A8C">
        <w:rPr>
          <w:rFonts w:ascii="Arial" w:hAnsi="Arial" w:cs="Arial"/>
          <w:b/>
          <w:bCs/>
          <w:color w:val="000000"/>
          <w:sz w:val="24"/>
          <w:szCs w:val="24"/>
        </w:rPr>
        <w:t>: Revista Administração Contemporânea</w:t>
      </w:r>
      <w:r w:rsidRPr="00491A8C">
        <w:rPr>
          <w:rFonts w:ascii="Arial" w:hAnsi="Arial" w:cs="Arial"/>
          <w:color w:val="000000"/>
          <w:sz w:val="24"/>
          <w:szCs w:val="24"/>
        </w:rPr>
        <w:t>. v. 14, n. 1,  fevereiro de  2010. Disponível em: &lt;http://www.scielo.br/scielo.php?script=sci_arttext&amp;pid=S1415-65552010000100012&amp;lng=en&amp;nrm=iso&gt;. Acesso em 02 de janeiro de 2014. </w:t>
      </w:r>
    </w:p>
    <w:p w:rsidR="0093066E" w:rsidRDefault="0093066E" w:rsidP="00993D22">
      <w:pPr>
        <w:spacing w:line="480" w:lineRule="auto"/>
        <w:jc w:val="both"/>
        <w:rPr>
          <w:rFonts w:ascii="Arial" w:hAnsi="Arial" w:cs="Arial"/>
          <w:color w:val="000000"/>
          <w:sz w:val="21"/>
          <w:szCs w:val="21"/>
        </w:rPr>
      </w:pPr>
    </w:p>
    <w:p w:rsidR="0093066E" w:rsidRPr="001E329D" w:rsidRDefault="0093066E" w:rsidP="00993D22">
      <w:pPr>
        <w:spacing w:line="240" w:lineRule="auto"/>
        <w:jc w:val="both"/>
        <w:rPr>
          <w:rFonts w:ascii="Arial" w:hAnsi="Arial" w:cs="Arial"/>
          <w:sz w:val="24"/>
          <w:szCs w:val="24"/>
        </w:rPr>
      </w:pPr>
      <w:r>
        <w:rPr>
          <w:rFonts w:ascii="Arial" w:hAnsi="Arial" w:cs="Arial"/>
          <w:sz w:val="24"/>
          <w:szCs w:val="24"/>
        </w:rPr>
        <w:t xml:space="preserve">MESQUITA, Pedro Paulo Aiello. </w:t>
      </w:r>
      <w:r>
        <w:rPr>
          <w:rFonts w:ascii="Arial" w:hAnsi="Arial" w:cs="Arial"/>
          <w:b/>
          <w:sz w:val="24"/>
          <w:szCs w:val="24"/>
        </w:rPr>
        <w:t xml:space="preserve">A formação industrial de Petrópolis: </w:t>
      </w:r>
      <w:r>
        <w:rPr>
          <w:rFonts w:ascii="Arial" w:hAnsi="Arial" w:cs="Arial"/>
          <w:sz w:val="24"/>
          <w:szCs w:val="24"/>
        </w:rPr>
        <w:t xml:space="preserve">trabalho, sociedade e cultura operária (1870 – 1937). Dissertação de Mestrado em História  - Universidade Federal de Juiz de Fora: Juiz de Fora, 2012. Disponível em: </w:t>
      </w:r>
      <w:hyperlink r:id="rId34" w:history="1">
        <w:r w:rsidRPr="00F92CF4">
          <w:rPr>
            <w:rStyle w:val="Hyperlink"/>
            <w:rFonts w:ascii="Arial" w:hAnsi="Arial" w:cs="Arial"/>
            <w:color w:val="auto"/>
            <w:sz w:val="24"/>
            <w:szCs w:val="24"/>
            <w:u w:val="none"/>
          </w:rPr>
          <w:t>http://www.ufjf.br/ppghistoria/files/2012/04/Pedro-Paulo-Aiello-Mesquita1.pdf</w:t>
        </w:r>
      </w:hyperlink>
      <w:r w:rsidRPr="00F92CF4">
        <w:rPr>
          <w:rFonts w:ascii="Arial" w:hAnsi="Arial" w:cs="Arial"/>
          <w:sz w:val="24"/>
          <w:szCs w:val="24"/>
        </w:rPr>
        <w:t>.</w:t>
      </w:r>
      <w:r>
        <w:rPr>
          <w:rFonts w:ascii="Arial" w:hAnsi="Arial" w:cs="Arial"/>
          <w:sz w:val="24"/>
          <w:szCs w:val="24"/>
        </w:rPr>
        <w:t xml:space="preserve"> Acesso em 07 de julho de 2013.</w:t>
      </w:r>
    </w:p>
    <w:p w:rsidR="0093066E" w:rsidRDefault="0093066E" w:rsidP="00993D22">
      <w:pPr>
        <w:spacing w:line="360" w:lineRule="auto"/>
        <w:jc w:val="both"/>
        <w:rPr>
          <w:rStyle w:val="Strong"/>
          <w:rFonts w:ascii="Arial" w:hAnsi="Arial" w:cs="Arial"/>
          <w:b w:val="0"/>
          <w:sz w:val="24"/>
          <w:szCs w:val="24"/>
          <w:bdr w:val="none" w:sz="0" w:space="0" w:color="auto" w:frame="1"/>
          <w:shd w:val="clear" w:color="auto" w:fill="FFFFFF"/>
        </w:rPr>
      </w:pPr>
    </w:p>
    <w:p w:rsidR="0093066E" w:rsidRDefault="0093066E" w:rsidP="00993D22">
      <w:pPr>
        <w:spacing w:after="0" w:line="240" w:lineRule="auto"/>
        <w:jc w:val="both"/>
        <w:rPr>
          <w:rFonts w:ascii="Arial" w:hAnsi="Arial" w:cs="Arial"/>
          <w:sz w:val="24"/>
          <w:szCs w:val="24"/>
        </w:rPr>
      </w:pPr>
      <w:r w:rsidRPr="00F92CF4">
        <w:rPr>
          <w:rFonts w:ascii="Arial" w:hAnsi="Arial" w:cs="Arial"/>
          <w:sz w:val="24"/>
          <w:szCs w:val="24"/>
        </w:rPr>
        <w:t xml:space="preserve">MODA PETRÓPOLIS [Internet]. Disponível em: </w:t>
      </w:r>
      <w:hyperlink r:id="rId35" w:history="1">
        <w:r w:rsidRPr="00F92CF4">
          <w:rPr>
            <w:rStyle w:val="Hyperlink"/>
            <w:rFonts w:ascii="Arial" w:hAnsi="Arial" w:cs="Arial"/>
            <w:color w:val="auto"/>
            <w:sz w:val="24"/>
            <w:szCs w:val="24"/>
            <w:u w:val="none"/>
          </w:rPr>
          <w:t>http://www.modapetropolis.com.br</w:t>
        </w:r>
      </w:hyperlink>
      <w:r w:rsidRPr="00F92CF4">
        <w:rPr>
          <w:rFonts w:ascii="Arial" w:hAnsi="Arial" w:cs="Arial"/>
          <w:sz w:val="24"/>
          <w:szCs w:val="24"/>
        </w:rPr>
        <w:t xml:space="preserve"> Acesso em 20 de dezembro de 2013</w:t>
      </w:r>
    </w:p>
    <w:p w:rsidR="0093066E" w:rsidRPr="00F92CF4" w:rsidRDefault="0093066E" w:rsidP="00993D22">
      <w:pPr>
        <w:spacing w:after="0" w:line="240" w:lineRule="auto"/>
        <w:jc w:val="both"/>
        <w:rPr>
          <w:rStyle w:val="Hyperlink"/>
          <w:rFonts w:ascii="Arial" w:hAnsi="Arial" w:cs="Arial"/>
          <w:color w:val="auto"/>
          <w:sz w:val="24"/>
          <w:szCs w:val="24"/>
          <w:u w:val="none"/>
        </w:rPr>
      </w:pPr>
    </w:p>
    <w:p w:rsidR="0093066E" w:rsidRDefault="0093066E" w:rsidP="00993D22">
      <w:pPr>
        <w:spacing w:after="0" w:line="240" w:lineRule="auto"/>
        <w:jc w:val="both"/>
        <w:rPr>
          <w:rFonts w:ascii="Arial" w:hAnsi="Arial" w:cs="Arial"/>
          <w:color w:val="000000"/>
          <w:sz w:val="24"/>
          <w:szCs w:val="24"/>
        </w:rPr>
      </w:pPr>
    </w:p>
    <w:p w:rsidR="0093066E" w:rsidRDefault="0093066E" w:rsidP="00993D22">
      <w:pPr>
        <w:spacing w:after="0" w:line="240" w:lineRule="auto"/>
        <w:jc w:val="both"/>
        <w:rPr>
          <w:rStyle w:val="apple-converted-space"/>
          <w:rFonts w:ascii="Arial" w:hAnsi="Arial" w:cs="Arial"/>
          <w:color w:val="000000"/>
          <w:sz w:val="24"/>
          <w:szCs w:val="24"/>
        </w:rPr>
      </w:pPr>
      <w:r w:rsidRPr="00F92CF4">
        <w:rPr>
          <w:rFonts w:ascii="Arial" w:hAnsi="Arial" w:cs="Arial"/>
          <w:color w:val="000000"/>
          <w:sz w:val="24"/>
          <w:szCs w:val="24"/>
        </w:rPr>
        <w:t>MOURA, Ana Paula Perígolo.</w:t>
      </w:r>
      <w:r w:rsidRPr="00F92CF4">
        <w:rPr>
          <w:rStyle w:val="apple-converted-space"/>
          <w:rFonts w:ascii="Arial" w:hAnsi="Arial" w:cs="Arial"/>
          <w:color w:val="000000"/>
          <w:sz w:val="24"/>
          <w:szCs w:val="24"/>
        </w:rPr>
        <w:t> </w:t>
      </w:r>
      <w:r w:rsidRPr="00F92CF4">
        <w:rPr>
          <w:rFonts w:ascii="Arial" w:hAnsi="Arial" w:cs="Arial"/>
          <w:b/>
          <w:bCs/>
          <w:color w:val="000000"/>
          <w:sz w:val="24"/>
          <w:szCs w:val="24"/>
        </w:rPr>
        <w:t>COOPERART - A Cooperativa da Rua Teresa</w:t>
      </w:r>
      <w:r w:rsidRPr="00F92CF4">
        <w:rPr>
          <w:rFonts w:ascii="Arial" w:hAnsi="Arial" w:cs="Arial"/>
          <w:color w:val="000000"/>
          <w:sz w:val="24"/>
          <w:szCs w:val="24"/>
        </w:rPr>
        <w:t>. 2002. 42p., il.CIÊNCIA DA COMPUTAÇÃO. Orientação de: Luis Alexandre Estevão da Silva. (Monografia de Final de Curso de Informática).</w:t>
      </w:r>
      <w:r w:rsidRPr="00F92CF4">
        <w:rPr>
          <w:rStyle w:val="apple-converted-space"/>
          <w:rFonts w:ascii="Arial" w:hAnsi="Arial" w:cs="Arial"/>
          <w:color w:val="000000"/>
          <w:sz w:val="24"/>
          <w:szCs w:val="24"/>
        </w:rPr>
        <w:t> </w:t>
      </w:r>
    </w:p>
    <w:p w:rsidR="0093066E" w:rsidRDefault="0093066E" w:rsidP="00993D22">
      <w:pPr>
        <w:spacing w:after="0" w:line="240" w:lineRule="auto"/>
        <w:jc w:val="both"/>
        <w:rPr>
          <w:rStyle w:val="Strong"/>
          <w:rFonts w:ascii="Arial" w:hAnsi="Arial" w:cs="Arial"/>
          <w:b w:val="0"/>
          <w:sz w:val="24"/>
          <w:szCs w:val="24"/>
          <w:bdr w:val="none" w:sz="0" w:space="0" w:color="auto" w:frame="1"/>
          <w:shd w:val="clear" w:color="auto" w:fill="FFFFFF"/>
        </w:rPr>
      </w:pPr>
    </w:p>
    <w:p w:rsidR="0093066E" w:rsidRPr="00F92CF4" w:rsidRDefault="0093066E" w:rsidP="00993D22">
      <w:pPr>
        <w:spacing w:after="0" w:line="240" w:lineRule="auto"/>
        <w:jc w:val="both"/>
        <w:rPr>
          <w:rStyle w:val="Strong"/>
          <w:rFonts w:ascii="Arial" w:hAnsi="Arial" w:cs="Arial"/>
          <w:b w:val="0"/>
          <w:sz w:val="24"/>
          <w:szCs w:val="24"/>
          <w:bdr w:val="none" w:sz="0" w:space="0" w:color="auto" w:frame="1"/>
          <w:shd w:val="clear" w:color="auto" w:fill="FFFFFF"/>
        </w:rPr>
      </w:pPr>
    </w:p>
    <w:p w:rsidR="0093066E" w:rsidRDefault="0093066E" w:rsidP="00993D22">
      <w:pPr>
        <w:spacing w:after="0" w:line="240" w:lineRule="auto"/>
        <w:jc w:val="both"/>
        <w:rPr>
          <w:rFonts w:ascii="Arial" w:hAnsi="Arial" w:cs="Arial"/>
          <w:b/>
          <w:sz w:val="24"/>
          <w:szCs w:val="24"/>
        </w:rPr>
      </w:pPr>
      <w:r w:rsidRPr="00892496">
        <w:rPr>
          <w:rStyle w:val="Strong"/>
          <w:rFonts w:ascii="Arial" w:hAnsi="Arial" w:cs="Arial"/>
          <w:b w:val="0"/>
          <w:sz w:val="24"/>
          <w:szCs w:val="24"/>
          <w:bdr w:val="none" w:sz="0" w:space="0" w:color="auto" w:frame="1"/>
          <w:shd w:val="clear" w:color="auto" w:fill="FFFFFF"/>
        </w:rPr>
        <w:t>MÜLLER, Roberta</w:t>
      </w:r>
      <w:r>
        <w:rPr>
          <w:rStyle w:val="Strong"/>
          <w:rFonts w:ascii="Arial" w:hAnsi="Arial" w:cs="Arial"/>
          <w:b w:val="0"/>
          <w:sz w:val="24"/>
          <w:szCs w:val="24"/>
          <w:bdr w:val="none" w:sz="0" w:space="0" w:color="auto" w:frame="1"/>
          <w:shd w:val="clear" w:color="auto" w:fill="FFFFFF"/>
        </w:rPr>
        <w:t>.</w:t>
      </w:r>
      <w:r w:rsidRPr="00892496">
        <w:rPr>
          <w:rFonts w:ascii="Arial" w:hAnsi="Arial" w:cs="Arial"/>
          <w:b/>
          <w:sz w:val="24"/>
          <w:szCs w:val="24"/>
          <w:shd w:val="clear" w:color="auto" w:fill="FFFFFF"/>
        </w:rPr>
        <w:t xml:space="preserve"> </w:t>
      </w:r>
      <w:r w:rsidRPr="00892496">
        <w:rPr>
          <w:rStyle w:val="Strong"/>
          <w:rFonts w:ascii="Arial" w:hAnsi="Arial" w:cs="Arial"/>
          <w:iCs/>
          <w:sz w:val="24"/>
          <w:szCs w:val="24"/>
          <w:bdr w:val="none" w:sz="0" w:space="0" w:color="auto" w:frame="1"/>
          <w:shd w:val="clear" w:color="auto" w:fill="FFFFFF"/>
        </w:rPr>
        <w:t>Comércio em crise causa demissões nos Polos da Moda no Bingen e Rua Teresa</w:t>
      </w:r>
      <w:r>
        <w:rPr>
          <w:rStyle w:val="Strong"/>
          <w:rFonts w:ascii="Arial" w:hAnsi="Arial" w:cs="Arial"/>
          <w:iCs/>
          <w:sz w:val="24"/>
          <w:szCs w:val="24"/>
          <w:bdr w:val="none" w:sz="0" w:space="0" w:color="auto" w:frame="1"/>
          <w:shd w:val="clear" w:color="auto" w:fill="FFFFFF"/>
        </w:rPr>
        <w:t xml:space="preserve">. </w:t>
      </w:r>
      <w:r>
        <w:rPr>
          <w:rStyle w:val="Strong"/>
          <w:rFonts w:ascii="Arial" w:hAnsi="Arial" w:cs="Arial"/>
          <w:b w:val="0"/>
          <w:iCs/>
          <w:sz w:val="24"/>
          <w:szCs w:val="24"/>
          <w:bdr w:val="none" w:sz="0" w:space="0" w:color="auto" w:frame="1"/>
          <w:shd w:val="clear" w:color="auto" w:fill="FFFFFF"/>
        </w:rPr>
        <w:t>Petrópolis: Diário de Petrópolis, 26 de maio de 2013. Disponível em:</w:t>
      </w:r>
      <w:r w:rsidRPr="00892496">
        <w:rPr>
          <w:rStyle w:val="Strong"/>
          <w:rFonts w:ascii="Arial" w:hAnsi="Arial" w:cs="Arial"/>
          <w:b w:val="0"/>
          <w:sz w:val="24"/>
          <w:szCs w:val="24"/>
          <w:bdr w:val="none" w:sz="0" w:space="0" w:color="auto" w:frame="1"/>
          <w:shd w:val="clear" w:color="auto" w:fill="FFFFFF"/>
        </w:rPr>
        <w:t xml:space="preserve"> </w:t>
      </w:r>
      <w:hyperlink r:id="rId36" w:history="1">
        <w:r w:rsidRPr="00892496">
          <w:rPr>
            <w:rStyle w:val="Hyperlink"/>
            <w:rFonts w:ascii="Arial" w:hAnsi="Arial" w:cs="Arial"/>
            <w:color w:val="auto"/>
            <w:sz w:val="24"/>
            <w:szCs w:val="24"/>
          </w:rPr>
          <w:t>http://diariodepetropolis.com.br/integra.aspx?e=16488&amp;c=00012</w:t>
        </w:r>
      </w:hyperlink>
      <w:r w:rsidRPr="00892496">
        <w:rPr>
          <w:rFonts w:ascii="Arial" w:hAnsi="Arial" w:cs="Arial"/>
          <w:sz w:val="24"/>
          <w:szCs w:val="24"/>
        </w:rPr>
        <w:t>. Acesso em 20 de dezembro de 2013.</w:t>
      </w:r>
    </w:p>
    <w:p w:rsidR="0093066E" w:rsidRPr="00F92CF4" w:rsidRDefault="0093066E" w:rsidP="00993D22">
      <w:pPr>
        <w:spacing w:line="360" w:lineRule="auto"/>
        <w:jc w:val="both"/>
        <w:rPr>
          <w:rFonts w:ascii="Arial" w:hAnsi="Arial" w:cs="Arial"/>
          <w:b/>
          <w:sz w:val="24"/>
          <w:szCs w:val="24"/>
        </w:rPr>
      </w:pPr>
    </w:p>
    <w:p w:rsidR="0093066E" w:rsidRPr="00491A8C" w:rsidRDefault="0093066E" w:rsidP="00993D22">
      <w:pPr>
        <w:spacing w:line="240" w:lineRule="auto"/>
        <w:jc w:val="both"/>
        <w:rPr>
          <w:rFonts w:ascii="Arial" w:hAnsi="Arial" w:cs="Arial"/>
          <w:sz w:val="24"/>
          <w:szCs w:val="24"/>
        </w:rPr>
      </w:pPr>
      <w:r w:rsidRPr="00491A8C">
        <w:rPr>
          <w:rFonts w:ascii="Arial" w:hAnsi="Arial" w:cs="Arial"/>
          <w:sz w:val="24"/>
          <w:szCs w:val="24"/>
        </w:rPr>
        <w:t xml:space="preserve">NEVES, Juliana Muniz de Jesus. </w:t>
      </w:r>
      <w:r w:rsidRPr="00491A8C">
        <w:rPr>
          <w:rFonts w:ascii="Arial" w:hAnsi="Arial" w:cs="Arial"/>
          <w:b/>
          <w:sz w:val="24"/>
          <w:szCs w:val="24"/>
        </w:rPr>
        <w:t xml:space="preserve">A Geografia dos Shopping Centers na cidade do Rio de Janeiro: </w:t>
      </w:r>
      <w:r w:rsidRPr="00491A8C">
        <w:rPr>
          <w:rFonts w:ascii="Arial" w:hAnsi="Arial" w:cs="Arial"/>
          <w:sz w:val="24"/>
          <w:szCs w:val="24"/>
        </w:rPr>
        <w:t xml:space="preserve">novas dinâmicas. Monografia de Conclusão de Curso em Geografia – Universidade Federal do Rio de Janeiro: Rio de Janeiro, 2011. Disponível em: </w:t>
      </w:r>
      <w:hyperlink r:id="rId37" w:history="1">
        <w:r w:rsidRPr="00F92CF4">
          <w:rPr>
            <w:rStyle w:val="Hyperlink"/>
            <w:rFonts w:ascii="Arial" w:hAnsi="Arial" w:cs="Arial"/>
            <w:color w:val="auto"/>
            <w:sz w:val="24"/>
            <w:szCs w:val="24"/>
            <w:u w:val="none"/>
          </w:rPr>
          <w:t>http://redpgv.coppe.ufrj.br/index.php/pt-BR/producao-da-rede/dissertacoes-e-teses/2011/605-juliana-neves-a-geografia-dos-shopping-centers-na-cidade-do-rio-de-janeiro-monografia-2011/file</w:t>
        </w:r>
      </w:hyperlink>
      <w:r w:rsidRPr="00F92CF4">
        <w:rPr>
          <w:rFonts w:ascii="Arial" w:hAnsi="Arial" w:cs="Arial"/>
          <w:sz w:val="24"/>
          <w:szCs w:val="24"/>
        </w:rPr>
        <w:t>.</w:t>
      </w:r>
      <w:r w:rsidRPr="00491A8C">
        <w:rPr>
          <w:rFonts w:ascii="Arial" w:hAnsi="Arial" w:cs="Arial"/>
          <w:sz w:val="24"/>
          <w:szCs w:val="24"/>
        </w:rPr>
        <w:t xml:space="preserve"> Acesso em 07 de julho de 2013.</w:t>
      </w:r>
    </w:p>
    <w:p w:rsidR="0093066E" w:rsidRDefault="0093066E" w:rsidP="00993D22">
      <w:pPr>
        <w:spacing w:line="480" w:lineRule="auto"/>
        <w:jc w:val="both"/>
        <w:rPr>
          <w:rFonts w:ascii="Arial" w:hAnsi="Arial" w:cs="Arial"/>
          <w:sz w:val="24"/>
          <w:szCs w:val="24"/>
        </w:rPr>
      </w:pPr>
    </w:p>
    <w:p w:rsidR="0093066E" w:rsidRDefault="0093066E" w:rsidP="00993D22">
      <w:pPr>
        <w:rPr>
          <w:rFonts w:ascii="Arial" w:hAnsi="Arial" w:cs="Arial"/>
          <w:sz w:val="24"/>
          <w:szCs w:val="24"/>
        </w:rPr>
      </w:pPr>
      <w:r>
        <w:rPr>
          <w:rFonts w:ascii="Arial" w:hAnsi="Arial" w:cs="Arial"/>
          <w:sz w:val="24"/>
          <w:szCs w:val="24"/>
        </w:rPr>
        <w:t xml:space="preserve">PREFEITURA MUNICIPAL DE PETRÓPOLIS. </w:t>
      </w:r>
      <w:r>
        <w:rPr>
          <w:rFonts w:ascii="Arial" w:hAnsi="Arial" w:cs="Arial"/>
          <w:b/>
          <w:sz w:val="24"/>
          <w:szCs w:val="24"/>
        </w:rPr>
        <w:t xml:space="preserve">Guia do investidor. </w:t>
      </w:r>
      <w:r>
        <w:rPr>
          <w:rFonts w:ascii="Arial" w:hAnsi="Arial" w:cs="Arial"/>
          <w:sz w:val="24"/>
          <w:szCs w:val="24"/>
        </w:rPr>
        <w:t>Secretaria de Ciência e Tecnologia, Desenvolvimento Econômico e Agricultura. Petrópolis: PMP, 2012. Disponível em</w:t>
      </w:r>
      <w:r w:rsidRPr="00F92CF4">
        <w:rPr>
          <w:rFonts w:ascii="Arial" w:hAnsi="Arial" w:cs="Arial"/>
          <w:sz w:val="24"/>
          <w:szCs w:val="24"/>
        </w:rPr>
        <w:t xml:space="preserve">: </w:t>
      </w:r>
      <w:hyperlink r:id="rId38" w:history="1">
        <w:r w:rsidRPr="00F92CF4">
          <w:rPr>
            <w:rStyle w:val="Hyperlink"/>
            <w:rFonts w:ascii="Arial" w:hAnsi="Arial" w:cs="Arial"/>
            <w:color w:val="auto"/>
            <w:sz w:val="24"/>
            <w:szCs w:val="24"/>
            <w:u w:val="none"/>
          </w:rPr>
          <w:t>www.petropolis.rj.gov.br</w:t>
        </w:r>
      </w:hyperlink>
      <w:r>
        <w:rPr>
          <w:rFonts w:ascii="Arial" w:hAnsi="Arial" w:cs="Arial"/>
          <w:sz w:val="24"/>
          <w:szCs w:val="24"/>
        </w:rPr>
        <w:t>. Acesso em 20 de dezembro de 2012.</w:t>
      </w:r>
    </w:p>
    <w:p w:rsidR="0093066E" w:rsidRDefault="0093066E" w:rsidP="00993D22">
      <w:pPr>
        <w:spacing w:line="480" w:lineRule="auto"/>
        <w:jc w:val="both"/>
        <w:rPr>
          <w:rFonts w:ascii="Arial" w:hAnsi="Arial" w:cs="Arial"/>
          <w:sz w:val="24"/>
          <w:szCs w:val="24"/>
        </w:rPr>
      </w:pPr>
    </w:p>
    <w:p w:rsidR="0093066E" w:rsidRDefault="0093066E" w:rsidP="00993D22">
      <w:pPr>
        <w:spacing w:line="240" w:lineRule="auto"/>
        <w:jc w:val="both"/>
        <w:rPr>
          <w:rFonts w:ascii="Arial" w:hAnsi="Arial" w:cs="Arial"/>
          <w:sz w:val="24"/>
          <w:szCs w:val="24"/>
        </w:rPr>
      </w:pPr>
      <w:r>
        <w:rPr>
          <w:rFonts w:ascii="Arial" w:hAnsi="Arial" w:cs="Arial"/>
          <w:sz w:val="24"/>
          <w:szCs w:val="24"/>
        </w:rPr>
        <w:t xml:space="preserve">PREFEITURA MUNICIPAL DE PETRÓPOLIS. </w:t>
      </w:r>
      <w:r>
        <w:rPr>
          <w:rFonts w:ascii="Arial" w:hAnsi="Arial" w:cs="Arial"/>
          <w:b/>
          <w:sz w:val="24"/>
          <w:szCs w:val="24"/>
        </w:rPr>
        <w:t xml:space="preserve">Plano Diretor de Petrópolis: </w:t>
      </w:r>
      <w:r>
        <w:rPr>
          <w:rFonts w:ascii="Arial" w:hAnsi="Arial" w:cs="Arial"/>
          <w:sz w:val="24"/>
          <w:szCs w:val="24"/>
        </w:rPr>
        <w:t xml:space="preserve">diagnóstico – versão 1. Petrópolis: PMP, 2009. Disponível em: </w:t>
      </w:r>
      <w:hyperlink r:id="rId39" w:history="1">
        <w:r w:rsidRPr="00F46B2C">
          <w:rPr>
            <w:rStyle w:val="Hyperlink"/>
            <w:rFonts w:ascii="Arial" w:hAnsi="Arial" w:cs="Arial"/>
            <w:color w:val="auto"/>
            <w:sz w:val="24"/>
            <w:szCs w:val="24"/>
            <w:u w:val="none"/>
          </w:rPr>
          <w:t>www.petropolis.rj.gov.br</w:t>
        </w:r>
      </w:hyperlink>
      <w:r>
        <w:rPr>
          <w:rFonts w:ascii="Arial" w:hAnsi="Arial" w:cs="Arial"/>
          <w:sz w:val="24"/>
          <w:szCs w:val="24"/>
        </w:rPr>
        <w:t>. Acesso em 15 de dezembro de 2013.</w:t>
      </w:r>
    </w:p>
    <w:p w:rsidR="0093066E" w:rsidRPr="00F46B2C" w:rsidRDefault="0093066E" w:rsidP="00993D22">
      <w:pPr>
        <w:spacing w:line="240" w:lineRule="auto"/>
        <w:jc w:val="both"/>
        <w:rPr>
          <w:rFonts w:ascii="Arial" w:hAnsi="Arial" w:cs="Arial"/>
          <w:sz w:val="24"/>
          <w:szCs w:val="24"/>
        </w:rPr>
      </w:pPr>
    </w:p>
    <w:p w:rsidR="0093066E" w:rsidRDefault="0093066E" w:rsidP="00993D22">
      <w:pPr>
        <w:spacing w:after="0" w:line="240" w:lineRule="auto"/>
        <w:jc w:val="both"/>
        <w:rPr>
          <w:rFonts w:ascii="Arial" w:hAnsi="Arial" w:cs="Arial"/>
          <w:sz w:val="24"/>
          <w:szCs w:val="24"/>
        </w:rPr>
      </w:pPr>
      <w:r w:rsidRPr="00491A8C">
        <w:rPr>
          <w:rFonts w:ascii="Arial" w:hAnsi="Arial" w:cs="Arial"/>
          <w:sz w:val="24"/>
          <w:szCs w:val="24"/>
        </w:rPr>
        <w:t xml:space="preserve">RABAÇO, Henrique José. </w:t>
      </w:r>
      <w:r w:rsidRPr="00491A8C">
        <w:rPr>
          <w:rFonts w:ascii="Arial" w:hAnsi="Arial" w:cs="Arial"/>
          <w:b/>
          <w:sz w:val="24"/>
          <w:szCs w:val="24"/>
        </w:rPr>
        <w:t xml:space="preserve">História de Petrópolis. </w:t>
      </w:r>
      <w:r w:rsidRPr="00491A8C">
        <w:rPr>
          <w:rFonts w:ascii="Arial" w:hAnsi="Arial" w:cs="Arial"/>
          <w:sz w:val="24"/>
          <w:szCs w:val="24"/>
        </w:rPr>
        <w:t>Petrópolis: Instituto Histórico de Petrópolis, 1985.</w:t>
      </w:r>
    </w:p>
    <w:p w:rsidR="0093066E" w:rsidRDefault="0093066E" w:rsidP="00993D22">
      <w:pPr>
        <w:spacing w:after="0" w:line="240" w:lineRule="auto"/>
        <w:jc w:val="both"/>
        <w:rPr>
          <w:rFonts w:ascii="Arial" w:hAnsi="Arial" w:cs="Arial"/>
          <w:sz w:val="24"/>
          <w:szCs w:val="24"/>
        </w:rPr>
      </w:pPr>
    </w:p>
    <w:p w:rsidR="0093066E" w:rsidRDefault="0093066E" w:rsidP="00993D22">
      <w:pPr>
        <w:spacing w:after="0" w:line="240" w:lineRule="auto"/>
        <w:jc w:val="both"/>
        <w:rPr>
          <w:rFonts w:ascii="Arial" w:hAnsi="Arial" w:cs="Arial"/>
          <w:sz w:val="24"/>
          <w:szCs w:val="24"/>
        </w:rPr>
      </w:pPr>
    </w:p>
    <w:p w:rsidR="0093066E" w:rsidRDefault="0093066E" w:rsidP="00993D22">
      <w:pPr>
        <w:spacing w:after="0" w:line="240" w:lineRule="auto"/>
        <w:jc w:val="both"/>
        <w:rPr>
          <w:rFonts w:ascii="Arial" w:hAnsi="Arial" w:cs="Arial"/>
          <w:sz w:val="24"/>
          <w:szCs w:val="24"/>
        </w:rPr>
      </w:pPr>
    </w:p>
    <w:p w:rsidR="0093066E" w:rsidRPr="00491A8C" w:rsidRDefault="0093066E" w:rsidP="00993D22">
      <w:pPr>
        <w:spacing w:after="0" w:line="240" w:lineRule="auto"/>
        <w:jc w:val="both"/>
        <w:rPr>
          <w:rFonts w:ascii="Arial" w:hAnsi="Arial" w:cs="Arial"/>
          <w:sz w:val="24"/>
          <w:szCs w:val="24"/>
        </w:rPr>
      </w:pPr>
    </w:p>
    <w:p w:rsidR="0093066E" w:rsidRPr="00995104" w:rsidRDefault="0093066E" w:rsidP="00993D22">
      <w:pPr>
        <w:spacing w:line="240" w:lineRule="auto"/>
        <w:jc w:val="both"/>
        <w:rPr>
          <w:rFonts w:ascii="Arial" w:hAnsi="Arial" w:cs="Arial"/>
          <w:sz w:val="24"/>
          <w:szCs w:val="24"/>
        </w:rPr>
      </w:pPr>
      <w:r w:rsidRPr="00995104">
        <w:rPr>
          <w:rFonts w:ascii="Arial" w:hAnsi="Arial" w:cs="Arial"/>
          <w:sz w:val="24"/>
          <w:szCs w:val="24"/>
        </w:rPr>
        <w:t xml:space="preserve">RODRIGUES, Eloisa Ramos Ribeiro. </w:t>
      </w:r>
      <w:r w:rsidRPr="00593414">
        <w:rPr>
          <w:rFonts w:ascii="Arial" w:hAnsi="Arial" w:cs="Arial"/>
          <w:b/>
          <w:sz w:val="24"/>
          <w:szCs w:val="24"/>
        </w:rPr>
        <w:t>Shopping a céu aberto no Brasil</w:t>
      </w:r>
      <w:r w:rsidRPr="00995104">
        <w:rPr>
          <w:rFonts w:ascii="Arial" w:hAnsi="Arial" w:cs="Arial"/>
          <w:sz w:val="24"/>
          <w:szCs w:val="24"/>
        </w:rPr>
        <w:t>: transformações, estratégias e perspectivas da rua comercial na sociedade de consumo contemporânea. Tese de Doutorado em Planejamento Urbano e Regional – FAUUSP. São Paulo, 2012.</w:t>
      </w:r>
    </w:p>
    <w:p w:rsidR="0093066E" w:rsidRDefault="0093066E" w:rsidP="00993D22">
      <w:pPr>
        <w:spacing w:line="480" w:lineRule="auto"/>
        <w:jc w:val="both"/>
        <w:rPr>
          <w:rFonts w:ascii="Arial" w:hAnsi="Arial" w:cs="Arial"/>
          <w:sz w:val="24"/>
          <w:szCs w:val="24"/>
        </w:rPr>
      </w:pPr>
    </w:p>
    <w:p w:rsidR="0093066E" w:rsidRPr="00F92CF4" w:rsidRDefault="0093066E" w:rsidP="00993D22">
      <w:pPr>
        <w:spacing w:after="0" w:line="240" w:lineRule="auto"/>
        <w:jc w:val="both"/>
        <w:rPr>
          <w:rFonts w:ascii="Arial" w:hAnsi="Arial" w:cs="Arial"/>
          <w:sz w:val="24"/>
          <w:szCs w:val="24"/>
        </w:rPr>
      </w:pPr>
      <w:r w:rsidRPr="00F92CF4">
        <w:rPr>
          <w:rFonts w:ascii="Arial" w:hAnsi="Arial" w:cs="Arial"/>
          <w:sz w:val="24"/>
          <w:szCs w:val="24"/>
        </w:rPr>
        <w:t xml:space="preserve">RUA TERESA [Internet]. Disponível em: </w:t>
      </w:r>
      <w:hyperlink r:id="rId40" w:history="1">
        <w:r w:rsidRPr="00F92CF4">
          <w:rPr>
            <w:rStyle w:val="Hyperlink"/>
            <w:rFonts w:ascii="Arial" w:hAnsi="Arial" w:cs="Arial"/>
            <w:color w:val="auto"/>
            <w:sz w:val="24"/>
            <w:szCs w:val="24"/>
            <w:u w:val="none"/>
          </w:rPr>
          <w:t>http://www.rteresa.com.br</w:t>
        </w:r>
      </w:hyperlink>
      <w:r w:rsidRPr="00F92CF4">
        <w:rPr>
          <w:rFonts w:ascii="Arial" w:hAnsi="Arial" w:cs="Arial"/>
          <w:sz w:val="24"/>
          <w:szCs w:val="24"/>
        </w:rPr>
        <w:t>. Acesso em 20 de dezembro de 2013</w:t>
      </w:r>
    </w:p>
    <w:p w:rsidR="0093066E" w:rsidRDefault="0093066E" w:rsidP="00993D22">
      <w:pPr>
        <w:spacing w:line="240" w:lineRule="auto"/>
        <w:jc w:val="both"/>
        <w:rPr>
          <w:rFonts w:ascii="Arial" w:hAnsi="Arial" w:cs="Arial"/>
          <w:sz w:val="24"/>
          <w:szCs w:val="24"/>
        </w:rPr>
      </w:pPr>
    </w:p>
    <w:p w:rsidR="0093066E" w:rsidRPr="00995104" w:rsidRDefault="0093066E" w:rsidP="00993D22">
      <w:pPr>
        <w:spacing w:line="240" w:lineRule="auto"/>
        <w:jc w:val="both"/>
        <w:rPr>
          <w:rFonts w:ascii="Arial" w:hAnsi="Arial" w:cs="Arial"/>
          <w:sz w:val="24"/>
          <w:szCs w:val="24"/>
        </w:rPr>
      </w:pPr>
      <w:r>
        <w:rPr>
          <w:rFonts w:ascii="Arial" w:hAnsi="Arial" w:cs="Arial"/>
          <w:sz w:val="24"/>
          <w:szCs w:val="24"/>
        </w:rPr>
        <w:t xml:space="preserve">SANTOS, Joaquim Eloy Duarte dos. </w:t>
      </w:r>
      <w:r>
        <w:rPr>
          <w:rFonts w:ascii="Arial" w:hAnsi="Arial" w:cs="Arial"/>
          <w:b/>
          <w:sz w:val="24"/>
          <w:szCs w:val="24"/>
        </w:rPr>
        <w:t xml:space="preserve">Uma história para Teresa. </w:t>
      </w:r>
      <w:r>
        <w:rPr>
          <w:rFonts w:ascii="Arial" w:hAnsi="Arial" w:cs="Arial"/>
          <w:sz w:val="24"/>
          <w:szCs w:val="24"/>
        </w:rPr>
        <w:t xml:space="preserve">Artigo publicado pelo Instituto Histórico de Petrópolis. Petrópolis: IHP, 2001. Disponível em: </w:t>
      </w:r>
      <w:hyperlink r:id="rId41" w:history="1">
        <w:r w:rsidRPr="00F92CF4">
          <w:rPr>
            <w:rStyle w:val="Hyperlink"/>
            <w:rFonts w:ascii="Arial" w:hAnsi="Arial" w:cs="Arial"/>
            <w:color w:val="auto"/>
            <w:sz w:val="24"/>
            <w:szCs w:val="24"/>
            <w:u w:val="none"/>
          </w:rPr>
          <w:t>www.ihp.org.br</w:t>
        </w:r>
      </w:hyperlink>
      <w:r>
        <w:rPr>
          <w:rFonts w:ascii="Arial" w:hAnsi="Arial" w:cs="Arial"/>
          <w:sz w:val="24"/>
          <w:szCs w:val="24"/>
        </w:rPr>
        <w:t xml:space="preserve">. Acesso em 14 de janeiro de 2014. </w:t>
      </w:r>
    </w:p>
    <w:p w:rsidR="0093066E" w:rsidRDefault="0093066E" w:rsidP="00993D22">
      <w:pPr>
        <w:spacing w:line="480" w:lineRule="auto"/>
        <w:jc w:val="both"/>
        <w:rPr>
          <w:rFonts w:ascii="Arial" w:hAnsi="Arial" w:cs="Arial"/>
          <w:sz w:val="24"/>
          <w:szCs w:val="24"/>
        </w:rPr>
      </w:pPr>
    </w:p>
    <w:p w:rsidR="0093066E" w:rsidRDefault="0093066E" w:rsidP="00993D22">
      <w:pPr>
        <w:spacing w:after="0" w:line="240" w:lineRule="auto"/>
        <w:jc w:val="both"/>
        <w:rPr>
          <w:rFonts w:ascii="Arial" w:hAnsi="Arial" w:cs="Arial"/>
          <w:sz w:val="24"/>
          <w:szCs w:val="24"/>
        </w:rPr>
      </w:pPr>
      <w:r w:rsidRPr="00F92CF4">
        <w:rPr>
          <w:rFonts w:ascii="Arial" w:hAnsi="Arial" w:cs="Arial"/>
          <w:sz w:val="24"/>
          <w:szCs w:val="24"/>
        </w:rPr>
        <w:t xml:space="preserve">SANTOS, Milton. </w:t>
      </w:r>
      <w:r w:rsidRPr="00F92CF4">
        <w:rPr>
          <w:rFonts w:ascii="Arial" w:hAnsi="Arial" w:cs="Arial"/>
          <w:b/>
          <w:sz w:val="24"/>
          <w:szCs w:val="24"/>
        </w:rPr>
        <w:t>A natureza do espaço:</w:t>
      </w:r>
      <w:r w:rsidRPr="00F92CF4">
        <w:rPr>
          <w:rFonts w:ascii="Arial" w:hAnsi="Arial" w:cs="Arial"/>
          <w:sz w:val="24"/>
          <w:szCs w:val="24"/>
        </w:rPr>
        <w:t xml:space="preserve"> técnica, tempo, razão e emoção. 4. ed. 2. reimpr. São Paulo: Editora da Universidade de São Paulo, 2006.</w:t>
      </w:r>
    </w:p>
    <w:p w:rsidR="0093066E" w:rsidRDefault="0093066E" w:rsidP="00993D22">
      <w:pPr>
        <w:spacing w:after="0" w:line="240" w:lineRule="auto"/>
        <w:jc w:val="both"/>
        <w:rPr>
          <w:rFonts w:ascii="Arial" w:hAnsi="Arial" w:cs="Arial"/>
          <w:sz w:val="24"/>
          <w:szCs w:val="24"/>
        </w:rPr>
      </w:pPr>
    </w:p>
    <w:p w:rsidR="0093066E" w:rsidRPr="00F92CF4" w:rsidRDefault="0093066E" w:rsidP="00993D22">
      <w:pPr>
        <w:spacing w:after="0" w:line="240" w:lineRule="auto"/>
        <w:jc w:val="both"/>
        <w:rPr>
          <w:rFonts w:ascii="Arial" w:hAnsi="Arial" w:cs="Arial"/>
          <w:sz w:val="24"/>
          <w:szCs w:val="24"/>
        </w:rPr>
      </w:pPr>
    </w:p>
    <w:p w:rsidR="0093066E" w:rsidRDefault="0093066E" w:rsidP="00993D22">
      <w:pPr>
        <w:spacing w:after="0" w:line="240" w:lineRule="auto"/>
        <w:jc w:val="both"/>
        <w:rPr>
          <w:rFonts w:ascii="Arial" w:hAnsi="Arial" w:cs="Arial"/>
          <w:sz w:val="24"/>
          <w:szCs w:val="24"/>
        </w:rPr>
      </w:pPr>
      <w:r w:rsidRPr="00F92CF4">
        <w:rPr>
          <w:rFonts w:ascii="Arial" w:hAnsi="Arial" w:cs="Arial"/>
          <w:sz w:val="24"/>
          <w:szCs w:val="24"/>
        </w:rPr>
        <w:t xml:space="preserve">SANTOS, Paulo César dos. </w:t>
      </w:r>
      <w:r w:rsidRPr="00F92CF4">
        <w:rPr>
          <w:rFonts w:ascii="Arial" w:hAnsi="Arial" w:cs="Arial"/>
          <w:b/>
          <w:sz w:val="24"/>
          <w:szCs w:val="24"/>
        </w:rPr>
        <w:t xml:space="preserve">Petrópolis: </w:t>
      </w:r>
      <w:r w:rsidRPr="00F92CF4">
        <w:rPr>
          <w:rFonts w:ascii="Arial" w:hAnsi="Arial" w:cs="Arial"/>
          <w:sz w:val="24"/>
          <w:szCs w:val="24"/>
        </w:rPr>
        <w:t>História de uma Cidade Imperial. Petrópolis: Sermograf, 2001.</w:t>
      </w:r>
    </w:p>
    <w:p w:rsidR="0093066E" w:rsidRDefault="0093066E" w:rsidP="00993D22">
      <w:pPr>
        <w:spacing w:after="0" w:line="240" w:lineRule="auto"/>
        <w:jc w:val="both"/>
        <w:rPr>
          <w:rFonts w:ascii="Arial" w:hAnsi="Arial" w:cs="Arial"/>
          <w:sz w:val="24"/>
          <w:szCs w:val="24"/>
        </w:rPr>
      </w:pPr>
    </w:p>
    <w:p w:rsidR="0093066E" w:rsidRPr="00F92CF4" w:rsidRDefault="0093066E" w:rsidP="00993D22">
      <w:pPr>
        <w:spacing w:after="0" w:line="240" w:lineRule="auto"/>
        <w:jc w:val="both"/>
        <w:rPr>
          <w:rFonts w:ascii="Arial" w:hAnsi="Arial" w:cs="Arial"/>
          <w:sz w:val="24"/>
          <w:szCs w:val="24"/>
        </w:rPr>
      </w:pPr>
    </w:p>
    <w:p w:rsidR="0093066E" w:rsidRDefault="0093066E" w:rsidP="00993D22">
      <w:pPr>
        <w:spacing w:after="0" w:line="240" w:lineRule="auto"/>
        <w:jc w:val="both"/>
        <w:rPr>
          <w:rStyle w:val="apple-converted-space"/>
          <w:rFonts w:ascii="Arial" w:hAnsi="Arial" w:cs="Arial"/>
          <w:color w:val="000000"/>
          <w:sz w:val="24"/>
          <w:szCs w:val="24"/>
        </w:rPr>
      </w:pPr>
      <w:r w:rsidRPr="00F92CF4">
        <w:rPr>
          <w:rFonts w:ascii="Arial" w:hAnsi="Arial" w:cs="Arial"/>
          <w:color w:val="000000"/>
          <w:sz w:val="24"/>
          <w:szCs w:val="24"/>
        </w:rPr>
        <w:t>SCHANOEL, Luciane Barbosa.</w:t>
      </w:r>
      <w:r w:rsidRPr="00F92CF4">
        <w:rPr>
          <w:rStyle w:val="apple-converted-space"/>
          <w:rFonts w:ascii="Arial" w:hAnsi="Arial" w:cs="Arial"/>
          <w:color w:val="000000"/>
          <w:sz w:val="24"/>
          <w:szCs w:val="24"/>
        </w:rPr>
        <w:t> </w:t>
      </w:r>
      <w:r w:rsidRPr="00F92CF4">
        <w:rPr>
          <w:rFonts w:ascii="Arial" w:hAnsi="Arial" w:cs="Arial"/>
          <w:b/>
          <w:bCs/>
          <w:color w:val="000000"/>
          <w:sz w:val="24"/>
          <w:szCs w:val="24"/>
        </w:rPr>
        <w:t>O Marketing de varejo da rua Teresa</w:t>
      </w:r>
      <w:r w:rsidRPr="00F92CF4">
        <w:rPr>
          <w:rFonts w:ascii="Arial" w:hAnsi="Arial" w:cs="Arial"/>
          <w:color w:val="000000"/>
          <w:sz w:val="24"/>
          <w:szCs w:val="24"/>
        </w:rPr>
        <w:t>. 2004. 50P.Curso de Marketing. Orientação de: Rodrigo Pereira da Silva. (Monografia de final de Curso de Marketing - Graduação).</w:t>
      </w:r>
      <w:r w:rsidRPr="00F92CF4">
        <w:rPr>
          <w:rStyle w:val="apple-converted-space"/>
          <w:rFonts w:ascii="Arial" w:hAnsi="Arial" w:cs="Arial"/>
          <w:color w:val="000000"/>
          <w:sz w:val="24"/>
          <w:szCs w:val="24"/>
        </w:rPr>
        <w:t> </w:t>
      </w:r>
    </w:p>
    <w:p w:rsidR="0093066E" w:rsidRDefault="0093066E" w:rsidP="00993D22">
      <w:pPr>
        <w:spacing w:after="0" w:line="240" w:lineRule="auto"/>
        <w:jc w:val="both"/>
        <w:rPr>
          <w:rStyle w:val="apple-converted-space"/>
          <w:rFonts w:ascii="Arial" w:hAnsi="Arial" w:cs="Arial"/>
          <w:color w:val="000000"/>
          <w:sz w:val="24"/>
          <w:szCs w:val="24"/>
        </w:rPr>
      </w:pPr>
    </w:p>
    <w:p w:rsidR="0093066E" w:rsidRPr="00F92CF4" w:rsidRDefault="0093066E" w:rsidP="00993D22">
      <w:pPr>
        <w:spacing w:after="0" w:line="240" w:lineRule="auto"/>
        <w:jc w:val="both"/>
        <w:rPr>
          <w:rFonts w:ascii="Arial" w:hAnsi="Arial" w:cs="Arial"/>
          <w:sz w:val="24"/>
          <w:szCs w:val="24"/>
        </w:rPr>
      </w:pPr>
    </w:p>
    <w:p w:rsidR="0093066E" w:rsidRDefault="0093066E" w:rsidP="00993D22">
      <w:pPr>
        <w:spacing w:after="0" w:line="240" w:lineRule="auto"/>
        <w:jc w:val="both"/>
        <w:rPr>
          <w:rFonts w:ascii="Arial" w:hAnsi="Arial" w:cs="Arial"/>
          <w:sz w:val="24"/>
          <w:szCs w:val="24"/>
        </w:rPr>
      </w:pPr>
      <w:r w:rsidRPr="00F92CF4">
        <w:rPr>
          <w:rFonts w:ascii="Arial" w:hAnsi="Arial" w:cs="Arial"/>
          <w:sz w:val="24"/>
          <w:szCs w:val="24"/>
        </w:rPr>
        <w:t xml:space="preserve">SOUZA, Gilda de Mello e. </w:t>
      </w:r>
      <w:r w:rsidRPr="00F92CF4">
        <w:rPr>
          <w:rFonts w:ascii="Arial" w:hAnsi="Arial" w:cs="Arial"/>
          <w:b/>
          <w:sz w:val="24"/>
          <w:szCs w:val="24"/>
        </w:rPr>
        <w:t xml:space="preserve">O espírito das roupas: </w:t>
      </w:r>
      <w:r w:rsidRPr="00F92CF4">
        <w:rPr>
          <w:rFonts w:ascii="Arial" w:hAnsi="Arial" w:cs="Arial"/>
          <w:sz w:val="24"/>
          <w:szCs w:val="24"/>
        </w:rPr>
        <w:t>a moda no século dezenove. São Paulo: Companhia das Letras, 1987.</w:t>
      </w:r>
    </w:p>
    <w:p w:rsidR="0093066E" w:rsidRDefault="0093066E" w:rsidP="00993D22">
      <w:pPr>
        <w:spacing w:after="0" w:line="240" w:lineRule="auto"/>
        <w:jc w:val="both"/>
        <w:rPr>
          <w:rFonts w:ascii="Arial" w:hAnsi="Arial" w:cs="Arial"/>
          <w:sz w:val="24"/>
          <w:szCs w:val="24"/>
        </w:rPr>
      </w:pPr>
    </w:p>
    <w:p w:rsidR="0093066E" w:rsidRPr="00F92CF4" w:rsidRDefault="0093066E" w:rsidP="00993D22">
      <w:pPr>
        <w:spacing w:after="0" w:line="240" w:lineRule="auto"/>
        <w:jc w:val="both"/>
        <w:rPr>
          <w:rFonts w:ascii="Arial" w:hAnsi="Arial" w:cs="Arial"/>
          <w:sz w:val="24"/>
          <w:szCs w:val="24"/>
        </w:rPr>
      </w:pPr>
    </w:p>
    <w:p w:rsidR="0093066E" w:rsidRDefault="0093066E" w:rsidP="00993D22">
      <w:pPr>
        <w:pStyle w:val="ListParagraph"/>
        <w:spacing w:after="0" w:line="240" w:lineRule="auto"/>
        <w:ind w:left="0"/>
        <w:jc w:val="both"/>
        <w:rPr>
          <w:rFonts w:ascii="Arial" w:hAnsi="Arial" w:cs="Arial"/>
          <w:color w:val="000000"/>
          <w:sz w:val="24"/>
          <w:szCs w:val="24"/>
        </w:rPr>
      </w:pPr>
      <w:r w:rsidRPr="00F92CF4">
        <w:rPr>
          <w:rFonts w:ascii="Arial" w:hAnsi="Arial" w:cs="Arial"/>
          <w:color w:val="000000"/>
          <w:sz w:val="24"/>
          <w:szCs w:val="24"/>
        </w:rPr>
        <w:t xml:space="preserve">TENORIO, Fernando G. </w:t>
      </w:r>
      <w:r w:rsidRPr="00F92CF4">
        <w:rPr>
          <w:rFonts w:ascii="Arial" w:hAnsi="Arial" w:cs="Arial"/>
          <w:b/>
          <w:color w:val="000000"/>
          <w:sz w:val="24"/>
          <w:szCs w:val="24"/>
        </w:rPr>
        <w:t>A unidade dos contrários: fordismo e pós-fordismo</w:t>
      </w:r>
      <w:r w:rsidRPr="00F92CF4">
        <w:rPr>
          <w:rFonts w:ascii="Arial" w:hAnsi="Arial" w:cs="Arial"/>
          <w:color w:val="000000"/>
          <w:sz w:val="24"/>
          <w:szCs w:val="24"/>
        </w:rPr>
        <w:t>.</w:t>
      </w:r>
      <w:r w:rsidRPr="00F92CF4">
        <w:rPr>
          <w:rStyle w:val="apple-converted-space"/>
          <w:rFonts w:ascii="Arial" w:hAnsi="Arial" w:cs="Arial"/>
          <w:b/>
          <w:bCs/>
          <w:color w:val="000000"/>
          <w:sz w:val="24"/>
          <w:szCs w:val="24"/>
        </w:rPr>
        <w:t> </w:t>
      </w:r>
      <w:r w:rsidRPr="00F92CF4">
        <w:rPr>
          <w:rFonts w:ascii="Arial" w:hAnsi="Arial" w:cs="Arial"/>
          <w:color w:val="000000"/>
          <w:sz w:val="24"/>
          <w:szCs w:val="24"/>
        </w:rPr>
        <w:t xml:space="preserve">Rio de Janeiro: </w:t>
      </w:r>
      <w:r w:rsidRPr="00F92CF4">
        <w:rPr>
          <w:rFonts w:ascii="Arial" w:hAnsi="Arial" w:cs="Arial"/>
          <w:bCs/>
          <w:color w:val="000000"/>
          <w:sz w:val="24"/>
          <w:szCs w:val="24"/>
        </w:rPr>
        <w:t>Revista Administração Pública</w:t>
      </w:r>
      <w:r w:rsidRPr="00F92CF4">
        <w:rPr>
          <w:rFonts w:ascii="Arial" w:hAnsi="Arial" w:cs="Arial"/>
          <w:color w:val="000000"/>
          <w:sz w:val="24"/>
          <w:szCs w:val="24"/>
        </w:rPr>
        <w:t xml:space="preserve">.   v. 45, n. 4, Agosto de  2011. Disponível em: &lt;http://www.scielo.br/scielo.php?script=sci_arttext&amp;pid=S0034-76122011000400011&amp;lng=en&amp;nrm=iso&gt;. Acesso em  02  de janeiro de  2014.  </w:t>
      </w:r>
    </w:p>
    <w:p w:rsidR="0093066E" w:rsidRDefault="0093066E" w:rsidP="00993D22">
      <w:pPr>
        <w:pStyle w:val="ListParagraph"/>
        <w:spacing w:after="0" w:line="240" w:lineRule="auto"/>
        <w:ind w:left="0"/>
        <w:jc w:val="both"/>
        <w:rPr>
          <w:rFonts w:ascii="Arial" w:hAnsi="Arial" w:cs="Arial"/>
          <w:color w:val="000000"/>
          <w:sz w:val="24"/>
          <w:szCs w:val="24"/>
        </w:rPr>
      </w:pPr>
    </w:p>
    <w:p w:rsidR="0093066E" w:rsidRPr="00F92CF4" w:rsidRDefault="0093066E" w:rsidP="00993D22">
      <w:pPr>
        <w:pStyle w:val="ListParagraph"/>
        <w:spacing w:after="0" w:line="240" w:lineRule="auto"/>
        <w:ind w:left="0"/>
        <w:jc w:val="both"/>
        <w:rPr>
          <w:rFonts w:ascii="Arial" w:hAnsi="Arial" w:cs="Arial"/>
          <w:sz w:val="24"/>
          <w:szCs w:val="24"/>
        </w:rPr>
      </w:pPr>
    </w:p>
    <w:p w:rsidR="0093066E" w:rsidRPr="00491A8C" w:rsidRDefault="0093066E" w:rsidP="00993D22">
      <w:pPr>
        <w:spacing w:line="480" w:lineRule="auto"/>
        <w:jc w:val="both"/>
        <w:rPr>
          <w:rFonts w:ascii="Arial" w:hAnsi="Arial" w:cs="Arial"/>
          <w:sz w:val="24"/>
          <w:szCs w:val="24"/>
        </w:rPr>
      </w:pPr>
    </w:p>
    <w:p w:rsidR="0093066E" w:rsidRDefault="0093066E" w:rsidP="00993D22">
      <w:pPr>
        <w:autoSpaceDE w:val="0"/>
        <w:autoSpaceDN w:val="0"/>
        <w:adjustRightInd w:val="0"/>
        <w:spacing w:after="0" w:line="240" w:lineRule="auto"/>
        <w:jc w:val="both"/>
        <w:rPr>
          <w:rFonts w:ascii="Arial" w:hAnsi="Arial" w:cs="Arial"/>
          <w:sz w:val="24"/>
          <w:szCs w:val="24"/>
        </w:rPr>
      </w:pPr>
    </w:p>
    <w:p w:rsidR="0093066E" w:rsidRDefault="0093066E" w:rsidP="00993D22">
      <w:pPr>
        <w:spacing w:line="480" w:lineRule="auto"/>
        <w:jc w:val="both"/>
        <w:rPr>
          <w:rFonts w:ascii="Arial" w:hAnsi="Arial" w:cs="Arial"/>
          <w:sz w:val="24"/>
          <w:szCs w:val="24"/>
        </w:rPr>
      </w:pPr>
    </w:p>
    <w:p w:rsidR="0093066E" w:rsidRPr="00DE201A" w:rsidRDefault="0093066E" w:rsidP="002B1878">
      <w:pPr>
        <w:pStyle w:val="ListParagraph"/>
        <w:spacing w:line="480" w:lineRule="auto"/>
        <w:ind w:left="2138"/>
        <w:jc w:val="both"/>
        <w:rPr>
          <w:rFonts w:ascii="Arial" w:hAnsi="Arial" w:cs="Arial"/>
          <w:b/>
          <w:sz w:val="24"/>
          <w:szCs w:val="24"/>
          <w:highlight w:val="yellow"/>
          <w:u w:val="single"/>
        </w:rPr>
      </w:pPr>
    </w:p>
    <w:sectPr w:rsidR="0093066E" w:rsidRPr="00DE201A" w:rsidSect="009A0311">
      <w:headerReference w:type="default" r:id="rId42"/>
      <w:pgSz w:w="11906" w:h="16838"/>
      <w:pgMar w:top="1701" w:right="1134" w:bottom="1134" w:left="1701" w:header="709" w:footer="709" w:gutter="0"/>
      <w:pgNumType w:start="1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66E" w:rsidRDefault="0093066E" w:rsidP="0090021F">
      <w:pPr>
        <w:spacing w:after="0" w:line="240" w:lineRule="auto"/>
      </w:pPr>
      <w:r>
        <w:separator/>
      </w:r>
    </w:p>
  </w:endnote>
  <w:endnote w:type="continuationSeparator" w:id="0">
    <w:p w:rsidR="0093066E" w:rsidRDefault="0093066E" w:rsidP="009002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66E" w:rsidRDefault="0093066E" w:rsidP="0090021F">
      <w:pPr>
        <w:spacing w:after="0" w:line="240" w:lineRule="auto"/>
      </w:pPr>
      <w:r>
        <w:separator/>
      </w:r>
    </w:p>
  </w:footnote>
  <w:footnote w:type="continuationSeparator" w:id="0">
    <w:p w:rsidR="0093066E" w:rsidRDefault="0093066E" w:rsidP="0090021F">
      <w:pPr>
        <w:spacing w:after="0" w:line="240" w:lineRule="auto"/>
      </w:pPr>
      <w:r>
        <w:continuationSeparator/>
      </w:r>
    </w:p>
  </w:footnote>
  <w:footnote w:id="1">
    <w:p w:rsidR="0093066E" w:rsidRDefault="0093066E">
      <w:pPr>
        <w:pStyle w:val="FootnoteText"/>
      </w:pPr>
      <w:r>
        <w:rPr>
          <w:rStyle w:val="FootnoteReference"/>
        </w:rPr>
        <w:footnoteRef/>
      </w:r>
      <w:r>
        <w:t xml:space="preserve"> Segundo Ambrozio (2013), é um gênero diverso do turismo. Nela, constituem-se estadas em um local em períodos não especificados, sem necessariamente realizar-se passeio turístico em um lugar.</w:t>
      </w:r>
    </w:p>
  </w:footnote>
  <w:footnote w:id="2">
    <w:p w:rsidR="0093066E" w:rsidRDefault="0093066E" w:rsidP="00B8661A">
      <w:pPr>
        <w:pStyle w:val="FootnoteText"/>
      </w:pPr>
      <w:r>
        <w:rPr>
          <w:rStyle w:val="FootnoteReference"/>
        </w:rPr>
        <w:footnoteRef/>
      </w:r>
      <w:r>
        <w:t xml:space="preserve"> SANTOS, Paulo César dos.</w:t>
      </w:r>
    </w:p>
  </w:footnote>
  <w:footnote w:id="3">
    <w:p w:rsidR="0093066E" w:rsidRDefault="0093066E" w:rsidP="00B8661A">
      <w:pPr>
        <w:pStyle w:val="FootnoteText"/>
      </w:pPr>
      <w:r>
        <w:rPr>
          <w:rStyle w:val="FootnoteReference"/>
        </w:rPr>
        <w:footnoteRef/>
      </w:r>
      <w:r>
        <w:t xml:space="preserve"> SANTOS, Joaquim Eloy Duarte dos.</w:t>
      </w:r>
    </w:p>
  </w:footnote>
  <w:footnote w:id="4">
    <w:p w:rsidR="0093066E" w:rsidRDefault="0093066E">
      <w:pPr>
        <w:pStyle w:val="FootnoteText"/>
      </w:pPr>
      <w:r>
        <w:rPr>
          <w:rStyle w:val="FootnoteReference"/>
        </w:rPr>
        <w:footnoteRef/>
      </w:r>
      <w:r>
        <w:t xml:space="preserve"> Denominação para “caminho alternativo, presente na obra de Ambrozio (2008)</w:t>
      </w:r>
    </w:p>
  </w:footnote>
  <w:footnote w:id="5">
    <w:p w:rsidR="0093066E" w:rsidRDefault="0093066E" w:rsidP="00E72CEE">
      <w:pPr>
        <w:pStyle w:val="FootnoteText"/>
        <w:jc w:val="both"/>
      </w:pPr>
      <w:r w:rsidRPr="00E72CEE">
        <w:rPr>
          <w:rStyle w:val="FootnoteReference"/>
          <w:rFonts w:ascii="Arial" w:hAnsi="Arial" w:cs="Arial"/>
        </w:rPr>
        <w:footnoteRef/>
      </w:r>
      <w:r w:rsidRPr="00E72CEE">
        <w:rPr>
          <w:rFonts w:ascii="Arial" w:hAnsi="Arial" w:cs="Arial"/>
        </w:rPr>
        <w:t xml:space="preserve"> O fordismo, segundo Tenório (2011), se constitui em um“</w:t>
      </w:r>
      <w:r w:rsidRPr="00E72CEE">
        <w:rPr>
          <w:rFonts w:ascii="Arial" w:hAnsi="Arial" w:cs="Arial"/>
          <w:color w:val="000000"/>
          <w:shd w:val="clear" w:color="auto" w:fill="FFFFFF"/>
        </w:rPr>
        <w:t>gerenciamento tecnoburocrático de uma mão de obra especializada sob técnicas repetitivas de produção de serviços ou de produtos padronizados" (Tenório e Palmeira, 2008:61); e pós-fordismo, também chamado de modelo flexível de gestão organizacional é, segundo o mesmo autor, “a diferenciação integrada da organização da produção e do trabalho sob a trajetória de inovações tecnológicas em direção à democratização das relações sociais nas organizações (Tenório e Palmeira, 2008:61)”</w:t>
      </w:r>
    </w:p>
  </w:footnote>
  <w:footnote w:id="6">
    <w:p w:rsidR="0093066E" w:rsidRDefault="0093066E">
      <w:pPr>
        <w:pStyle w:val="FootnoteText"/>
      </w:pPr>
      <w:r>
        <w:rPr>
          <w:rStyle w:val="FootnoteReference"/>
        </w:rPr>
        <w:footnoteRef/>
      </w:r>
      <w:r>
        <w:t xml:space="preserve"> A Rua 24 de Maio, mesmo fazendo esquina com a Rua Teresa, não se constitui em uma rua de comércio, mas sim em uma rua residencial, que acabou por se constituir em um bairro dentro do Centro. Esta rua está inserida em um morro que liga o Centro ao bairro Castelânea.</w:t>
      </w:r>
    </w:p>
  </w:footnote>
  <w:footnote w:id="7">
    <w:p w:rsidR="0093066E" w:rsidRPr="004C60F7" w:rsidRDefault="0093066E" w:rsidP="009A4E27">
      <w:pPr>
        <w:pStyle w:val="Footer"/>
        <w:jc w:val="both"/>
        <w:rPr>
          <w:rFonts w:ascii="Arial" w:hAnsi="Arial" w:cs="Arial"/>
          <w:sz w:val="20"/>
          <w:szCs w:val="20"/>
        </w:rPr>
      </w:pPr>
      <w:r w:rsidRPr="004C60F7">
        <w:rPr>
          <w:rStyle w:val="FootnoteReference"/>
          <w:rFonts w:ascii="Arial" w:hAnsi="Arial" w:cs="Arial"/>
          <w:sz w:val="20"/>
          <w:szCs w:val="20"/>
        </w:rPr>
        <w:footnoteRef/>
      </w:r>
      <w:r w:rsidRPr="004C60F7">
        <w:rPr>
          <w:rFonts w:ascii="Arial" w:hAnsi="Arial" w:cs="Arial"/>
          <w:sz w:val="20"/>
          <w:szCs w:val="20"/>
          <w:shd w:val="clear" w:color="auto" w:fill="FFFFFF"/>
        </w:rPr>
        <w:t>Nesta reportagem, segundo o Sindicato do Comércio Varejista de Petrópolis (Sicomércio), cerca de 100 lojas fecharam na Rua Teresa no período de doze meses, acarretando em demissões nas confecções e estamparias. Dados do</w:t>
      </w:r>
      <w:r w:rsidRPr="004C60F7">
        <w:rPr>
          <w:rStyle w:val="apple-converted-space"/>
          <w:rFonts w:ascii="Arial" w:hAnsi="Arial" w:cs="Arial"/>
          <w:sz w:val="20"/>
          <w:szCs w:val="20"/>
          <w:shd w:val="clear" w:color="auto" w:fill="FFFFFF"/>
        </w:rPr>
        <w:t> </w:t>
      </w:r>
      <w:hyperlink r:id="rId1" w:tooltip="Click to Continue &gt; by Text-Enhance" w:history="1">
        <w:r w:rsidRPr="004C60F7">
          <w:rPr>
            <w:rStyle w:val="Hyperlink"/>
            <w:rFonts w:ascii="Arial" w:hAnsi="Arial" w:cs="Arial"/>
            <w:color w:val="auto"/>
            <w:sz w:val="20"/>
            <w:szCs w:val="20"/>
            <w:u w:val="none"/>
            <w:bdr w:val="none" w:sz="0" w:space="0" w:color="auto" w:frame="1"/>
            <w:shd w:val="clear" w:color="auto" w:fill="FFFFFF"/>
          </w:rPr>
          <w:t>Sindicato dos Trabalhadores</w:t>
        </w:r>
      </w:hyperlink>
      <w:r w:rsidRPr="004C60F7">
        <w:rPr>
          <w:rStyle w:val="apple-converted-space"/>
          <w:rFonts w:ascii="Arial" w:hAnsi="Arial" w:cs="Arial"/>
          <w:sz w:val="20"/>
          <w:szCs w:val="20"/>
          <w:shd w:val="clear" w:color="auto" w:fill="FFFFFF"/>
        </w:rPr>
        <w:t> </w:t>
      </w:r>
      <w:r w:rsidRPr="004C60F7">
        <w:rPr>
          <w:rFonts w:ascii="Arial" w:hAnsi="Arial" w:cs="Arial"/>
          <w:sz w:val="20"/>
          <w:szCs w:val="20"/>
          <w:shd w:val="clear" w:color="auto" w:fill="FFFFFF"/>
        </w:rPr>
        <w:t>do Vestuário de Petrópolis mostram que até vinte de maio de 2013 houve 558 demissões.</w:t>
      </w:r>
    </w:p>
    <w:p w:rsidR="0093066E" w:rsidRDefault="0093066E" w:rsidP="009A4E27">
      <w:pPr>
        <w:pStyle w:val="Footer"/>
        <w:jc w:val="both"/>
      </w:pPr>
    </w:p>
  </w:footnote>
  <w:footnote w:id="8">
    <w:p w:rsidR="0093066E" w:rsidRDefault="0093066E" w:rsidP="009A4E27">
      <w:pPr>
        <w:pStyle w:val="FootnoteText"/>
        <w:jc w:val="both"/>
      </w:pPr>
      <w:r w:rsidRPr="004C60F7">
        <w:rPr>
          <w:rStyle w:val="FootnoteReference"/>
          <w:rFonts w:ascii="Arial" w:hAnsi="Arial" w:cs="Arial"/>
        </w:rPr>
        <w:footnoteRef/>
      </w:r>
      <w:r w:rsidRPr="004C60F7">
        <w:rPr>
          <w:rFonts w:ascii="Arial" w:hAnsi="Arial" w:cs="Arial"/>
        </w:rPr>
        <w:t xml:space="preserve"> Empresários afirmam que a BR-040, principalmente no trecho da Serra de Petrópolis, possui buracos na pista, além de ser estreita, possuir engarrafamentos e ter índice alto de acidentes com carretas. Isso tem afastado turistas compradores da Rua Teresa. </w:t>
      </w:r>
    </w:p>
  </w:footnote>
  <w:footnote w:id="9">
    <w:p w:rsidR="0093066E" w:rsidRDefault="0093066E">
      <w:pPr>
        <w:pStyle w:val="FootnoteText"/>
      </w:pPr>
      <w:r w:rsidRPr="004C60F7">
        <w:rPr>
          <w:rStyle w:val="FootnoteReference"/>
          <w:rFonts w:ascii="Arial" w:hAnsi="Arial" w:cs="Arial"/>
        </w:rPr>
        <w:footnoteRef/>
      </w:r>
      <w:r w:rsidRPr="004C60F7">
        <w:rPr>
          <w:rFonts w:ascii="Arial" w:hAnsi="Arial" w:cs="Arial"/>
        </w:rPr>
        <w:t xml:space="preserve"> Muitos turistas se assustam com as catástrofes ocorridas em Petrópolis e, por precaução, não vêm à cidade. Além disso, pequenas enchentes eventuais, como a da Rua Coronel Veiga, que liga o bairro Quitandinha ao Centro, também afastam turistas, que por vezes não sabem percorrer outros caminhos para chegar à Rua Teresa. Os comerciantes afirmam que esse não é o maior problema, pois em épocas de estiagem, os turistas voltam às compras.</w:t>
      </w:r>
    </w:p>
  </w:footnote>
  <w:footnote w:id="10">
    <w:p w:rsidR="0093066E" w:rsidRDefault="0093066E" w:rsidP="00642692">
      <w:pPr>
        <w:pStyle w:val="FootnoteText"/>
      </w:pPr>
      <w:r>
        <w:rPr>
          <w:rStyle w:val="FootnoteReference"/>
        </w:rPr>
        <w:footnoteRef/>
      </w:r>
      <w:r>
        <w:t xml:space="preserve"> Terceiro distrito de Petrópolis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66E" w:rsidRDefault="0093066E">
    <w:pPr>
      <w:pStyle w:val="Header"/>
      <w:jc w:val="right"/>
    </w:pPr>
    <w:fldSimple w:instr="PAGE   \* MERGEFORMAT">
      <w:r>
        <w:rPr>
          <w:noProof/>
        </w:rPr>
        <w:t>12</w:t>
      </w:r>
    </w:fldSimple>
  </w:p>
  <w:p w:rsidR="0093066E" w:rsidRDefault="0093066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E874C1"/>
    <w:multiLevelType w:val="hybridMultilevel"/>
    <w:tmpl w:val="E938C84C"/>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
    <w:nsid w:val="22782067"/>
    <w:multiLevelType w:val="hybridMultilevel"/>
    <w:tmpl w:val="E826BD36"/>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
    <w:nsid w:val="39C6121D"/>
    <w:multiLevelType w:val="hybridMultilevel"/>
    <w:tmpl w:val="0BA41410"/>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nsid w:val="3C3D3677"/>
    <w:multiLevelType w:val="multilevel"/>
    <w:tmpl w:val="67BE3FBE"/>
    <w:lvl w:ilvl="0">
      <w:start w:val="1"/>
      <w:numFmt w:val="decimal"/>
      <w:lvlText w:val="%1."/>
      <w:lvlJc w:val="left"/>
      <w:pPr>
        <w:ind w:left="720" w:hanging="360"/>
      </w:pPr>
      <w:rPr>
        <w:rFonts w:cs="Times New Roman" w:hint="default"/>
        <w:b/>
      </w:rPr>
    </w:lvl>
    <w:lvl w:ilvl="1">
      <w:start w:val="2"/>
      <w:numFmt w:val="decimal"/>
      <w:isLgl/>
      <w:lvlText w:val="%1.%2"/>
      <w:lvlJc w:val="left"/>
      <w:pPr>
        <w:ind w:left="1099" w:hanging="39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4">
    <w:nsid w:val="45AC15BA"/>
    <w:multiLevelType w:val="hybridMultilevel"/>
    <w:tmpl w:val="3B0CCA00"/>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5F126D55"/>
    <w:multiLevelType w:val="multilevel"/>
    <w:tmpl w:val="14208E1C"/>
    <w:lvl w:ilvl="0">
      <w:start w:val="2"/>
      <w:numFmt w:val="decimal"/>
      <w:lvlText w:val="%1."/>
      <w:lvlJc w:val="left"/>
      <w:pPr>
        <w:ind w:left="360" w:hanging="360"/>
      </w:pPr>
      <w:rPr>
        <w:rFonts w:cs="Times New Roman" w:hint="default"/>
        <w:b/>
      </w:rPr>
    </w:lvl>
    <w:lvl w:ilvl="1">
      <w:start w:val="5"/>
      <w:numFmt w:val="decimal"/>
      <w:isLgl/>
      <w:lvlText w:val="%1.%2"/>
      <w:lvlJc w:val="left"/>
      <w:pPr>
        <w:ind w:left="390" w:hanging="39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6">
    <w:nsid w:val="6EB9739A"/>
    <w:multiLevelType w:val="hybridMultilevel"/>
    <w:tmpl w:val="51EE9B1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7">
    <w:nsid w:val="749E2563"/>
    <w:multiLevelType w:val="hybridMultilevel"/>
    <w:tmpl w:val="A054393E"/>
    <w:lvl w:ilvl="0" w:tplc="4702A6CA">
      <w:start w:val="1"/>
      <w:numFmt w:val="decimal"/>
      <w:lvlText w:val="%1."/>
      <w:lvlJc w:val="left"/>
      <w:pPr>
        <w:ind w:left="720" w:hanging="360"/>
      </w:pPr>
      <w:rPr>
        <w:rFonts w:ascii="Arial" w:eastAsia="Times New Roman" w:hAnsi="Arial" w:cs="Arial"/>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5"/>
  </w:num>
  <w:num w:numId="4">
    <w:abstractNumId w:val="3"/>
  </w:num>
  <w:num w:numId="5">
    <w:abstractNumId w:val="7"/>
  </w:num>
  <w:num w:numId="6">
    <w:abstractNumId w:val="6"/>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54DC"/>
    <w:rsid w:val="00002396"/>
    <w:rsid w:val="00002505"/>
    <w:rsid w:val="000029FF"/>
    <w:rsid w:val="00003444"/>
    <w:rsid w:val="00005F83"/>
    <w:rsid w:val="00014C39"/>
    <w:rsid w:val="0001669E"/>
    <w:rsid w:val="00034AF8"/>
    <w:rsid w:val="00035C82"/>
    <w:rsid w:val="00036019"/>
    <w:rsid w:val="00037567"/>
    <w:rsid w:val="00041C7C"/>
    <w:rsid w:val="000435FE"/>
    <w:rsid w:val="00052440"/>
    <w:rsid w:val="00053313"/>
    <w:rsid w:val="000541EA"/>
    <w:rsid w:val="00057F66"/>
    <w:rsid w:val="00060074"/>
    <w:rsid w:val="00060712"/>
    <w:rsid w:val="0006339A"/>
    <w:rsid w:val="00063CBD"/>
    <w:rsid w:val="00066E2D"/>
    <w:rsid w:val="00071A69"/>
    <w:rsid w:val="00075960"/>
    <w:rsid w:val="00076B43"/>
    <w:rsid w:val="0009124C"/>
    <w:rsid w:val="00095DE5"/>
    <w:rsid w:val="00096CC8"/>
    <w:rsid w:val="000A3646"/>
    <w:rsid w:val="000A56DE"/>
    <w:rsid w:val="000A7702"/>
    <w:rsid w:val="000B60B5"/>
    <w:rsid w:val="000B6364"/>
    <w:rsid w:val="000C1A95"/>
    <w:rsid w:val="000C6411"/>
    <w:rsid w:val="000D587B"/>
    <w:rsid w:val="000E02B4"/>
    <w:rsid w:val="000E4858"/>
    <w:rsid w:val="000F67A2"/>
    <w:rsid w:val="00100AFE"/>
    <w:rsid w:val="00100CC4"/>
    <w:rsid w:val="0010162C"/>
    <w:rsid w:val="00101F38"/>
    <w:rsid w:val="00106A7F"/>
    <w:rsid w:val="001135C0"/>
    <w:rsid w:val="00121948"/>
    <w:rsid w:val="00125155"/>
    <w:rsid w:val="00127918"/>
    <w:rsid w:val="00131C58"/>
    <w:rsid w:val="00134130"/>
    <w:rsid w:val="00134355"/>
    <w:rsid w:val="00145A76"/>
    <w:rsid w:val="001554DC"/>
    <w:rsid w:val="0015665F"/>
    <w:rsid w:val="00167C0C"/>
    <w:rsid w:val="0017445E"/>
    <w:rsid w:val="00176734"/>
    <w:rsid w:val="00177BD3"/>
    <w:rsid w:val="00183614"/>
    <w:rsid w:val="001954F5"/>
    <w:rsid w:val="00196221"/>
    <w:rsid w:val="0019688C"/>
    <w:rsid w:val="001A3ECF"/>
    <w:rsid w:val="001B1BF6"/>
    <w:rsid w:val="001B4C95"/>
    <w:rsid w:val="001B5B32"/>
    <w:rsid w:val="001C2908"/>
    <w:rsid w:val="001D39FC"/>
    <w:rsid w:val="001D5A2F"/>
    <w:rsid w:val="001E1309"/>
    <w:rsid w:val="001E170A"/>
    <w:rsid w:val="001E2FB0"/>
    <w:rsid w:val="001E329D"/>
    <w:rsid w:val="001E362D"/>
    <w:rsid w:val="001E5FA9"/>
    <w:rsid w:val="001F0ED0"/>
    <w:rsid w:val="001F12ED"/>
    <w:rsid w:val="001F238B"/>
    <w:rsid w:val="0020177B"/>
    <w:rsid w:val="00202138"/>
    <w:rsid w:val="0020769A"/>
    <w:rsid w:val="00211E74"/>
    <w:rsid w:val="002121D3"/>
    <w:rsid w:val="00216BEB"/>
    <w:rsid w:val="0022252E"/>
    <w:rsid w:val="00225C2F"/>
    <w:rsid w:val="002267EB"/>
    <w:rsid w:val="00227CEC"/>
    <w:rsid w:val="002362EB"/>
    <w:rsid w:val="00241BA6"/>
    <w:rsid w:val="002429EE"/>
    <w:rsid w:val="0025114C"/>
    <w:rsid w:val="002513C6"/>
    <w:rsid w:val="00251636"/>
    <w:rsid w:val="0025341F"/>
    <w:rsid w:val="00255333"/>
    <w:rsid w:val="002576EE"/>
    <w:rsid w:val="00261B11"/>
    <w:rsid w:val="0026267A"/>
    <w:rsid w:val="002643F8"/>
    <w:rsid w:val="0027353E"/>
    <w:rsid w:val="002743F1"/>
    <w:rsid w:val="002847BC"/>
    <w:rsid w:val="00290959"/>
    <w:rsid w:val="00293DAF"/>
    <w:rsid w:val="00295237"/>
    <w:rsid w:val="002958B7"/>
    <w:rsid w:val="00296DD4"/>
    <w:rsid w:val="00297B89"/>
    <w:rsid w:val="002A7E92"/>
    <w:rsid w:val="002B1878"/>
    <w:rsid w:val="002B33C5"/>
    <w:rsid w:val="002B4B0C"/>
    <w:rsid w:val="002C0C1A"/>
    <w:rsid w:val="002C15B2"/>
    <w:rsid w:val="002C2282"/>
    <w:rsid w:val="002C55D5"/>
    <w:rsid w:val="002C5B1F"/>
    <w:rsid w:val="002D7214"/>
    <w:rsid w:val="002E0045"/>
    <w:rsid w:val="002F011F"/>
    <w:rsid w:val="002F24CF"/>
    <w:rsid w:val="002F3810"/>
    <w:rsid w:val="002F446E"/>
    <w:rsid w:val="002F63C9"/>
    <w:rsid w:val="002F664F"/>
    <w:rsid w:val="002F7775"/>
    <w:rsid w:val="0030540B"/>
    <w:rsid w:val="00307D90"/>
    <w:rsid w:val="00310E98"/>
    <w:rsid w:val="00311006"/>
    <w:rsid w:val="00311941"/>
    <w:rsid w:val="00313A92"/>
    <w:rsid w:val="00314001"/>
    <w:rsid w:val="0031576D"/>
    <w:rsid w:val="00322643"/>
    <w:rsid w:val="00322DF6"/>
    <w:rsid w:val="003232B6"/>
    <w:rsid w:val="0033043E"/>
    <w:rsid w:val="00336AA1"/>
    <w:rsid w:val="003453AD"/>
    <w:rsid w:val="003455FB"/>
    <w:rsid w:val="00360FE3"/>
    <w:rsid w:val="00362F98"/>
    <w:rsid w:val="003658B2"/>
    <w:rsid w:val="00370590"/>
    <w:rsid w:val="0037453B"/>
    <w:rsid w:val="00376745"/>
    <w:rsid w:val="00376C51"/>
    <w:rsid w:val="00387B8D"/>
    <w:rsid w:val="00390CDA"/>
    <w:rsid w:val="00392C04"/>
    <w:rsid w:val="003948F9"/>
    <w:rsid w:val="003A7A88"/>
    <w:rsid w:val="003B1F5C"/>
    <w:rsid w:val="003B2801"/>
    <w:rsid w:val="003B2D8C"/>
    <w:rsid w:val="003B39F0"/>
    <w:rsid w:val="003B5C87"/>
    <w:rsid w:val="003B6866"/>
    <w:rsid w:val="003B6F2D"/>
    <w:rsid w:val="003C0361"/>
    <w:rsid w:val="003C3E84"/>
    <w:rsid w:val="003C794C"/>
    <w:rsid w:val="003D34CA"/>
    <w:rsid w:val="003D7A25"/>
    <w:rsid w:val="003E73D5"/>
    <w:rsid w:val="003F0F97"/>
    <w:rsid w:val="003F4BC6"/>
    <w:rsid w:val="003F70BD"/>
    <w:rsid w:val="0040165B"/>
    <w:rsid w:val="00413E0D"/>
    <w:rsid w:val="004314BC"/>
    <w:rsid w:val="004342F0"/>
    <w:rsid w:val="004348F7"/>
    <w:rsid w:val="0043509D"/>
    <w:rsid w:val="004423C7"/>
    <w:rsid w:val="004452E1"/>
    <w:rsid w:val="00454B03"/>
    <w:rsid w:val="00466123"/>
    <w:rsid w:val="004669B0"/>
    <w:rsid w:val="00475029"/>
    <w:rsid w:val="00475551"/>
    <w:rsid w:val="00484BD6"/>
    <w:rsid w:val="00490700"/>
    <w:rsid w:val="00491A8C"/>
    <w:rsid w:val="004B0D1B"/>
    <w:rsid w:val="004B1ABF"/>
    <w:rsid w:val="004B3634"/>
    <w:rsid w:val="004B6DA1"/>
    <w:rsid w:val="004C1274"/>
    <w:rsid w:val="004C1762"/>
    <w:rsid w:val="004C299C"/>
    <w:rsid w:val="004C2E83"/>
    <w:rsid w:val="004C37C7"/>
    <w:rsid w:val="004C49DA"/>
    <w:rsid w:val="004C60F7"/>
    <w:rsid w:val="004D44D3"/>
    <w:rsid w:val="004D6F3D"/>
    <w:rsid w:val="004E06A8"/>
    <w:rsid w:val="004E3C79"/>
    <w:rsid w:val="004E614D"/>
    <w:rsid w:val="004E7BBE"/>
    <w:rsid w:val="005005E8"/>
    <w:rsid w:val="0050411E"/>
    <w:rsid w:val="00505AD5"/>
    <w:rsid w:val="005067EF"/>
    <w:rsid w:val="00510597"/>
    <w:rsid w:val="00510AC8"/>
    <w:rsid w:val="00511F84"/>
    <w:rsid w:val="00514FB3"/>
    <w:rsid w:val="00517A8E"/>
    <w:rsid w:val="00527C84"/>
    <w:rsid w:val="0053267B"/>
    <w:rsid w:val="0053308A"/>
    <w:rsid w:val="00542C58"/>
    <w:rsid w:val="005459F2"/>
    <w:rsid w:val="00557000"/>
    <w:rsid w:val="0055795B"/>
    <w:rsid w:val="00557C41"/>
    <w:rsid w:val="00564F98"/>
    <w:rsid w:val="00566903"/>
    <w:rsid w:val="005670A7"/>
    <w:rsid w:val="00567AF4"/>
    <w:rsid w:val="00570760"/>
    <w:rsid w:val="005745EF"/>
    <w:rsid w:val="0057463C"/>
    <w:rsid w:val="00580865"/>
    <w:rsid w:val="00582EA0"/>
    <w:rsid w:val="005836AB"/>
    <w:rsid w:val="00593414"/>
    <w:rsid w:val="00596ABC"/>
    <w:rsid w:val="005A2C60"/>
    <w:rsid w:val="005A4C50"/>
    <w:rsid w:val="005A6C0A"/>
    <w:rsid w:val="005A7907"/>
    <w:rsid w:val="005B229D"/>
    <w:rsid w:val="005B54C7"/>
    <w:rsid w:val="005C2346"/>
    <w:rsid w:val="005C3108"/>
    <w:rsid w:val="005C404A"/>
    <w:rsid w:val="005C5B38"/>
    <w:rsid w:val="005D20AD"/>
    <w:rsid w:val="005E4228"/>
    <w:rsid w:val="005E53E5"/>
    <w:rsid w:val="005E63D5"/>
    <w:rsid w:val="005F042E"/>
    <w:rsid w:val="005F5D2D"/>
    <w:rsid w:val="005F6F0E"/>
    <w:rsid w:val="00601866"/>
    <w:rsid w:val="006034E9"/>
    <w:rsid w:val="00611F15"/>
    <w:rsid w:val="0061559D"/>
    <w:rsid w:val="00623F1E"/>
    <w:rsid w:val="00625EF7"/>
    <w:rsid w:val="00634A17"/>
    <w:rsid w:val="00642692"/>
    <w:rsid w:val="00647B88"/>
    <w:rsid w:val="006503CA"/>
    <w:rsid w:val="00652948"/>
    <w:rsid w:val="0065782F"/>
    <w:rsid w:val="00667064"/>
    <w:rsid w:val="00671FE5"/>
    <w:rsid w:val="006737A7"/>
    <w:rsid w:val="00674F34"/>
    <w:rsid w:val="00684773"/>
    <w:rsid w:val="00686C51"/>
    <w:rsid w:val="00691579"/>
    <w:rsid w:val="00692F56"/>
    <w:rsid w:val="00697347"/>
    <w:rsid w:val="006A3A90"/>
    <w:rsid w:val="006A41D1"/>
    <w:rsid w:val="006A422A"/>
    <w:rsid w:val="006A46BF"/>
    <w:rsid w:val="006A7352"/>
    <w:rsid w:val="006B6111"/>
    <w:rsid w:val="006B644D"/>
    <w:rsid w:val="006C23D3"/>
    <w:rsid w:val="006C3A3E"/>
    <w:rsid w:val="006C3B23"/>
    <w:rsid w:val="006D4D63"/>
    <w:rsid w:val="006D7059"/>
    <w:rsid w:val="006D74D7"/>
    <w:rsid w:val="006E205E"/>
    <w:rsid w:val="006E2ADF"/>
    <w:rsid w:val="006E7860"/>
    <w:rsid w:val="006F1710"/>
    <w:rsid w:val="00700487"/>
    <w:rsid w:val="00701A41"/>
    <w:rsid w:val="00705314"/>
    <w:rsid w:val="00707E0F"/>
    <w:rsid w:val="00715EB2"/>
    <w:rsid w:val="00716138"/>
    <w:rsid w:val="00722DDD"/>
    <w:rsid w:val="0072342C"/>
    <w:rsid w:val="0072365C"/>
    <w:rsid w:val="0072387E"/>
    <w:rsid w:val="007355F6"/>
    <w:rsid w:val="00742323"/>
    <w:rsid w:val="00742CC2"/>
    <w:rsid w:val="00765015"/>
    <w:rsid w:val="00766F8F"/>
    <w:rsid w:val="00771A6E"/>
    <w:rsid w:val="00777F29"/>
    <w:rsid w:val="0078676C"/>
    <w:rsid w:val="007869B6"/>
    <w:rsid w:val="00790C1A"/>
    <w:rsid w:val="0079518C"/>
    <w:rsid w:val="007A1C91"/>
    <w:rsid w:val="007A27DB"/>
    <w:rsid w:val="007A6D5C"/>
    <w:rsid w:val="007B4D79"/>
    <w:rsid w:val="007B5BD1"/>
    <w:rsid w:val="007C5A33"/>
    <w:rsid w:val="007C7DCD"/>
    <w:rsid w:val="007D4583"/>
    <w:rsid w:val="007E6916"/>
    <w:rsid w:val="007E763C"/>
    <w:rsid w:val="007F097B"/>
    <w:rsid w:val="007F26A5"/>
    <w:rsid w:val="007F2BD9"/>
    <w:rsid w:val="007F44FD"/>
    <w:rsid w:val="007F5B01"/>
    <w:rsid w:val="008049A1"/>
    <w:rsid w:val="00814710"/>
    <w:rsid w:val="0081497D"/>
    <w:rsid w:val="00820A23"/>
    <w:rsid w:val="00822264"/>
    <w:rsid w:val="00826055"/>
    <w:rsid w:val="00832E14"/>
    <w:rsid w:val="00841023"/>
    <w:rsid w:val="00844A5A"/>
    <w:rsid w:val="008502ED"/>
    <w:rsid w:val="0085046E"/>
    <w:rsid w:val="0085687A"/>
    <w:rsid w:val="00857E31"/>
    <w:rsid w:val="00862A60"/>
    <w:rsid w:val="00866618"/>
    <w:rsid w:val="00870246"/>
    <w:rsid w:val="0088225F"/>
    <w:rsid w:val="00882858"/>
    <w:rsid w:val="00884C1F"/>
    <w:rsid w:val="008877A5"/>
    <w:rsid w:val="00887F18"/>
    <w:rsid w:val="00890EE2"/>
    <w:rsid w:val="00891CE8"/>
    <w:rsid w:val="00892496"/>
    <w:rsid w:val="008A1F96"/>
    <w:rsid w:val="008B0361"/>
    <w:rsid w:val="008C4299"/>
    <w:rsid w:val="008C6142"/>
    <w:rsid w:val="008D0F10"/>
    <w:rsid w:val="008D1058"/>
    <w:rsid w:val="008E38E8"/>
    <w:rsid w:val="008F17D9"/>
    <w:rsid w:val="008F2E4B"/>
    <w:rsid w:val="0090021F"/>
    <w:rsid w:val="00902D88"/>
    <w:rsid w:val="00907B22"/>
    <w:rsid w:val="009118F8"/>
    <w:rsid w:val="009222EF"/>
    <w:rsid w:val="00922CFA"/>
    <w:rsid w:val="0093066E"/>
    <w:rsid w:val="00930C13"/>
    <w:rsid w:val="009336A7"/>
    <w:rsid w:val="00940305"/>
    <w:rsid w:val="00940B9D"/>
    <w:rsid w:val="009443DA"/>
    <w:rsid w:val="00954472"/>
    <w:rsid w:val="00954A8C"/>
    <w:rsid w:val="00957E16"/>
    <w:rsid w:val="00960FD1"/>
    <w:rsid w:val="009611F1"/>
    <w:rsid w:val="00961EF2"/>
    <w:rsid w:val="00962F28"/>
    <w:rsid w:val="0096330D"/>
    <w:rsid w:val="00963B69"/>
    <w:rsid w:val="00985441"/>
    <w:rsid w:val="0098582C"/>
    <w:rsid w:val="009860BD"/>
    <w:rsid w:val="009902E8"/>
    <w:rsid w:val="00993D22"/>
    <w:rsid w:val="009949D6"/>
    <w:rsid w:val="00995104"/>
    <w:rsid w:val="00995986"/>
    <w:rsid w:val="009973FB"/>
    <w:rsid w:val="009A0311"/>
    <w:rsid w:val="009A3182"/>
    <w:rsid w:val="009A4E27"/>
    <w:rsid w:val="009B1DE9"/>
    <w:rsid w:val="009B4174"/>
    <w:rsid w:val="009C29BF"/>
    <w:rsid w:val="009C2F43"/>
    <w:rsid w:val="009C36A6"/>
    <w:rsid w:val="009C3E56"/>
    <w:rsid w:val="009C537A"/>
    <w:rsid w:val="009C6DAE"/>
    <w:rsid w:val="009D50DC"/>
    <w:rsid w:val="009E20E1"/>
    <w:rsid w:val="009E4830"/>
    <w:rsid w:val="009F12A0"/>
    <w:rsid w:val="009F3668"/>
    <w:rsid w:val="00A022A9"/>
    <w:rsid w:val="00A026B9"/>
    <w:rsid w:val="00A11BC9"/>
    <w:rsid w:val="00A11DD8"/>
    <w:rsid w:val="00A13ABA"/>
    <w:rsid w:val="00A16E4C"/>
    <w:rsid w:val="00A21D38"/>
    <w:rsid w:val="00A22A8C"/>
    <w:rsid w:val="00A32F9D"/>
    <w:rsid w:val="00A33024"/>
    <w:rsid w:val="00A37EF0"/>
    <w:rsid w:val="00A42409"/>
    <w:rsid w:val="00A445B5"/>
    <w:rsid w:val="00A5035E"/>
    <w:rsid w:val="00A5673C"/>
    <w:rsid w:val="00A600DE"/>
    <w:rsid w:val="00A60B61"/>
    <w:rsid w:val="00A629B2"/>
    <w:rsid w:val="00A6341B"/>
    <w:rsid w:val="00A706FA"/>
    <w:rsid w:val="00A72232"/>
    <w:rsid w:val="00A75904"/>
    <w:rsid w:val="00A75D65"/>
    <w:rsid w:val="00A86732"/>
    <w:rsid w:val="00A9445F"/>
    <w:rsid w:val="00A94B69"/>
    <w:rsid w:val="00A95F32"/>
    <w:rsid w:val="00A96B50"/>
    <w:rsid w:val="00AA2E33"/>
    <w:rsid w:val="00AA3058"/>
    <w:rsid w:val="00AA3BB8"/>
    <w:rsid w:val="00AA4664"/>
    <w:rsid w:val="00AA4F48"/>
    <w:rsid w:val="00AA56E2"/>
    <w:rsid w:val="00AA58DE"/>
    <w:rsid w:val="00AA5C1A"/>
    <w:rsid w:val="00AB3633"/>
    <w:rsid w:val="00AB493D"/>
    <w:rsid w:val="00AB6261"/>
    <w:rsid w:val="00AB67F4"/>
    <w:rsid w:val="00AB6FC7"/>
    <w:rsid w:val="00AC02AD"/>
    <w:rsid w:val="00AC195A"/>
    <w:rsid w:val="00AC2923"/>
    <w:rsid w:val="00AC5214"/>
    <w:rsid w:val="00AD3FCD"/>
    <w:rsid w:val="00AD720D"/>
    <w:rsid w:val="00AE20ED"/>
    <w:rsid w:val="00AF08AE"/>
    <w:rsid w:val="00B03446"/>
    <w:rsid w:val="00B07383"/>
    <w:rsid w:val="00B07904"/>
    <w:rsid w:val="00B157BE"/>
    <w:rsid w:val="00B15C0C"/>
    <w:rsid w:val="00B20AF0"/>
    <w:rsid w:val="00B20B33"/>
    <w:rsid w:val="00B20F83"/>
    <w:rsid w:val="00B30D49"/>
    <w:rsid w:val="00B312F0"/>
    <w:rsid w:val="00B32321"/>
    <w:rsid w:val="00B330C4"/>
    <w:rsid w:val="00B33AD7"/>
    <w:rsid w:val="00B4354F"/>
    <w:rsid w:val="00B44AEB"/>
    <w:rsid w:val="00B57BFA"/>
    <w:rsid w:val="00B60517"/>
    <w:rsid w:val="00B7358E"/>
    <w:rsid w:val="00B77F58"/>
    <w:rsid w:val="00B8609E"/>
    <w:rsid w:val="00B8661A"/>
    <w:rsid w:val="00B90668"/>
    <w:rsid w:val="00B93928"/>
    <w:rsid w:val="00BA0727"/>
    <w:rsid w:val="00BC195D"/>
    <w:rsid w:val="00BC1DB8"/>
    <w:rsid w:val="00BC397E"/>
    <w:rsid w:val="00BC72D2"/>
    <w:rsid w:val="00BC7784"/>
    <w:rsid w:val="00BE0FB8"/>
    <w:rsid w:val="00BE197B"/>
    <w:rsid w:val="00BE2C1B"/>
    <w:rsid w:val="00BE6B7E"/>
    <w:rsid w:val="00BE7815"/>
    <w:rsid w:val="00BF3021"/>
    <w:rsid w:val="00BF514B"/>
    <w:rsid w:val="00C07A1E"/>
    <w:rsid w:val="00C1163D"/>
    <w:rsid w:val="00C133A4"/>
    <w:rsid w:val="00C14BE8"/>
    <w:rsid w:val="00C245BD"/>
    <w:rsid w:val="00C27CE7"/>
    <w:rsid w:val="00C31740"/>
    <w:rsid w:val="00C3626C"/>
    <w:rsid w:val="00C404DE"/>
    <w:rsid w:val="00C42A71"/>
    <w:rsid w:val="00C430D5"/>
    <w:rsid w:val="00C43B2D"/>
    <w:rsid w:val="00C52008"/>
    <w:rsid w:val="00C531EA"/>
    <w:rsid w:val="00C54713"/>
    <w:rsid w:val="00C57405"/>
    <w:rsid w:val="00C61464"/>
    <w:rsid w:val="00C62EFE"/>
    <w:rsid w:val="00C72D43"/>
    <w:rsid w:val="00C8413E"/>
    <w:rsid w:val="00C846B8"/>
    <w:rsid w:val="00C857CA"/>
    <w:rsid w:val="00C85D41"/>
    <w:rsid w:val="00C951F5"/>
    <w:rsid w:val="00CA24E4"/>
    <w:rsid w:val="00CA5866"/>
    <w:rsid w:val="00CB1F9B"/>
    <w:rsid w:val="00CB4427"/>
    <w:rsid w:val="00CB7500"/>
    <w:rsid w:val="00CB75FB"/>
    <w:rsid w:val="00CB7D3B"/>
    <w:rsid w:val="00CC0020"/>
    <w:rsid w:val="00CC0544"/>
    <w:rsid w:val="00CC5863"/>
    <w:rsid w:val="00CC700F"/>
    <w:rsid w:val="00CD2699"/>
    <w:rsid w:val="00CD26F6"/>
    <w:rsid w:val="00CD6DA4"/>
    <w:rsid w:val="00CE569A"/>
    <w:rsid w:val="00CE56AF"/>
    <w:rsid w:val="00CF0FC4"/>
    <w:rsid w:val="00CF108A"/>
    <w:rsid w:val="00CF3A51"/>
    <w:rsid w:val="00CF59A9"/>
    <w:rsid w:val="00CF74A0"/>
    <w:rsid w:val="00CF7671"/>
    <w:rsid w:val="00D00B94"/>
    <w:rsid w:val="00D146A8"/>
    <w:rsid w:val="00D31E85"/>
    <w:rsid w:val="00D333FA"/>
    <w:rsid w:val="00D34B54"/>
    <w:rsid w:val="00D40AD2"/>
    <w:rsid w:val="00D45DCE"/>
    <w:rsid w:val="00D47E88"/>
    <w:rsid w:val="00D64DBD"/>
    <w:rsid w:val="00D663E8"/>
    <w:rsid w:val="00D671D7"/>
    <w:rsid w:val="00D72DBA"/>
    <w:rsid w:val="00D76ABD"/>
    <w:rsid w:val="00D96B03"/>
    <w:rsid w:val="00DA34CE"/>
    <w:rsid w:val="00DA3C1C"/>
    <w:rsid w:val="00DB1A46"/>
    <w:rsid w:val="00DB6720"/>
    <w:rsid w:val="00DB77FB"/>
    <w:rsid w:val="00DC1B66"/>
    <w:rsid w:val="00DD2F7C"/>
    <w:rsid w:val="00DD5995"/>
    <w:rsid w:val="00DD6D56"/>
    <w:rsid w:val="00DE201A"/>
    <w:rsid w:val="00DE4174"/>
    <w:rsid w:val="00DE57D7"/>
    <w:rsid w:val="00DE67E6"/>
    <w:rsid w:val="00DE78E9"/>
    <w:rsid w:val="00DF438F"/>
    <w:rsid w:val="00DF4AD1"/>
    <w:rsid w:val="00DF4B6F"/>
    <w:rsid w:val="00DF53DF"/>
    <w:rsid w:val="00DF7E4A"/>
    <w:rsid w:val="00E02E72"/>
    <w:rsid w:val="00E23BD0"/>
    <w:rsid w:val="00E261BE"/>
    <w:rsid w:val="00E31FB4"/>
    <w:rsid w:val="00E3334A"/>
    <w:rsid w:val="00E35AD2"/>
    <w:rsid w:val="00E4159F"/>
    <w:rsid w:val="00E43233"/>
    <w:rsid w:val="00E43734"/>
    <w:rsid w:val="00E471B5"/>
    <w:rsid w:val="00E50F26"/>
    <w:rsid w:val="00E519B8"/>
    <w:rsid w:val="00E56CA1"/>
    <w:rsid w:val="00E63DF0"/>
    <w:rsid w:val="00E651A4"/>
    <w:rsid w:val="00E6731D"/>
    <w:rsid w:val="00E67F0D"/>
    <w:rsid w:val="00E67F65"/>
    <w:rsid w:val="00E67FD7"/>
    <w:rsid w:val="00E70405"/>
    <w:rsid w:val="00E71C30"/>
    <w:rsid w:val="00E72CEE"/>
    <w:rsid w:val="00E83061"/>
    <w:rsid w:val="00E9786E"/>
    <w:rsid w:val="00EB1D80"/>
    <w:rsid w:val="00EB24CA"/>
    <w:rsid w:val="00EC567B"/>
    <w:rsid w:val="00ED4676"/>
    <w:rsid w:val="00ED6513"/>
    <w:rsid w:val="00EE1655"/>
    <w:rsid w:val="00EE5581"/>
    <w:rsid w:val="00EE66BA"/>
    <w:rsid w:val="00EE6CF1"/>
    <w:rsid w:val="00EF688B"/>
    <w:rsid w:val="00F112DE"/>
    <w:rsid w:val="00F12859"/>
    <w:rsid w:val="00F224E9"/>
    <w:rsid w:val="00F26216"/>
    <w:rsid w:val="00F271EE"/>
    <w:rsid w:val="00F32636"/>
    <w:rsid w:val="00F3473D"/>
    <w:rsid w:val="00F3503A"/>
    <w:rsid w:val="00F3586C"/>
    <w:rsid w:val="00F41883"/>
    <w:rsid w:val="00F45923"/>
    <w:rsid w:val="00F46B2C"/>
    <w:rsid w:val="00F47367"/>
    <w:rsid w:val="00F50140"/>
    <w:rsid w:val="00F5527D"/>
    <w:rsid w:val="00F632E3"/>
    <w:rsid w:val="00F836C2"/>
    <w:rsid w:val="00F9168C"/>
    <w:rsid w:val="00F92CF4"/>
    <w:rsid w:val="00F95C37"/>
    <w:rsid w:val="00FA24C0"/>
    <w:rsid w:val="00FA30E0"/>
    <w:rsid w:val="00FA487F"/>
    <w:rsid w:val="00FA5480"/>
    <w:rsid w:val="00FA6516"/>
    <w:rsid w:val="00FB1A0B"/>
    <w:rsid w:val="00FB3EE7"/>
    <w:rsid w:val="00FB4C7E"/>
    <w:rsid w:val="00FB4CDD"/>
    <w:rsid w:val="00FC7A47"/>
    <w:rsid w:val="00FD6356"/>
    <w:rsid w:val="00FD76A6"/>
    <w:rsid w:val="00FE01C5"/>
    <w:rsid w:val="00FE1CA1"/>
    <w:rsid w:val="00FE3289"/>
    <w:rsid w:val="00FF0697"/>
    <w:rsid w:val="00FF1A00"/>
    <w:rsid w:val="00FF1C15"/>
    <w:rsid w:val="00FF278C"/>
    <w:rsid w:val="00FF7B0C"/>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96B50"/>
    <w:pPr>
      <w:spacing w:after="200" w:line="276" w:lineRule="auto"/>
    </w:pPr>
    <w:rPr>
      <w:lang w:eastAsia="en-US"/>
    </w:rPr>
  </w:style>
  <w:style w:type="paragraph" w:styleId="Heading1">
    <w:name w:val="heading 1"/>
    <w:basedOn w:val="Normal"/>
    <w:next w:val="Normal"/>
    <w:link w:val="Heading1Char"/>
    <w:uiPriority w:val="99"/>
    <w:qFormat/>
    <w:rsid w:val="00BE2C1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9"/>
    <w:qFormat/>
    <w:rsid w:val="002D7214"/>
    <w:pPr>
      <w:spacing w:before="100" w:beforeAutospacing="1" w:after="100" w:afterAutospacing="1" w:line="240" w:lineRule="auto"/>
      <w:outlineLvl w:val="1"/>
    </w:pPr>
    <w:rPr>
      <w:rFonts w:ascii="Times New Roman" w:eastAsia="Times New Roman" w:hAnsi="Times New Roman"/>
      <w:b/>
      <w:bCs/>
      <w:sz w:val="36"/>
      <w:szCs w:val="36"/>
      <w:lang w:eastAsia="pt-BR"/>
    </w:rPr>
  </w:style>
  <w:style w:type="paragraph" w:styleId="Heading3">
    <w:name w:val="heading 3"/>
    <w:basedOn w:val="Normal"/>
    <w:link w:val="Heading3Char"/>
    <w:uiPriority w:val="99"/>
    <w:qFormat/>
    <w:rsid w:val="002D7214"/>
    <w:pPr>
      <w:spacing w:before="100" w:beforeAutospacing="1" w:after="100" w:afterAutospacing="1" w:line="240" w:lineRule="auto"/>
      <w:outlineLvl w:val="2"/>
    </w:pPr>
    <w:rPr>
      <w:rFonts w:ascii="Times New Roman" w:eastAsia="Times New Roman" w:hAnsi="Times New Roman"/>
      <w:b/>
      <w:bCs/>
      <w:sz w:val="27"/>
      <w:szCs w:val="27"/>
      <w:lang w:eastAsia="pt-BR"/>
    </w:rPr>
  </w:style>
  <w:style w:type="paragraph" w:styleId="Heading4">
    <w:name w:val="heading 4"/>
    <w:basedOn w:val="Normal"/>
    <w:link w:val="Heading4Char"/>
    <w:uiPriority w:val="99"/>
    <w:qFormat/>
    <w:rsid w:val="002D7214"/>
    <w:pPr>
      <w:spacing w:before="100" w:beforeAutospacing="1" w:after="100" w:afterAutospacing="1" w:line="240" w:lineRule="auto"/>
      <w:outlineLvl w:val="3"/>
    </w:pPr>
    <w:rPr>
      <w:rFonts w:ascii="Times New Roman" w:eastAsia="Times New Roman" w:hAnsi="Times New Roman"/>
      <w:b/>
      <w:bCs/>
      <w:sz w:val="24"/>
      <w:szCs w:val="24"/>
      <w:lang w:eastAsia="pt-B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E2C1B"/>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2D7214"/>
    <w:rPr>
      <w:rFonts w:ascii="Times New Roman" w:hAnsi="Times New Roman" w:cs="Times New Roman"/>
      <w:b/>
      <w:bCs/>
      <w:sz w:val="36"/>
      <w:szCs w:val="36"/>
      <w:lang w:eastAsia="pt-BR"/>
    </w:rPr>
  </w:style>
  <w:style w:type="character" w:customStyle="1" w:styleId="Heading3Char">
    <w:name w:val="Heading 3 Char"/>
    <w:basedOn w:val="DefaultParagraphFont"/>
    <w:link w:val="Heading3"/>
    <w:uiPriority w:val="99"/>
    <w:locked/>
    <w:rsid w:val="002D7214"/>
    <w:rPr>
      <w:rFonts w:ascii="Times New Roman" w:hAnsi="Times New Roman" w:cs="Times New Roman"/>
      <w:b/>
      <w:bCs/>
      <w:sz w:val="27"/>
      <w:szCs w:val="27"/>
      <w:lang w:eastAsia="pt-BR"/>
    </w:rPr>
  </w:style>
  <w:style w:type="character" w:customStyle="1" w:styleId="Heading4Char">
    <w:name w:val="Heading 4 Char"/>
    <w:basedOn w:val="DefaultParagraphFont"/>
    <w:link w:val="Heading4"/>
    <w:uiPriority w:val="99"/>
    <w:locked/>
    <w:rsid w:val="002D7214"/>
    <w:rPr>
      <w:rFonts w:ascii="Times New Roman" w:hAnsi="Times New Roman" w:cs="Times New Roman"/>
      <w:b/>
      <w:bCs/>
      <w:sz w:val="24"/>
      <w:szCs w:val="24"/>
      <w:lang w:eastAsia="pt-BR"/>
    </w:rPr>
  </w:style>
  <w:style w:type="character" w:styleId="Hyperlink">
    <w:name w:val="Hyperlink"/>
    <w:basedOn w:val="DefaultParagraphFont"/>
    <w:uiPriority w:val="99"/>
    <w:rsid w:val="009B1DE9"/>
    <w:rPr>
      <w:rFonts w:cs="Times New Roman"/>
      <w:color w:val="0000FF"/>
      <w:u w:val="single"/>
    </w:rPr>
  </w:style>
  <w:style w:type="paragraph" w:styleId="BalloonText">
    <w:name w:val="Balloon Text"/>
    <w:basedOn w:val="Normal"/>
    <w:link w:val="BalloonTextChar"/>
    <w:uiPriority w:val="99"/>
    <w:semiHidden/>
    <w:rsid w:val="009002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0021F"/>
    <w:rPr>
      <w:rFonts w:ascii="Tahoma" w:hAnsi="Tahoma" w:cs="Tahoma"/>
      <w:sz w:val="16"/>
      <w:szCs w:val="16"/>
    </w:rPr>
  </w:style>
  <w:style w:type="paragraph" w:styleId="Header">
    <w:name w:val="header"/>
    <w:basedOn w:val="Normal"/>
    <w:link w:val="HeaderChar"/>
    <w:uiPriority w:val="99"/>
    <w:rsid w:val="0090021F"/>
    <w:pPr>
      <w:tabs>
        <w:tab w:val="center" w:pos="4252"/>
        <w:tab w:val="right" w:pos="8504"/>
      </w:tabs>
      <w:spacing w:after="0" w:line="240" w:lineRule="auto"/>
    </w:pPr>
  </w:style>
  <w:style w:type="character" w:customStyle="1" w:styleId="HeaderChar">
    <w:name w:val="Header Char"/>
    <w:basedOn w:val="DefaultParagraphFont"/>
    <w:link w:val="Header"/>
    <w:uiPriority w:val="99"/>
    <w:locked/>
    <w:rsid w:val="0090021F"/>
    <w:rPr>
      <w:rFonts w:cs="Times New Roman"/>
    </w:rPr>
  </w:style>
  <w:style w:type="paragraph" w:styleId="Footer">
    <w:name w:val="footer"/>
    <w:basedOn w:val="Normal"/>
    <w:link w:val="FooterChar"/>
    <w:uiPriority w:val="99"/>
    <w:rsid w:val="0090021F"/>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90021F"/>
    <w:rPr>
      <w:rFonts w:cs="Times New Roman"/>
    </w:rPr>
  </w:style>
  <w:style w:type="paragraph" w:styleId="NormalWeb">
    <w:name w:val="Normal (Web)"/>
    <w:basedOn w:val="Normal"/>
    <w:uiPriority w:val="99"/>
    <w:semiHidden/>
    <w:rsid w:val="005745EF"/>
    <w:pPr>
      <w:spacing w:before="100" w:beforeAutospacing="1" w:after="100" w:afterAutospacing="1" w:line="240" w:lineRule="auto"/>
    </w:pPr>
    <w:rPr>
      <w:rFonts w:ascii="Times New Roman" w:eastAsia="Times New Roman" w:hAnsi="Times New Roman"/>
      <w:sz w:val="24"/>
      <w:szCs w:val="24"/>
      <w:lang w:eastAsia="pt-BR"/>
    </w:rPr>
  </w:style>
  <w:style w:type="paragraph" w:styleId="ListParagraph">
    <w:name w:val="List Paragraph"/>
    <w:basedOn w:val="Normal"/>
    <w:uiPriority w:val="99"/>
    <w:qFormat/>
    <w:rsid w:val="00A5673C"/>
    <w:pPr>
      <w:ind w:left="720"/>
      <w:contextualSpacing/>
    </w:pPr>
  </w:style>
  <w:style w:type="character" w:styleId="CommentReference">
    <w:name w:val="annotation reference"/>
    <w:basedOn w:val="DefaultParagraphFont"/>
    <w:uiPriority w:val="99"/>
    <w:semiHidden/>
    <w:rsid w:val="00296DD4"/>
    <w:rPr>
      <w:rFonts w:cs="Times New Roman"/>
      <w:sz w:val="16"/>
      <w:szCs w:val="16"/>
    </w:rPr>
  </w:style>
  <w:style w:type="paragraph" w:styleId="CommentText">
    <w:name w:val="annotation text"/>
    <w:basedOn w:val="Normal"/>
    <w:link w:val="CommentTextChar"/>
    <w:uiPriority w:val="99"/>
    <w:semiHidden/>
    <w:rsid w:val="00296DD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296DD4"/>
    <w:rPr>
      <w:rFonts w:cs="Times New Roman"/>
      <w:sz w:val="20"/>
      <w:szCs w:val="20"/>
    </w:rPr>
  </w:style>
  <w:style w:type="paragraph" w:styleId="CommentSubject">
    <w:name w:val="annotation subject"/>
    <w:basedOn w:val="CommentText"/>
    <w:next w:val="CommentText"/>
    <w:link w:val="CommentSubjectChar"/>
    <w:uiPriority w:val="99"/>
    <w:semiHidden/>
    <w:rsid w:val="00296DD4"/>
    <w:rPr>
      <w:b/>
      <w:bCs/>
    </w:rPr>
  </w:style>
  <w:style w:type="character" w:customStyle="1" w:styleId="CommentSubjectChar">
    <w:name w:val="Comment Subject Char"/>
    <w:basedOn w:val="CommentTextChar"/>
    <w:link w:val="CommentSubject"/>
    <w:uiPriority w:val="99"/>
    <w:semiHidden/>
    <w:locked/>
    <w:rsid w:val="00296DD4"/>
    <w:rPr>
      <w:b/>
      <w:bCs/>
    </w:rPr>
  </w:style>
  <w:style w:type="character" w:customStyle="1" w:styleId="apple-converted-space">
    <w:name w:val="apple-converted-space"/>
    <w:basedOn w:val="DefaultParagraphFont"/>
    <w:uiPriority w:val="99"/>
    <w:rsid w:val="00701A41"/>
    <w:rPr>
      <w:rFonts w:cs="Times New Roman"/>
    </w:rPr>
  </w:style>
  <w:style w:type="character" w:styleId="Emphasis">
    <w:name w:val="Emphasis"/>
    <w:basedOn w:val="DefaultParagraphFont"/>
    <w:uiPriority w:val="99"/>
    <w:qFormat/>
    <w:rsid w:val="002D7214"/>
    <w:rPr>
      <w:rFonts w:cs="Times New Roman"/>
      <w:i/>
      <w:iCs/>
    </w:rPr>
  </w:style>
  <w:style w:type="paragraph" w:customStyle="1" w:styleId="p11">
    <w:name w:val="p11"/>
    <w:basedOn w:val="Normal"/>
    <w:uiPriority w:val="99"/>
    <w:rsid w:val="004D6F3D"/>
    <w:pPr>
      <w:spacing w:before="100" w:beforeAutospacing="1" w:after="100" w:afterAutospacing="1" w:line="240" w:lineRule="auto"/>
    </w:pPr>
    <w:rPr>
      <w:rFonts w:ascii="Times New Roman" w:eastAsia="Times New Roman" w:hAnsi="Times New Roman"/>
      <w:sz w:val="24"/>
      <w:szCs w:val="24"/>
      <w:lang w:eastAsia="pt-BR"/>
    </w:rPr>
  </w:style>
  <w:style w:type="character" w:styleId="FollowedHyperlink">
    <w:name w:val="FollowedHyperlink"/>
    <w:basedOn w:val="DefaultParagraphFont"/>
    <w:uiPriority w:val="99"/>
    <w:semiHidden/>
    <w:rsid w:val="001954F5"/>
    <w:rPr>
      <w:rFonts w:cs="Times New Roman"/>
      <w:color w:val="800080"/>
      <w:u w:val="single"/>
    </w:rPr>
  </w:style>
  <w:style w:type="paragraph" w:styleId="EndnoteText">
    <w:name w:val="endnote text"/>
    <w:basedOn w:val="Normal"/>
    <w:link w:val="EndnoteTextChar"/>
    <w:uiPriority w:val="99"/>
    <w:semiHidden/>
    <w:rsid w:val="00844A5A"/>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844A5A"/>
    <w:rPr>
      <w:rFonts w:cs="Times New Roman"/>
      <w:sz w:val="20"/>
      <w:szCs w:val="20"/>
    </w:rPr>
  </w:style>
  <w:style w:type="character" w:styleId="EndnoteReference">
    <w:name w:val="endnote reference"/>
    <w:basedOn w:val="DefaultParagraphFont"/>
    <w:uiPriority w:val="99"/>
    <w:semiHidden/>
    <w:rsid w:val="00844A5A"/>
    <w:rPr>
      <w:rFonts w:cs="Times New Roman"/>
      <w:vertAlign w:val="superscript"/>
    </w:rPr>
  </w:style>
  <w:style w:type="paragraph" w:styleId="FootnoteText">
    <w:name w:val="footnote text"/>
    <w:basedOn w:val="Normal"/>
    <w:link w:val="FootnoteTextChar"/>
    <w:uiPriority w:val="99"/>
    <w:semiHidden/>
    <w:rsid w:val="00844A5A"/>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844A5A"/>
    <w:rPr>
      <w:rFonts w:cs="Times New Roman"/>
      <w:sz w:val="20"/>
      <w:szCs w:val="20"/>
    </w:rPr>
  </w:style>
  <w:style w:type="character" w:styleId="FootnoteReference">
    <w:name w:val="footnote reference"/>
    <w:basedOn w:val="DefaultParagraphFont"/>
    <w:uiPriority w:val="99"/>
    <w:semiHidden/>
    <w:rsid w:val="00844A5A"/>
    <w:rPr>
      <w:rFonts w:cs="Times New Roman"/>
      <w:vertAlign w:val="superscript"/>
    </w:rPr>
  </w:style>
  <w:style w:type="character" w:styleId="Strong">
    <w:name w:val="Strong"/>
    <w:basedOn w:val="DefaultParagraphFont"/>
    <w:uiPriority w:val="99"/>
    <w:qFormat/>
    <w:rsid w:val="00AA3058"/>
    <w:rPr>
      <w:rFonts w:cs="Times New Roman"/>
      <w:b/>
      <w:bCs/>
    </w:rPr>
  </w:style>
  <w:style w:type="table" w:styleId="TableGrid">
    <w:name w:val="Table Grid"/>
    <w:basedOn w:val="TableNormal"/>
    <w:uiPriority w:val="99"/>
    <w:rsid w:val="00961EF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99"/>
    <w:qFormat/>
    <w:rsid w:val="00BE2C1B"/>
    <w:pPr>
      <w:outlineLvl w:val="9"/>
    </w:pPr>
  </w:style>
</w:styles>
</file>

<file path=word/webSettings.xml><?xml version="1.0" encoding="utf-8"?>
<w:webSettings xmlns:r="http://schemas.openxmlformats.org/officeDocument/2006/relationships" xmlns:w="http://schemas.openxmlformats.org/wordprocessingml/2006/main">
  <w:divs>
    <w:div w:id="4481876">
      <w:marLeft w:val="0"/>
      <w:marRight w:val="0"/>
      <w:marTop w:val="0"/>
      <w:marBottom w:val="0"/>
      <w:divBdr>
        <w:top w:val="none" w:sz="0" w:space="0" w:color="auto"/>
        <w:left w:val="none" w:sz="0" w:space="0" w:color="auto"/>
        <w:bottom w:val="none" w:sz="0" w:space="0" w:color="auto"/>
        <w:right w:val="none" w:sz="0" w:space="0" w:color="auto"/>
      </w:divBdr>
      <w:divsChild>
        <w:div w:id="4481883">
          <w:marLeft w:val="0"/>
          <w:marRight w:val="0"/>
          <w:marTop w:val="0"/>
          <w:marBottom w:val="0"/>
          <w:divBdr>
            <w:top w:val="none" w:sz="0" w:space="0" w:color="auto"/>
            <w:left w:val="none" w:sz="0" w:space="0" w:color="auto"/>
            <w:bottom w:val="none" w:sz="0" w:space="0" w:color="auto"/>
            <w:right w:val="none" w:sz="0" w:space="0" w:color="auto"/>
          </w:divBdr>
          <w:divsChild>
            <w:div w:id="4481874">
              <w:marLeft w:val="0"/>
              <w:marRight w:val="0"/>
              <w:marTop w:val="0"/>
              <w:marBottom w:val="0"/>
              <w:divBdr>
                <w:top w:val="none" w:sz="0" w:space="0" w:color="auto"/>
                <w:left w:val="none" w:sz="0" w:space="0" w:color="auto"/>
                <w:bottom w:val="none" w:sz="0" w:space="0" w:color="auto"/>
                <w:right w:val="none" w:sz="0" w:space="0" w:color="auto"/>
              </w:divBdr>
            </w:div>
            <w:div w:id="4481878">
              <w:marLeft w:val="0"/>
              <w:marRight w:val="0"/>
              <w:marTop w:val="0"/>
              <w:marBottom w:val="0"/>
              <w:divBdr>
                <w:top w:val="none" w:sz="0" w:space="0" w:color="auto"/>
                <w:left w:val="none" w:sz="0" w:space="0" w:color="auto"/>
                <w:bottom w:val="none" w:sz="0" w:space="0" w:color="auto"/>
                <w:right w:val="none" w:sz="0" w:space="0" w:color="auto"/>
              </w:divBdr>
            </w:div>
            <w:div w:id="4481881">
              <w:marLeft w:val="0"/>
              <w:marRight w:val="0"/>
              <w:marTop w:val="0"/>
              <w:marBottom w:val="0"/>
              <w:divBdr>
                <w:top w:val="none" w:sz="0" w:space="0" w:color="auto"/>
                <w:left w:val="none" w:sz="0" w:space="0" w:color="auto"/>
                <w:bottom w:val="none" w:sz="0" w:space="0" w:color="auto"/>
                <w:right w:val="none" w:sz="0" w:space="0" w:color="auto"/>
              </w:divBdr>
            </w:div>
            <w:div w:id="4481885">
              <w:marLeft w:val="0"/>
              <w:marRight w:val="0"/>
              <w:marTop w:val="0"/>
              <w:marBottom w:val="0"/>
              <w:divBdr>
                <w:top w:val="none" w:sz="0" w:space="0" w:color="auto"/>
                <w:left w:val="none" w:sz="0" w:space="0" w:color="auto"/>
                <w:bottom w:val="none" w:sz="0" w:space="0" w:color="auto"/>
                <w:right w:val="none" w:sz="0" w:space="0" w:color="auto"/>
              </w:divBdr>
            </w:div>
            <w:div w:id="4481888">
              <w:marLeft w:val="0"/>
              <w:marRight w:val="0"/>
              <w:marTop w:val="0"/>
              <w:marBottom w:val="0"/>
              <w:divBdr>
                <w:top w:val="none" w:sz="0" w:space="0" w:color="auto"/>
                <w:left w:val="none" w:sz="0" w:space="0" w:color="auto"/>
                <w:bottom w:val="none" w:sz="0" w:space="0" w:color="auto"/>
                <w:right w:val="none" w:sz="0" w:space="0" w:color="auto"/>
              </w:divBdr>
            </w:div>
          </w:divsChild>
        </w:div>
        <w:div w:id="4481887">
          <w:marLeft w:val="0"/>
          <w:marRight w:val="0"/>
          <w:marTop w:val="0"/>
          <w:marBottom w:val="0"/>
          <w:divBdr>
            <w:top w:val="none" w:sz="0" w:space="0" w:color="auto"/>
            <w:left w:val="none" w:sz="0" w:space="0" w:color="auto"/>
            <w:bottom w:val="none" w:sz="0" w:space="0" w:color="auto"/>
            <w:right w:val="none" w:sz="0" w:space="0" w:color="auto"/>
          </w:divBdr>
          <w:divsChild>
            <w:div w:id="448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877">
      <w:marLeft w:val="0"/>
      <w:marRight w:val="0"/>
      <w:marTop w:val="0"/>
      <w:marBottom w:val="0"/>
      <w:divBdr>
        <w:top w:val="none" w:sz="0" w:space="0" w:color="auto"/>
        <w:left w:val="none" w:sz="0" w:space="0" w:color="auto"/>
        <w:bottom w:val="none" w:sz="0" w:space="0" w:color="auto"/>
        <w:right w:val="none" w:sz="0" w:space="0" w:color="auto"/>
      </w:divBdr>
    </w:div>
    <w:div w:id="4481879">
      <w:marLeft w:val="0"/>
      <w:marRight w:val="0"/>
      <w:marTop w:val="0"/>
      <w:marBottom w:val="0"/>
      <w:divBdr>
        <w:top w:val="none" w:sz="0" w:space="0" w:color="auto"/>
        <w:left w:val="none" w:sz="0" w:space="0" w:color="auto"/>
        <w:bottom w:val="none" w:sz="0" w:space="0" w:color="auto"/>
        <w:right w:val="none" w:sz="0" w:space="0" w:color="auto"/>
      </w:divBdr>
    </w:div>
    <w:div w:id="4481880">
      <w:marLeft w:val="0"/>
      <w:marRight w:val="0"/>
      <w:marTop w:val="0"/>
      <w:marBottom w:val="0"/>
      <w:divBdr>
        <w:top w:val="none" w:sz="0" w:space="0" w:color="auto"/>
        <w:left w:val="none" w:sz="0" w:space="0" w:color="auto"/>
        <w:bottom w:val="none" w:sz="0" w:space="0" w:color="auto"/>
        <w:right w:val="none" w:sz="0" w:space="0" w:color="auto"/>
      </w:divBdr>
    </w:div>
    <w:div w:id="4481882">
      <w:marLeft w:val="0"/>
      <w:marRight w:val="0"/>
      <w:marTop w:val="0"/>
      <w:marBottom w:val="0"/>
      <w:divBdr>
        <w:top w:val="none" w:sz="0" w:space="0" w:color="auto"/>
        <w:left w:val="none" w:sz="0" w:space="0" w:color="auto"/>
        <w:bottom w:val="none" w:sz="0" w:space="0" w:color="auto"/>
        <w:right w:val="none" w:sz="0" w:space="0" w:color="auto"/>
      </w:divBdr>
    </w:div>
    <w:div w:id="4481884">
      <w:marLeft w:val="0"/>
      <w:marRight w:val="0"/>
      <w:marTop w:val="0"/>
      <w:marBottom w:val="0"/>
      <w:divBdr>
        <w:top w:val="none" w:sz="0" w:space="0" w:color="auto"/>
        <w:left w:val="none" w:sz="0" w:space="0" w:color="auto"/>
        <w:bottom w:val="none" w:sz="0" w:space="0" w:color="auto"/>
        <w:right w:val="none" w:sz="0" w:space="0" w:color="auto"/>
      </w:divBdr>
    </w:div>
    <w:div w:id="4481886">
      <w:marLeft w:val="0"/>
      <w:marRight w:val="0"/>
      <w:marTop w:val="0"/>
      <w:marBottom w:val="0"/>
      <w:divBdr>
        <w:top w:val="none" w:sz="0" w:space="0" w:color="auto"/>
        <w:left w:val="none" w:sz="0" w:space="0" w:color="auto"/>
        <w:bottom w:val="none" w:sz="0" w:space="0" w:color="auto"/>
        <w:right w:val="none" w:sz="0" w:space="0" w:color="auto"/>
      </w:divBdr>
    </w:div>
    <w:div w:id="4481889">
      <w:marLeft w:val="0"/>
      <w:marRight w:val="0"/>
      <w:marTop w:val="0"/>
      <w:marBottom w:val="0"/>
      <w:divBdr>
        <w:top w:val="none" w:sz="0" w:space="0" w:color="auto"/>
        <w:left w:val="none" w:sz="0" w:space="0" w:color="auto"/>
        <w:bottom w:val="none" w:sz="0" w:space="0" w:color="auto"/>
        <w:right w:val="none" w:sz="0" w:space="0" w:color="auto"/>
      </w:divBdr>
    </w:div>
    <w:div w:id="4481891">
      <w:marLeft w:val="0"/>
      <w:marRight w:val="0"/>
      <w:marTop w:val="0"/>
      <w:marBottom w:val="0"/>
      <w:divBdr>
        <w:top w:val="none" w:sz="0" w:space="0" w:color="auto"/>
        <w:left w:val="none" w:sz="0" w:space="0" w:color="auto"/>
        <w:bottom w:val="none" w:sz="0" w:space="0" w:color="auto"/>
        <w:right w:val="none" w:sz="0" w:space="0" w:color="auto"/>
      </w:divBdr>
      <w:divsChild>
        <w:div w:id="4481890">
          <w:marLeft w:val="0"/>
          <w:marRight w:val="0"/>
          <w:marTop w:val="0"/>
          <w:marBottom w:val="0"/>
          <w:divBdr>
            <w:top w:val="none" w:sz="0" w:space="0" w:color="auto"/>
            <w:left w:val="none" w:sz="0" w:space="0" w:color="auto"/>
            <w:bottom w:val="none" w:sz="0" w:space="0" w:color="auto"/>
            <w:right w:val="none" w:sz="0" w:space="0" w:color="auto"/>
          </w:divBdr>
        </w:div>
      </w:divsChild>
    </w:div>
    <w:div w:id="4481892">
      <w:marLeft w:val="0"/>
      <w:marRight w:val="0"/>
      <w:marTop w:val="0"/>
      <w:marBottom w:val="0"/>
      <w:divBdr>
        <w:top w:val="none" w:sz="0" w:space="0" w:color="auto"/>
        <w:left w:val="none" w:sz="0" w:space="0" w:color="auto"/>
        <w:bottom w:val="none" w:sz="0" w:space="0" w:color="auto"/>
        <w:right w:val="none" w:sz="0" w:space="0" w:color="auto"/>
      </w:divBdr>
    </w:div>
    <w:div w:id="4481893">
      <w:marLeft w:val="0"/>
      <w:marRight w:val="0"/>
      <w:marTop w:val="0"/>
      <w:marBottom w:val="0"/>
      <w:divBdr>
        <w:top w:val="none" w:sz="0" w:space="0" w:color="auto"/>
        <w:left w:val="none" w:sz="0" w:space="0" w:color="auto"/>
        <w:bottom w:val="none" w:sz="0" w:space="0" w:color="auto"/>
        <w:right w:val="none" w:sz="0" w:space="0" w:color="auto"/>
      </w:divBdr>
    </w:div>
    <w:div w:id="4481894">
      <w:marLeft w:val="0"/>
      <w:marRight w:val="0"/>
      <w:marTop w:val="0"/>
      <w:marBottom w:val="0"/>
      <w:divBdr>
        <w:top w:val="none" w:sz="0" w:space="0" w:color="auto"/>
        <w:left w:val="none" w:sz="0" w:space="0" w:color="auto"/>
        <w:bottom w:val="none" w:sz="0" w:space="0" w:color="auto"/>
        <w:right w:val="none" w:sz="0" w:space="0" w:color="auto"/>
      </w:divBdr>
    </w:div>
    <w:div w:id="44818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rteresa.com.br" TargetMode="External"/><Relationship Id="rId39" Type="http://schemas.openxmlformats.org/officeDocument/2006/relationships/hyperlink" Target="http://www.petropolis.rj.gov.br"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www.ufjf.br/ppghistoria/files/2012/04/Pedro-Paulo-Aiello-Mesquita1.pdf" TargetMode="External"/><Relationship Id="rId42"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itaipava-rj.com.br" TargetMode="External"/><Relationship Id="rId38" Type="http://schemas.openxmlformats.org/officeDocument/2006/relationships/hyperlink" Target="http://www.petropolis.rj.gov.br"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hyperlink" Target="http://oglobo.globo.com/economia/origem-no-seculo-xix-4522012" TargetMode="External"/><Relationship Id="rId41" Type="http://schemas.openxmlformats.org/officeDocument/2006/relationships/hyperlink" Target="http://www.ihp.org.b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www.fesp.rj.gov.br" TargetMode="External"/><Relationship Id="rId37" Type="http://schemas.openxmlformats.org/officeDocument/2006/relationships/hyperlink" Target="http://redpgv.coppe.ufrj.br/index.php/pt-BR/producao-da-rede/dissertacoes-e-teses/2011/605-juliana-neves-a-geografia-dos-shopping-centers-na-cidade-do-rio-de-janeiro-monografia-2011/file" TargetMode="External"/><Relationship Id="rId40" Type="http://schemas.openxmlformats.org/officeDocument/2006/relationships/hyperlink" Target="http://www.rteresa.com.br"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hyperlink" Target="http://diariodepetropolis.com.br/integra.aspx?e=16488&amp;c=00012"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www.scielo.org.ar/scielo.php?script=sci_arttext&amp;pid=S1853-35232012000400008"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e-rotas.com.br/"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hyperlink" Target="http://oglobo.globo.com/economia/rua-teresa-made-in-china-4521905" TargetMode="External"/><Relationship Id="rId35" Type="http://schemas.openxmlformats.org/officeDocument/2006/relationships/hyperlink" Target="http://www.modapetropolis.com.br"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diariodepetropolis.com.br/integra.aspx?e=16488&amp;c=00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TotalTime>
  <Pages>66</Pages>
  <Words>11467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Luísa</dc:creator>
  <cp:keywords/>
  <dc:description/>
  <cp:lastModifiedBy>geraldo marques</cp:lastModifiedBy>
  <cp:revision>3</cp:revision>
  <dcterms:created xsi:type="dcterms:W3CDTF">2014-12-03T01:40:00Z</dcterms:created>
  <dcterms:modified xsi:type="dcterms:W3CDTF">2005-07-04T03:18:00Z</dcterms:modified>
</cp:coreProperties>
</file>