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65663" w:rsidP="00956C4C" w:rsidRDefault="00265663" w14:paraId="68AEE948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Título:</w:t>
      </w:r>
      <w:r>
        <w:rPr>
          <w:rFonts w:ascii="Garamond" w:hAnsi="Garamond"/>
          <w:sz w:val="24"/>
          <w:szCs w:val="24"/>
        </w:rPr>
        <w:t xml:space="preserve"> Biomecânica Aplicada à Reabilitação – Módulo I</w:t>
      </w:r>
    </w:p>
    <w:p xmlns:wp14="http://schemas.microsoft.com/office/word/2010/wordml" w:rsidR="001E281B" w:rsidP="00956C4C" w:rsidRDefault="00265663" w14:paraId="6FEF01E5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Professor Responsável:</w:t>
      </w:r>
      <w:r>
        <w:rPr>
          <w:rFonts w:ascii="Garamond" w:hAnsi="Garamond"/>
          <w:sz w:val="24"/>
          <w:szCs w:val="24"/>
        </w:rPr>
        <w:t xml:space="preserve"> Marco Antonio Cavalcanti Garcia</w:t>
      </w:r>
    </w:p>
    <w:p xmlns:wp14="http://schemas.microsoft.com/office/word/2010/wordml" w:rsidR="00265663" w:rsidP="00956C4C" w:rsidRDefault="00265663" w14:paraId="10ECDD70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Período e Horário:</w:t>
      </w:r>
      <w:r>
        <w:rPr>
          <w:rFonts w:ascii="Garamond" w:hAnsi="Garamond"/>
          <w:sz w:val="24"/>
          <w:szCs w:val="24"/>
        </w:rPr>
        <w:t xml:space="preserve"> </w:t>
      </w:r>
      <w:r w:rsidR="00956C4C">
        <w:rPr>
          <w:rFonts w:ascii="Garamond" w:hAnsi="Garamond"/>
          <w:sz w:val="24"/>
          <w:szCs w:val="24"/>
        </w:rPr>
        <w:t xml:space="preserve">11 de março a 16 de julho de </w:t>
      </w:r>
      <w:r>
        <w:rPr>
          <w:rFonts w:ascii="Garamond" w:hAnsi="Garamond"/>
          <w:sz w:val="24"/>
          <w:szCs w:val="24"/>
        </w:rPr>
        <w:t>2019 – Sexta-Feira (</w:t>
      </w:r>
      <w:proofErr w:type="gramStart"/>
      <w:r>
        <w:rPr>
          <w:rFonts w:ascii="Garamond" w:hAnsi="Garamond"/>
          <w:sz w:val="24"/>
          <w:szCs w:val="24"/>
        </w:rPr>
        <w:t>13:30</w:t>
      </w:r>
      <w:proofErr w:type="gramEnd"/>
      <w:r>
        <w:rPr>
          <w:rFonts w:ascii="Garamond" w:hAnsi="Garamond"/>
          <w:sz w:val="24"/>
          <w:szCs w:val="24"/>
        </w:rPr>
        <w:t xml:space="preserve"> – 16:30)</w:t>
      </w:r>
    </w:p>
    <w:p xmlns:wp14="http://schemas.microsoft.com/office/word/2010/wordml" w:rsidR="00956C4C" w:rsidP="00956C4C" w:rsidRDefault="00956C4C" w14:paraId="6E95FD49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Carga Horária Total:</w:t>
      </w:r>
      <w:r>
        <w:rPr>
          <w:rFonts w:ascii="Garamond" w:hAnsi="Garamond"/>
          <w:sz w:val="24"/>
          <w:szCs w:val="24"/>
        </w:rPr>
        <w:t xml:space="preserve"> 45 horas</w:t>
      </w:r>
    </w:p>
    <w:p xmlns:wp14="http://schemas.microsoft.com/office/word/2010/wordml" w:rsidR="00956C4C" w:rsidP="00956C4C" w:rsidRDefault="00956C4C" w14:paraId="5CEB5981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Local de Atividade:</w:t>
      </w:r>
      <w:r>
        <w:rPr>
          <w:rFonts w:ascii="Garamond" w:hAnsi="Garamond"/>
          <w:sz w:val="24"/>
          <w:szCs w:val="24"/>
        </w:rPr>
        <w:t xml:space="preserve"> Faculdade de Fisioterapia da UFJF (Campus Juiz de Fora)</w:t>
      </w:r>
    </w:p>
    <w:p xmlns:wp14="http://schemas.microsoft.com/office/word/2010/wordml" w:rsidR="00956C4C" w:rsidP="00956C4C" w:rsidRDefault="00956C4C" w14:paraId="7424E748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Descrição:</w:t>
      </w:r>
      <w:r>
        <w:rPr>
          <w:rFonts w:ascii="Garamond" w:hAnsi="Garamond"/>
          <w:sz w:val="24"/>
          <w:szCs w:val="24"/>
        </w:rPr>
        <w:t xml:space="preserve"> </w:t>
      </w:r>
      <w:r w:rsidRPr="00956C4C">
        <w:rPr>
          <w:rFonts w:ascii="Garamond" w:hAnsi="Garamond"/>
          <w:sz w:val="24"/>
          <w:szCs w:val="24"/>
        </w:rPr>
        <w:t>Est</w:t>
      </w:r>
      <w:r>
        <w:rPr>
          <w:rFonts w:ascii="Garamond" w:hAnsi="Garamond"/>
          <w:sz w:val="24"/>
          <w:szCs w:val="24"/>
        </w:rPr>
        <w:t>e curso</w:t>
      </w:r>
      <w:r w:rsidRPr="00956C4C">
        <w:rPr>
          <w:rFonts w:ascii="Garamond" w:hAnsi="Garamond"/>
          <w:sz w:val="24"/>
          <w:szCs w:val="24"/>
        </w:rPr>
        <w:t xml:space="preserve"> aborda</w:t>
      </w:r>
      <w:r w:rsidR="00D64964">
        <w:rPr>
          <w:rFonts w:ascii="Garamond" w:hAnsi="Garamond"/>
          <w:sz w:val="24"/>
          <w:szCs w:val="24"/>
        </w:rPr>
        <w:t>rá</w:t>
      </w:r>
      <w:r w:rsidRPr="00956C4C">
        <w:rPr>
          <w:rFonts w:ascii="Garamond" w:hAnsi="Garamond"/>
          <w:sz w:val="24"/>
          <w:szCs w:val="24"/>
        </w:rPr>
        <w:t xml:space="preserve"> o controle motor, os elementos e as leis físicas que regem o movimento humano normal e patológico em atividades de vida diária, tais como a manutenção da postura e a locomoção. Aborda</w:t>
      </w:r>
      <w:r w:rsidR="00D64964">
        <w:rPr>
          <w:rFonts w:ascii="Garamond" w:hAnsi="Garamond"/>
          <w:sz w:val="24"/>
          <w:szCs w:val="24"/>
        </w:rPr>
        <w:t>rá</w:t>
      </w:r>
      <w:r w:rsidRPr="00956C4C">
        <w:rPr>
          <w:rFonts w:ascii="Garamond" w:hAnsi="Garamond"/>
          <w:sz w:val="24"/>
          <w:szCs w:val="24"/>
        </w:rPr>
        <w:t xml:space="preserve"> também as propriedades mecânicas dos tecidos biológicos. </w:t>
      </w:r>
      <w:r w:rsidR="00D64964">
        <w:rPr>
          <w:rFonts w:ascii="Garamond" w:hAnsi="Garamond"/>
          <w:sz w:val="24"/>
          <w:szCs w:val="24"/>
        </w:rPr>
        <w:t>Serão introduzidos alguns dos métodos comumente utilizados em análises Biomecânicas tais como a Eletromiografia de Superfície (</w:t>
      </w:r>
      <w:proofErr w:type="spellStart"/>
      <w:proofErr w:type="gramStart"/>
      <w:r w:rsidR="00D64964">
        <w:rPr>
          <w:rFonts w:ascii="Garamond" w:hAnsi="Garamond"/>
          <w:sz w:val="24"/>
          <w:szCs w:val="24"/>
        </w:rPr>
        <w:t>sEMG</w:t>
      </w:r>
      <w:proofErr w:type="spellEnd"/>
      <w:proofErr w:type="gramEnd"/>
      <w:r w:rsidR="00D64964">
        <w:rPr>
          <w:rFonts w:ascii="Garamond" w:hAnsi="Garamond"/>
          <w:sz w:val="24"/>
          <w:szCs w:val="24"/>
        </w:rPr>
        <w:t xml:space="preserve">) e a </w:t>
      </w:r>
      <w:proofErr w:type="spellStart"/>
      <w:r w:rsidR="00D64964">
        <w:rPr>
          <w:rFonts w:ascii="Garamond" w:hAnsi="Garamond"/>
          <w:sz w:val="24"/>
          <w:szCs w:val="24"/>
        </w:rPr>
        <w:t>Baropodometria</w:t>
      </w:r>
      <w:proofErr w:type="spellEnd"/>
      <w:r w:rsidR="00D64964">
        <w:rPr>
          <w:rFonts w:ascii="Garamond" w:hAnsi="Garamond"/>
          <w:sz w:val="24"/>
          <w:szCs w:val="24"/>
        </w:rPr>
        <w:t>, entre outros</w:t>
      </w:r>
      <w:r>
        <w:rPr>
          <w:rFonts w:ascii="Garamond" w:hAnsi="Garamond"/>
          <w:sz w:val="24"/>
          <w:szCs w:val="24"/>
        </w:rPr>
        <w:t>.</w:t>
      </w:r>
    </w:p>
    <w:p xmlns:wp14="http://schemas.microsoft.com/office/word/2010/wordml" w:rsidRPr="00956C4C" w:rsidR="00956C4C" w:rsidP="00956C4C" w:rsidRDefault="00956C4C" w14:paraId="47F6415A" wp14:textId="77777777">
      <w:pPr>
        <w:spacing w:line="480" w:lineRule="auto"/>
        <w:jc w:val="both"/>
        <w:rPr>
          <w:rFonts w:ascii="Garamond" w:hAnsi="Garamond"/>
          <w:b/>
          <w:sz w:val="24"/>
          <w:szCs w:val="24"/>
        </w:rPr>
      </w:pPr>
      <w:r w:rsidRPr="00956C4C">
        <w:rPr>
          <w:rFonts w:ascii="Garamond" w:hAnsi="Garamond"/>
          <w:b/>
          <w:sz w:val="24"/>
          <w:szCs w:val="24"/>
        </w:rPr>
        <w:t>Conteúdo Programático:</w:t>
      </w:r>
    </w:p>
    <w:p xmlns:wp14="http://schemas.microsoft.com/office/word/2010/wordml" w:rsidRPr="00956C4C" w:rsidR="00956C4C" w:rsidP="00956C4C" w:rsidRDefault="00956C4C" w14:paraId="4A4F91A3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1. </w:t>
      </w:r>
      <w:r w:rsidRPr="00956C4C">
        <w:rPr>
          <w:rFonts w:ascii="Garamond" w:hAnsi="Garamond"/>
          <w:sz w:val="24"/>
          <w:szCs w:val="24"/>
        </w:rPr>
        <w:t xml:space="preserve">Introdução à Biomecânica: Histórico, Conceito e </w:t>
      </w:r>
      <w:proofErr w:type="gramStart"/>
      <w:r w:rsidRPr="00956C4C">
        <w:rPr>
          <w:rFonts w:ascii="Garamond" w:hAnsi="Garamond"/>
          <w:sz w:val="24"/>
          <w:szCs w:val="24"/>
        </w:rPr>
        <w:t>Interfaces</w:t>
      </w:r>
      <w:proofErr w:type="gramEnd"/>
    </w:p>
    <w:p xmlns:wp14="http://schemas.microsoft.com/office/word/2010/wordml" w:rsidRPr="00956C4C" w:rsidR="00956C4C" w:rsidP="00956C4C" w:rsidRDefault="00956C4C" w14:paraId="06CDB2FF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2. </w:t>
      </w:r>
      <w:r w:rsidRPr="00956C4C">
        <w:rPr>
          <w:rFonts w:ascii="Garamond" w:hAnsi="Garamond"/>
          <w:sz w:val="24"/>
          <w:szCs w:val="24"/>
        </w:rPr>
        <w:t>Fundamentos Matemáticos e Conceitos Físicos Básicos</w:t>
      </w:r>
    </w:p>
    <w:p xmlns:wp14="http://schemas.microsoft.com/office/word/2010/wordml" w:rsidRPr="00956C4C" w:rsidR="00956C4C" w:rsidP="00956C4C" w:rsidRDefault="00956C4C" w14:paraId="28DF98A6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3. </w:t>
      </w:r>
      <w:r w:rsidRPr="00956C4C">
        <w:rPr>
          <w:rFonts w:ascii="Garamond" w:hAnsi="Garamond"/>
          <w:sz w:val="24"/>
          <w:szCs w:val="24"/>
        </w:rPr>
        <w:t>Dinâmica (Linear e Angular)</w:t>
      </w:r>
    </w:p>
    <w:p xmlns:wp14="http://schemas.microsoft.com/office/word/2010/wordml" w:rsidRPr="00956C4C" w:rsidR="00956C4C" w:rsidP="00956C4C" w:rsidRDefault="00956C4C" w14:paraId="7426B74A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>4.</w:t>
      </w:r>
      <w:r w:rsidRPr="00956C4C">
        <w:rPr>
          <w:rFonts w:ascii="Garamond" w:hAnsi="Garamond"/>
          <w:sz w:val="24"/>
          <w:szCs w:val="24"/>
        </w:rPr>
        <w:t xml:space="preserve"> Cinemática (Linear e Angular)</w:t>
      </w:r>
    </w:p>
    <w:p xmlns:wp14="http://schemas.microsoft.com/office/word/2010/wordml" w:rsidRPr="00956C4C" w:rsidR="00956C4C" w:rsidP="00956C4C" w:rsidRDefault="00956C4C" w14:paraId="7DE16367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5. </w:t>
      </w:r>
      <w:r w:rsidRPr="00956C4C">
        <w:rPr>
          <w:rFonts w:ascii="Garamond" w:hAnsi="Garamond"/>
          <w:sz w:val="24"/>
          <w:szCs w:val="24"/>
        </w:rPr>
        <w:t>Estática</w:t>
      </w:r>
    </w:p>
    <w:p xmlns:wp14="http://schemas.microsoft.com/office/word/2010/wordml" w:rsidRPr="00956C4C" w:rsidR="00956C4C" w:rsidP="00956C4C" w:rsidRDefault="00956C4C" w14:paraId="27322001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6. </w:t>
      </w:r>
      <w:r w:rsidRPr="00956C4C">
        <w:rPr>
          <w:rFonts w:ascii="Garamond" w:hAnsi="Garamond"/>
          <w:sz w:val="24"/>
          <w:szCs w:val="24"/>
        </w:rPr>
        <w:t>Propriedades do Tecido Muscular Esquelético</w:t>
      </w:r>
    </w:p>
    <w:p xmlns:wp14="http://schemas.microsoft.com/office/word/2010/wordml" w:rsidRPr="00956C4C" w:rsidR="00956C4C" w:rsidP="00956C4C" w:rsidRDefault="00956C4C" w14:paraId="0F754B2A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7. </w:t>
      </w:r>
      <w:r w:rsidRPr="00956C4C">
        <w:rPr>
          <w:rFonts w:ascii="Garamond" w:hAnsi="Garamond"/>
          <w:sz w:val="24"/>
          <w:szCs w:val="24"/>
        </w:rPr>
        <w:t>Locomoção: Marcha e Corrida</w:t>
      </w:r>
    </w:p>
    <w:p xmlns:wp14="http://schemas.microsoft.com/office/word/2010/wordml" w:rsidRPr="00956C4C" w:rsidR="00956C4C" w:rsidP="00956C4C" w:rsidRDefault="00956C4C" w14:paraId="173318DC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t xml:space="preserve">8. </w:t>
      </w:r>
      <w:r w:rsidRPr="00956C4C">
        <w:rPr>
          <w:rFonts w:ascii="Garamond" w:hAnsi="Garamond"/>
          <w:sz w:val="24"/>
          <w:szCs w:val="24"/>
        </w:rPr>
        <w:t xml:space="preserve">Propriedades Físicas dos Tecidos Ósseo, Conjuntivo e </w:t>
      </w:r>
      <w:proofErr w:type="gramStart"/>
      <w:r w:rsidRPr="00956C4C">
        <w:rPr>
          <w:rFonts w:ascii="Garamond" w:hAnsi="Garamond"/>
          <w:sz w:val="24"/>
          <w:szCs w:val="24"/>
        </w:rPr>
        <w:t>Nervoso</w:t>
      </w:r>
      <w:proofErr w:type="gramEnd"/>
    </w:p>
    <w:p xmlns:wp14="http://schemas.microsoft.com/office/word/2010/wordml" w:rsidR="00956C4C" w:rsidP="00956C4C" w:rsidRDefault="00956C4C" w14:paraId="7D0A8DE3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00956C4C">
        <w:rPr>
          <w:rFonts w:ascii="Garamond" w:hAnsi="Garamond"/>
          <w:b/>
          <w:bCs/>
          <w:sz w:val="24"/>
          <w:szCs w:val="24"/>
        </w:rPr>
        <w:lastRenderedPageBreak/>
        <w:t xml:space="preserve">9. </w:t>
      </w:r>
      <w:r w:rsidR="00D64964">
        <w:rPr>
          <w:rFonts w:ascii="Garamond" w:hAnsi="Garamond"/>
          <w:sz w:val="24"/>
          <w:szCs w:val="24"/>
        </w:rPr>
        <w:t>Introdução aos</w:t>
      </w:r>
      <w:r w:rsidRPr="00956C4C">
        <w:rPr>
          <w:rFonts w:ascii="Garamond" w:hAnsi="Garamond"/>
          <w:sz w:val="24"/>
          <w:szCs w:val="24"/>
        </w:rPr>
        <w:t xml:space="preserve"> Mé</w:t>
      </w:r>
      <w:r w:rsidR="00FC2F89">
        <w:rPr>
          <w:rFonts w:ascii="Garamond" w:hAnsi="Garamond"/>
          <w:sz w:val="24"/>
          <w:szCs w:val="24"/>
        </w:rPr>
        <w:t>todos de Análise em Biomecânica</w:t>
      </w:r>
    </w:p>
    <w:p xmlns:wp14="http://schemas.microsoft.com/office/word/2010/wordml" w:rsidRPr="00956C4C" w:rsidR="00FC2F89" w:rsidP="612836F5" w:rsidRDefault="00FC2F89" w14:paraId="71F1EB7F" wp14:noSpellErr="1" wp14:textId="7E573C5F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612836F5" w:rsidR="612836F5">
        <w:rPr>
          <w:rFonts w:ascii="Garamond" w:hAnsi="Garamond"/>
          <w:b w:val="1"/>
          <w:bCs w:val="1"/>
          <w:sz w:val="24"/>
          <w:szCs w:val="24"/>
        </w:rPr>
        <w:t>Público Alvo:</w:t>
      </w:r>
      <w:r w:rsidRPr="612836F5" w:rsidR="612836F5">
        <w:rPr>
          <w:rFonts w:ascii="Garamond" w:hAnsi="Garamond"/>
          <w:sz w:val="24"/>
          <w:szCs w:val="24"/>
        </w:rPr>
        <w:t xml:space="preserve"> Discentes dos cursos de </w:t>
      </w:r>
      <w:r w:rsidRPr="612836F5" w:rsidR="612836F5">
        <w:rPr>
          <w:rFonts w:ascii="Garamond" w:hAnsi="Garamond"/>
          <w:sz w:val="24"/>
          <w:szCs w:val="24"/>
        </w:rPr>
        <w:t xml:space="preserve">graduação e pós-graduação em </w:t>
      </w:r>
      <w:r w:rsidRPr="612836F5" w:rsidR="612836F5">
        <w:rPr>
          <w:rFonts w:ascii="Garamond" w:hAnsi="Garamond"/>
          <w:sz w:val="24"/>
          <w:szCs w:val="24"/>
        </w:rPr>
        <w:t>Fisioterapia e Educação Física da UFJF</w:t>
      </w:r>
    </w:p>
    <w:p xmlns:wp14="http://schemas.microsoft.com/office/word/2010/wordml" w:rsidR="00956C4C" w:rsidP="00956C4C" w:rsidRDefault="00535F9B" w14:paraId="325C92E3" wp14:textId="77777777">
      <w:pPr>
        <w:spacing w:line="480" w:lineRule="auto"/>
        <w:jc w:val="both"/>
        <w:rPr>
          <w:rFonts w:ascii="Garamond" w:hAnsi="Garamond"/>
          <w:sz w:val="24"/>
          <w:szCs w:val="24"/>
        </w:rPr>
      </w:pPr>
      <w:r w:rsidRPr="612836F5" w:rsidR="612836F5">
        <w:rPr>
          <w:rFonts w:ascii="Garamond" w:hAnsi="Garamond"/>
          <w:b w:val="1"/>
          <w:bCs w:val="1"/>
          <w:sz w:val="24"/>
          <w:szCs w:val="24"/>
        </w:rPr>
        <w:t>Resumo:</w:t>
      </w:r>
      <w:r w:rsidRPr="612836F5" w:rsidR="612836F5">
        <w:rPr>
          <w:rFonts w:ascii="Garamond" w:hAnsi="Garamond"/>
          <w:sz w:val="24"/>
          <w:szCs w:val="24"/>
        </w:rPr>
        <w:t xml:space="preserve"> O curso de </w:t>
      </w:r>
      <w:r w:rsidRPr="612836F5" w:rsidR="612836F5">
        <w:rPr>
          <w:rFonts w:ascii="Garamond" w:hAnsi="Garamond"/>
          <w:b w:val="1"/>
          <w:bCs w:val="1"/>
          <w:sz w:val="24"/>
          <w:szCs w:val="24"/>
        </w:rPr>
        <w:t>Biomecânica Aplicada à Reabilitação</w:t>
      </w:r>
      <w:r w:rsidRPr="612836F5" w:rsidR="612836F5">
        <w:rPr>
          <w:rFonts w:ascii="Garamond" w:hAnsi="Garamond"/>
          <w:b w:val="1"/>
          <w:bCs w:val="1"/>
          <w:sz w:val="24"/>
          <w:szCs w:val="24"/>
        </w:rPr>
        <w:t xml:space="preserve"> – Módulo I</w:t>
      </w:r>
      <w:r w:rsidRPr="612836F5" w:rsidR="612836F5">
        <w:rPr>
          <w:rFonts w:ascii="Garamond" w:hAnsi="Garamond"/>
          <w:sz w:val="24"/>
          <w:szCs w:val="24"/>
        </w:rPr>
        <w:t xml:space="preserve"> </w:t>
      </w:r>
      <w:r w:rsidRPr="612836F5" w:rsidR="612836F5">
        <w:rPr>
          <w:rFonts w:ascii="Garamond" w:hAnsi="Garamond"/>
          <w:sz w:val="24"/>
          <w:szCs w:val="24"/>
        </w:rPr>
        <w:t>tem como objetivo primário explorar algumas das</w:t>
      </w:r>
      <w:r w:rsidRPr="612836F5" w:rsidR="612836F5">
        <w:rPr>
          <w:rFonts w:ascii="Garamond" w:hAnsi="Garamond"/>
          <w:sz w:val="24"/>
          <w:szCs w:val="24"/>
        </w:rPr>
        <w:t xml:space="preserve"> </w:t>
      </w:r>
      <w:r w:rsidRPr="612836F5" w:rsidR="612836F5">
        <w:rPr>
          <w:rFonts w:ascii="Garamond" w:hAnsi="Garamond"/>
          <w:sz w:val="24"/>
          <w:szCs w:val="24"/>
        </w:rPr>
        <w:t>leis físicas que regem o movimento humano</w:t>
      </w:r>
      <w:r w:rsidRPr="612836F5" w:rsidR="612836F5">
        <w:rPr>
          <w:rFonts w:ascii="Garamond" w:hAnsi="Garamond"/>
          <w:sz w:val="24"/>
          <w:szCs w:val="24"/>
        </w:rPr>
        <w:t xml:space="preserve"> </w:t>
      </w:r>
      <w:r w:rsidRPr="612836F5" w:rsidR="612836F5">
        <w:rPr>
          <w:rFonts w:ascii="Garamond" w:hAnsi="Garamond"/>
          <w:sz w:val="24"/>
          <w:szCs w:val="24"/>
        </w:rPr>
        <w:t>em atividades de vida diária</w:t>
      </w:r>
      <w:r w:rsidRPr="612836F5" w:rsidR="612836F5">
        <w:rPr>
          <w:rFonts w:ascii="Garamond" w:hAnsi="Garamond"/>
          <w:sz w:val="24"/>
          <w:szCs w:val="24"/>
        </w:rPr>
        <w:t xml:space="preserve"> e</w:t>
      </w:r>
      <w:r w:rsidRPr="612836F5" w:rsidR="612836F5">
        <w:rPr>
          <w:rFonts w:ascii="Garamond" w:hAnsi="Garamond"/>
          <w:sz w:val="24"/>
          <w:szCs w:val="24"/>
        </w:rPr>
        <w:t xml:space="preserve"> </w:t>
      </w:r>
      <w:r w:rsidRPr="612836F5" w:rsidR="612836F5">
        <w:rPr>
          <w:rFonts w:ascii="Garamond" w:hAnsi="Garamond"/>
          <w:sz w:val="24"/>
          <w:szCs w:val="24"/>
        </w:rPr>
        <w:t>em</w:t>
      </w:r>
      <w:r w:rsidRPr="612836F5" w:rsidR="612836F5">
        <w:rPr>
          <w:rFonts w:ascii="Garamond" w:hAnsi="Garamond"/>
          <w:sz w:val="24"/>
          <w:szCs w:val="24"/>
        </w:rPr>
        <w:t xml:space="preserve"> condições</w:t>
      </w:r>
      <w:r w:rsidRPr="612836F5" w:rsidR="612836F5">
        <w:rPr>
          <w:rFonts w:ascii="Garamond" w:hAnsi="Garamond"/>
          <w:sz w:val="24"/>
          <w:szCs w:val="24"/>
        </w:rPr>
        <w:t xml:space="preserve"> norma</w:t>
      </w:r>
      <w:r w:rsidRPr="612836F5" w:rsidR="612836F5">
        <w:rPr>
          <w:rFonts w:ascii="Garamond" w:hAnsi="Garamond"/>
          <w:sz w:val="24"/>
          <w:szCs w:val="24"/>
        </w:rPr>
        <w:t>is e</w:t>
      </w:r>
      <w:r w:rsidRPr="612836F5" w:rsidR="612836F5">
        <w:rPr>
          <w:rFonts w:ascii="Garamond" w:hAnsi="Garamond"/>
          <w:sz w:val="24"/>
          <w:szCs w:val="24"/>
        </w:rPr>
        <w:t xml:space="preserve"> patológicas.</w:t>
      </w:r>
      <w:r w:rsidRPr="612836F5" w:rsidR="612836F5">
        <w:rPr>
          <w:rFonts w:ascii="Garamond" w:hAnsi="Garamond"/>
          <w:sz w:val="24"/>
          <w:szCs w:val="24"/>
        </w:rPr>
        <w:t xml:space="preserve"> O aluno terá a oportunidade conhecer algumas das metodologias comumente aplicadas no estudo do desempenho humano a partir de um modelo teórico-prático e totalmente presencial. </w:t>
      </w:r>
      <w:r w:rsidRPr="612836F5" w:rsidR="612836F5">
        <w:rPr>
          <w:rFonts w:ascii="Garamond" w:hAnsi="Garamond"/>
          <w:sz w:val="24"/>
          <w:szCs w:val="24"/>
        </w:rPr>
        <w:t>O curso será oferecido de forma gratuita e o</w:t>
      </w:r>
      <w:r w:rsidRPr="612836F5" w:rsidR="612836F5">
        <w:rPr>
          <w:rFonts w:ascii="Garamond" w:hAnsi="Garamond"/>
          <w:sz w:val="24"/>
          <w:szCs w:val="24"/>
        </w:rPr>
        <w:t xml:space="preserve"> desempenho dos alunos será determinado a partir de exercícios e testes conforme regulamento acadêmico da graduação</w:t>
      </w:r>
      <w:r w:rsidRPr="612836F5" w:rsidR="612836F5">
        <w:rPr>
          <w:rFonts w:ascii="Garamond" w:hAnsi="Garamond"/>
          <w:sz w:val="24"/>
          <w:szCs w:val="24"/>
        </w:rPr>
        <w:t xml:space="preserve"> da UFJF</w:t>
      </w:r>
      <w:r w:rsidRPr="612836F5" w:rsidR="612836F5">
        <w:rPr>
          <w:rFonts w:ascii="Garamond" w:hAnsi="Garamond"/>
          <w:sz w:val="24"/>
          <w:szCs w:val="24"/>
        </w:rPr>
        <w:t xml:space="preserve"> (RAG</w:t>
      </w:r>
      <w:r w:rsidRPr="612836F5" w:rsidR="612836F5">
        <w:rPr>
          <w:rFonts w:ascii="Garamond" w:hAnsi="Garamond"/>
          <w:sz w:val="24"/>
          <w:szCs w:val="24"/>
        </w:rPr>
        <w:t>/UFJF</w:t>
      </w:r>
      <w:r w:rsidRPr="612836F5" w:rsidR="612836F5">
        <w:rPr>
          <w:rFonts w:ascii="Garamond" w:hAnsi="Garamond"/>
          <w:sz w:val="24"/>
          <w:szCs w:val="24"/>
        </w:rPr>
        <w:t>).</w:t>
      </w:r>
    </w:p>
    <w:p w:rsidR="612836F5" w:rsidP="612836F5" w:rsidRDefault="612836F5" w14:noSpellErr="1" w14:paraId="06401B47" w14:textId="048C7CB4">
      <w:pPr>
        <w:pStyle w:val="Normal"/>
        <w:spacing w:line="480" w:lineRule="auto"/>
        <w:jc w:val="both"/>
        <w:rPr>
          <w:rFonts w:ascii="Garamond" w:hAnsi="Garamond" w:eastAsia="Garamond" w:cs="Garamond"/>
          <w:color w:val="auto"/>
          <w:sz w:val="24"/>
          <w:szCs w:val="24"/>
        </w:rPr>
      </w:pPr>
      <w:r w:rsidRPr="612836F5" w:rsidR="612836F5">
        <w:rPr>
          <w:rFonts w:ascii="Garamond" w:hAnsi="Garamond"/>
          <w:b w:val="1"/>
          <w:bCs w:val="1"/>
          <w:sz w:val="24"/>
          <w:szCs w:val="24"/>
        </w:rPr>
        <w:t>Inscriçõ</w:t>
      </w:r>
      <w:r w:rsidRPr="612836F5" w:rsidR="612836F5">
        <w:rPr>
          <w:rFonts w:ascii="Garamond" w:hAnsi="Garamond" w:eastAsia="Garamond" w:cs="Garamond"/>
          <w:b w:val="1"/>
          <w:bCs w:val="1"/>
          <w:color w:val="auto"/>
          <w:sz w:val="24"/>
          <w:szCs w:val="24"/>
        </w:rPr>
        <w:t xml:space="preserve">es: </w:t>
      </w:r>
      <w:r w:rsidRPr="612836F5" w:rsidR="612836F5">
        <w:rPr>
          <w:rFonts w:ascii="Garamond" w:hAnsi="Garamond" w:eastAsia="Garamond" w:cs="Garamond"/>
          <w:color w:val="auto"/>
          <w:sz w:val="24"/>
          <w:szCs w:val="24"/>
        </w:rPr>
        <w:t>Secretaria da Faculdade de Fisioterapia da UFJF (3o andar)</w:t>
      </w:r>
    </w:p>
    <w:p w:rsidR="612836F5" w:rsidP="612836F5" w:rsidRDefault="612836F5" w14:paraId="7C733246" w14:textId="36CFA296">
      <w:pPr>
        <w:jc w:val="both"/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</w:pPr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Rua José Lourenço </w:t>
      </w:r>
      <w:proofErr w:type="spellStart"/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>Kelmer</w:t>
      </w:r>
      <w:proofErr w:type="spellEnd"/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 s/n - São Pedro, Juiz de Fora - MG, 36036-900</w:t>
      </w:r>
    </w:p>
    <w:p w:rsidR="612836F5" w:rsidP="612836F5" w:rsidRDefault="612836F5" w14:noSpellErr="1" w14:paraId="3F2AEB61" w14:textId="20C2608D">
      <w:pPr>
        <w:jc w:val="both"/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</w:pPr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>Telefone</w:t>
      </w:r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>: (32) 2102-3843</w:t>
      </w:r>
    </w:p>
    <w:p w:rsidR="612836F5" w:rsidP="612836F5" w:rsidRDefault="612836F5" w14:noSpellErr="1" w14:paraId="27792BBA" w14:textId="52521A5E">
      <w:pPr>
        <w:pStyle w:val="Normal"/>
        <w:jc w:val="both"/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</w:pPr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>Ou pelos e-mails:</w:t>
      </w:r>
    </w:p>
    <w:p w:rsidR="612836F5" w:rsidP="612836F5" w:rsidRDefault="612836F5" w14:paraId="4D704258" w14:textId="05F26343">
      <w:pPr>
        <w:pStyle w:val="Normal"/>
        <w:jc w:val="both"/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</w:pPr>
      <w:hyperlink r:id="Rfdb54995665d4c60">
        <w:r w:rsidRPr="612836F5" w:rsidR="612836F5">
          <w:rPr>
            <w:rStyle w:val="Hyperlink"/>
            <w:rFonts w:ascii="Garamond" w:hAnsi="Garamond" w:eastAsia="Garamond" w:cs="Garamond"/>
            <w:noProof w:val="0"/>
            <w:color w:val="auto"/>
            <w:sz w:val="24"/>
            <w:szCs w:val="24"/>
            <w:lang w:val="pt-BR"/>
          </w:rPr>
          <w:t>garcia@ufrj.br</w:t>
        </w:r>
      </w:hyperlink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; </w:t>
      </w:r>
      <w:hyperlink r:id="R1491b3dada2c4546">
        <w:r w:rsidRPr="612836F5" w:rsidR="612836F5">
          <w:rPr>
            <w:rStyle w:val="Hyperlink"/>
            <w:rFonts w:ascii="Garamond" w:hAnsi="Garamond" w:eastAsia="Garamond" w:cs="Garamond"/>
            <w:noProof w:val="0"/>
            <w:color w:val="auto"/>
            <w:sz w:val="24"/>
            <w:szCs w:val="24"/>
            <w:lang w:val="pt-BR"/>
          </w:rPr>
          <w:t>garcia@eefd.ufrj.br</w:t>
        </w:r>
      </w:hyperlink>
      <w:r w:rsidRPr="612836F5" w:rsidR="612836F5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; </w:t>
      </w:r>
    </w:p>
    <w:p w:rsidR="612836F5" w:rsidP="6337A32B" w:rsidRDefault="612836F5" w14:paraId="3C1DADF4" w14:textId="69ED8D00" w14:noSpellErr="1">
      <w:pPr>
        <w:pStyle w:val="Normal"/>
        <w:jc w:val="both"/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</w:pPr>
      <w:hyperlink r:id="R82d1a87b271143e4">
        <w:r w:rsidRPr="6337A32B" w:rsidR="6337A32B">
          <w:rPr>
            <w:rStyle w:val="Hyperlink"/>
            <w:rFonts w:ascii="Garamond" w:hAnsi="Garamond" w:eastAsia="Garamond" w:cs="Garamond"/>
            <w:noProof w:val="0"/>
            <w:color w:val="auto"/>
            <w:sz w:val="24"/>
            <w:szCs w:val="24"/>
            <w:lang w:val="pt-BR"/>
          </w:rPr>
          <w:t>marco.garcia@ufjf.edu.br</w:t>
        </w:r>
      </w:hyperlink>
      <w:r w:rsidRPr="6337A32B" w:rsidR="6337A32B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; </w:t>
      </w:r>
      <w:hyperlink r:id="Rc92d17cc614d492f">
        <w:r w:rsidRPr="6337A32B" w:rsidR="6337A32B">
          <w:rPr>
            <w:rStyle w:val="Hyperlink"/>
            <w:rFonts w:ascii="Garamond" w:hAnsi="Garamond" w:eastAsia="Garamond" w:cs="Garamond"/>
            <w:noProof w:val="0"/>
            <w:color w:val="auto"/>
            <w:sz w:val="24"/>
            <w:szCs w:val="24"/>
            <w:lang w:val="pt-BR"/>
          </w:rPr>
          <w:t>marcoacg_ufrj@hotmail.com</w:t>
        </w:r>
      </w:hyperlink>
      <w:r w:rsidRPr="6337A32B" w:rsidR="6337A32B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 </w:t>
      </w:r>
    </w:p>
    <w:p w:rsidR="6337A32B" w:rsidP="6337A32B" w:rsidRDefault="6337A32B" w14:noSpellErr="1" w14:paraId="0EE467B1" w14:textId="777FC404">
      <w:pPr>
        <w:pStyle w:val="Normal"/>
        <w:jc w:val="both"/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</w:pPr>
      <w:r w:rsidRPr="6337A32B" w:rsidR="6337A32B">
        <w:rPr>
          <w:rFonts w:ascii="Garamond" w:hAnsi="Garamond" w:eastAsia="Garamond" w:cs="Garamond"/>
          <w:b w:val="1"/>
          <w:bCs w:val="1"/>
          <w:noProof w:val="0"/>
          <w:color w:val="auto"/>
          <w:sz w:val="24"/>
          <w:szCs w:val="24"/>
          <w:lang w:val="pt-BR"/>
        </w:rPr>
        <w:t>Informar no e-mail:</w:t>
      </w:r>
      <w:r w:rsidRPr="6337A32B" w:rsidR="6337A32B">
        <w:rPr>
          <w:rFonts w:ascii="Garamond" w:hAnsi="Garamond" w:eastAsia="Garamond" w:cs="Garamond"/>
          <w:noProof w:val="0"/>
          <w:color w:val="auto"/>
          <w:sz w:val="24"/>
          <w:szCs w:val="24"/>
          <w:lang w:val="pt-BR"/>
        </w:rPr>
        <w:t xml:space="preserve"> nome completo, curso, período, número de matrícula, telefone para contato</w:t>
      </w:r>
    </w:p>
    <w:p w:rsidR="612836F5" w:rsidP="612836F5" w:rsidRDefault="612836F5" w14:noSpellErr="1" w14:paraId="761D28BC" w14:textId="1EF2AE94">
      <w:pPr>
        <w:pStyle w:val="Normal"/>
        <w:spacing w:line="480" w:lineRule="auto"/>
        <w:jc w:val="both"/>
        <w:rPr>
          <w:rFonts w:ascii="Garamond" w:hAnsi="Garamond"/>
          <w:sz w:val="24"/>
          <w:szCs w:val="24"/>
        </w:rPr>
      </w:pPr>
      <w:r w:rsidRPr="612836F5" w:rsidR="612836F5">
        <w:rPr>
          <w:rFonts w:ascii="Garamond" w:hAnsi="Garamond"/>
          <w:sz w:val="24"/>
          <w:szCs w:val="24"/>
        </w:rPr>
        <w:t xml:space="preserve"> </w:t>
      </w:r>
    </w:p>
    <w:p xmlns:wp14="http://schemas.microsoft.com/office/word/2010/wordml" w:rsidR="00956C4C" w:rsidP="00265663" w:rsidRDefault="00956C4C" w14:paraId="672A6659" wp14:textId="77777777">
      <w:pPr>
        <w:spacing w:line="48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="00265663" w:rsidP="00265663" w:rsidRDefault="00265663" w14:paraId="0A37501D" wp14:textId="77777777">
      <w:pPr>
        <w:spacing w:line="480" w:lineRule="auto"/>
        <w:rPr>
          <w:rFonts w:ascii="Garamond" w:hAnsi="Garamond"/>
          <w:sz w:val="24"/>
          <w:szCs w:val="24"/>
        </w:rPr>
      </w:pPr>
    </w:p>
    <w:p xmlns:wp14="http://schemas.microsoft.com/office/word/2010/wordml" w:rsidRPr="00265663" w:rsidR="008A5A78" w:rsidP="00265663" w:rsidRDefault="008A5A78" w14:paraId="5DAB6C7B" wp14:textId="77777777">
      <w:pPr>
        <w:spacing w:line="480" w:lineRule="auto"/>
        <w:rPr>
          <w:rFonts w:ascii="Garamond" w:hAnsi="Garamond"/>
          <w:sz w:val="24"/>
          <w:szCs w:val="24"/>
        </w:rPr>
      </w:pPr>
    </w:p>
    <w:sectPr w:rsidRPr="00265663" w:rsidR="008A5A78" w:rsidSect="001E281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defaultTabStop w:val="708"/>
  <w:hyphenationZone w:val="425"/>
  <w:characterSpacingControl w:val="doNotCompress"/>
  <w:compat/>
  <w:rsids>
    <w:rsidRoot w:val="00A332DF"/>
    <w:rsid w:val="001E281B"/>
    <w:rsid w:val="00265663"/>
    <w:rsid w:val="004C3F7A"/>
    <w:rsid w:val="00535F9B"/>
    <w:rsid w:val="005F3CBD"/>
    <w:rsid w:val="00691B0D"/>
    <w:rsid w:val="008A5A78"/>
    <w:rsid w:val="00956C4C"/>
    <w:rsid w:val="00A332DF"/>
    <w:rsid w:val="00CA5293"/>
    <w:rsid w:val="00D64964"/>
    <w:rsid w:val="00FC2F89"/>
    <w:rsid w:val="612836F5"/>
    <w:rsid w:val="6337A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0B41D49"/>
  <w15:docId w15:val="{27726f14-1abf-43d1-9bce-a24da4b4546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81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Fontepargpadr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garcia@ufrj.br" TargetMode="External" Id="Rfdb54995665d4c60" /><Relationship Type="http://schemas.openxmlformats.org/officeDocument/2006/relationships/hyperlink" Target="mailto:garcia@eefd.ufrj.br" TargetMode="External" Id="R1491b3dada2c4546" /><Relationship Type="http://schemas.openxmlformats.org/officeDocument/2006/relationships/hyperlink" Target="mailto:marco.garcia@ufjf.edu.br" TargetMode="External" Id="R82d1a87b271143e4" /><Relationship Type="http://schemas.openxmlformats.org/officeDocument/2006/relationships/hyperlink" Target="mailto:marcoacg_ufrj@hotmail.com" TargetMode="External" Id="Rc92d17cc614d492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Usuário</dc:creator>
  <lastModifiedBy>Marco Garcia</lastModifiedBy>
  <revision>10</revision>
  <dcterms:created xsi:type="dcterms:W3CDTF">2018-12-04T17:23:00.0000000Z</dcterms:created>
  <dcterms:modified xsi:type="dcterms:W3CDTF">2019-02-01T17:42:57.9308479Z</dcterms:modified>
</coreProperties>
</file>