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74A3" w14:textId="746C795C" w:rsidR="00B15B36" w:rsidRPr="00976395" w:rsidRDefault="00B15B36" w:rsidP="00B15B36">
      <w:pPr>
        <w:rPr>
          <w:sz w:val="22"/>
          <w:lang w:eastAsia="pt-BR"/>
        </w:rPr>
      </w:pPr>
    </w:p>
    <w:p w14:paraId="0078AD3F" w14:textId="3EDC88DF" w:rsidR="00B15B36" w:rsidRPr="00976395" w:rsidRDefault="00B15B36" w:rsidP="00B15B36">
      <w:pPr>
        <w:jc w:val="center"/>
        <w:rPr>
          <w:b/>
          <w:bCs/>
          <w:sz w:val="22"/>
          <w:u w:val="single"/>
          <w:lang w:eastAsia="pt-BR"/>
        </w:rPr>
      </w:pPr>
      <w:r w:rsidRPr="00976395">
        <w:rPr>
          <w:b/>
          <w:bCs/>
          <w:sz w:val="22"/>
          <w:u w:val="single"/>
          <w:lang w:eastAsia="pt-BR"/>
        </w:rPr>
        <w:t>PROTCOLO TC ERE</w:t>
      </w:r>
    </w:p>
    <w:p w14:paraId="42F141BD" w14:textId="77777777" w:rsidR="00B15B36" w:rsidRPr="00976395" w:rsidRDefault="00B15B36" w:rsidP="00B15B36">
      <w:pPr>
        <w:rPr>
          <w:sz w:val="22"/>
          <w:lang w:eastAsia="pt-BR"/>
        </w:rPr>
      </w:pPr>
    </w:p>
    <w:p w14:paraId="618D75EB" w14:textId="77777777" w:rsidR="00B15B36" w:rsidRPr="00976395" w:rsidRDefault="00B15B36" w:rsidP="00B15B36">
      <w:pPr>
        <w:spacing w:line="240" w:lineRule="auto"/>
        <w:ind w:firstLine="0"/>
        <w:rPr>
          <w:sz w:val="22"/>
        </w:rPr>
      </w:pPr>
    </w:p>
    <w:p w14:paraId="0AF19702" w14:textId="77777777" w:rsidR="00B15B36" w:rsidRPr="00976395" w:rsidRDefault="00B15B36" w:rsidP="00B15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cs="Times New Roman"/>
          <w:color w:val="000000"/>
          <w:sz w:val="22"/>
        </w:rPr>
      </w:pPr>
      <w:r w:rsidRPr="00976395">
        <w:rPr>
          <w:rFonts w:cs="Times New Roman"/>
          <w:color w:val="000000"/>
          <w:sz w:val="22"/>
        </w:rPr>
        <w:t xml:space="preserve"> Encaminhar ao aluno o protocolo de TC remoto e a declaração de ciência de defesa remota e informar que compete ao orientador definir a composição da banca e solicitar à secretaria a marcação da defesa para o dia e horário em que todos os membros possam participar. </w:t>
      </w:r>
    </w:p>
    <w:p w14:paraId="713AEB02" w14:textId="77777777" w:rsidR="00B15B36" w:rsidRPr="00976395" w:rsidRDefault="00B15B36" w:rsidP="00B15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cs="Times New Roman"/>
          <w:color w:val="000000"/>
          <w:sz w:val="22"/>
        </w:rPr>
      </w:pPr>
      <w:r w:rsidRPr="00976395">
        <w:rPr>
          <w:rFonts w:cs="Times New Roman"/>
          <w:color w:val="000000"/>
          <w:sz w:val="22"/>
        </w:rPr>
        <w:t xml:space="preserve">A coordenação não envia convites ou e-mail de confirmação para nenhum membro da banca, portanto, compete ao aluno e seu orientador confirmarem as datas e horários com os demais membros da banca. </w:t>
      </w:r>
    </w:p>
    <w:p w14:paraId="7C56B045" w14:textId="77777777" w:rsidR="00B15B36" w:rsidRPr="00976395" w:rsidRDefault="00B15B36" w:rsidP="00B15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cs="Times New Roman"/>
          <w:color w:val="000000"/>
          <w:sz w:val="22"/>
        </w:rPr>
      </w:pPr>
      <w:r w:rsidRPr="00976395">
        <w:rPr>
          <w:rFonts w:cs="Times New Roman"/>
          <w:color w:val="000000"/>
          <w:sz w:val="22"/>
        </w:rPr>
        <w:t>O aluno deverá encaminhar à secretaria (</w:t>
      </w:r>
      <w:hyperlink r:id="rId7">
        <w:r w:rsidRPr="00976395">
          <w:rPr>
            <w:rFonts w:cs="Times New Roman"/>
            <w:color w:val="0563C1"/>
            <w:sz w:val="22"/>
            <w:u w:val="single"/>
          </w:rPr>
          <w:t>agendamentotcc.icsa@ufjf.edu.br</w:t>
        </w:r>
      </w:hyperlink>
      <w:r w:rsidRPr="00976395">
        <w:rPr>
          <w:rFonts w:cs="Times New Roman"/>
          <w:color w:val="0563C1"/>
          <w:sz w:val="22"/>
          <w:u w:val="single"/>
        </w:rPr>
        <w:t xml:space="preserve">) </w:t>
      </w:r>
      <w:r w:rsidRPr="00976395">
        <w:rPr>
          <w:rFonts w:cs="Times New Roman"/>
          <w:color w:val="000000"/>
          <w:sz w:val="22"/>
        </w:rPr>
        <w:t xml:space="preserve">a declaração de ciência de defesa remota preenchida e a data e horário que pretende realizar a defesa de acordo com a disponibilidade de todos os membros. </w:t>
      </w:r>
    </w:p>
    <w:p w14:paraId="24B553B5" w14:textId="77777777" w:rsidR="00B15B36" w:rsidRPr="00976395" w:rsidRDefault="00B15B36" w:rsidP="00B15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cs="Times New Roman"/>
          <w:color w:val="000000"/>
          <w:sz w:val="22"/>
        </w:rPr>
      </w:pPr>
      <w:r w:rsidRPr="00976395">
        <w:rPr>
          <w:rFonts w:cs="Times New Roman"/>
          <w:color w:val="000000"/>
          <w:sz w:val="22"/>
        </w:rPr>
        <w:t xml:space="preserve">Compete à secretaria encaminhar a ata da defesa ao professor orientador; abrir o processo </w:t>
      </w:r>
      <w:proofErr w:type="spellStart"/>
      <w:r w:rsidRPr="00976395">
        <w:rPr>
          <w:rFonts w:cs="Times New Roman"/>
          <w:color w:val="000000"/>
          <w:sz w:val="22"/>
        </w:rPr>
        <w:t>no</w:t>
      </w:r>
      <w:proofErr w:type="spellEnd"/>
      <w:r w:rsidRPr="00976395">
        <w:rPr>
          <w:rFonts w:cs="Times New Roman"/>
          <w:color w:val="000000"/>
          <w:sz w:val="22"/>
        </w:rPr>
        <w:t xml:space="preserve"> SEI; informar o número do processo à coordenação e, tão logo a data e hora sejam confirmadas, notificar a coordenação, inclusive sobre o acesso à sala virtual pelo público para que a aluna em treinamento profissional (Eduarda Crystal) possa dar publicidade à defesa.</w:t>
      </w:r>
    </w:p>
    <w:p w14:paraId="5B591E58" w14:textId="77777777" w:rsidR="00B15B36" w:rsidRPr="00976395" w:rsidRDefault="00B15B36" w:rsidP="00B15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cs="Times New Roman"/>
          <w:color w:val="000000"/>
          <w:sz w:val="22"/>
        </w:rPr>
      </w:pPr>
      <w:r w:rsidRPr="00976395">
        <w:rPr>
          <w:rFonts w:cs="Times New Roman"/>
          <w:color w:val="000000"/>
          <w:sz w:val="22"/>
        </w:rPr>
        <w:t xml:space="preserve">Uma vez realizada a defesa, aluno deve fazer o depósito (definitivo) do trabalho em até </w:t>
      </w:r>
      <w:r w:rsidRPr="00976395">
        <w:rPr>
          <w:sz w:val="22"/>
        </w:rPr>
        <w:t>10 dias</w:t>
      </w:r>
      <w:r w:rsidRPr="00976395">
        <w:rPr>
          <w:rFonts w:cs="Times New Roman"/>
          <w:color w:val="000000"/>
          <w:sz w:val="22"/>
        </w:rPr>
        <w:t xml:space="preserve"> após a defesa, salvo definição diversa pela banca. O depósito é feito por meio do envio do documento em </w:t>
      </w:r>
      <w:proofErr w:type="spellStart"/>
      <w:r w:rsidRPr="00976395">
        <w:rPr>
          <w:rFonts w:cs="Times New Roman"/>
          <w:color w:val="000000"/>
          <w:sz w:val="22"/>
        </w:rPr>
        <w:t>pdf</w:t>
      </w:r>
      <w:proofErr w:type="spellEnd"/>
      <w:r w:rsidRPr="00976395">
        <w:rPr>
          <w:rFonts w:cs="Times New Roman"/>
          <w:color w:val="000000"/>
          <w:sz w:val="22"/>
        </w:rPr>
        <w:t>, para o e-mail da secretaria (</w:t>
      </w:r>
      <w:hyperlink r:id="rId8">
        <w:r w:rsidRPr="00976395">
          <w:rPr>
            <w:rFonts w:cs="Times New Roman"/>
            <w:color w:val="0563C1"/>
            <w:sz w:val="22"/>
            <w:u w:val="single"/>
          </w:rPr>
          <w:t>secretaria.sociais.ufjf.gv@gmail.com</w:t>
        </w:r>
      </w:hyperlink>
      <w:r w:rsidRPr="00976395">
        <w:rPr>
          <w:rFonts w:cs="Times New Roman"/>
          <w:color w:val="000000"/>
          <w:sz w:val="22"/>
        </w:rPr>
        <w:t xml:space="preserve">) para fins de juntada ao processo </w:t>
      </w:r>
      <w:proofErr w:type="spellStart"/>
      <w:r w:rsidRPr="00976395">
        <w:rPr>
          <w:rFonts w:cs="Times New Roman"/>
          <w:color w:val="000000"/>
          <w:sz w:val="22"/>
        </w:rPr>
        <w:t>no</w:t>
      </w:r>
      <w:proofErr w:type="spellEnd"/>
      <w:r w:rsidRPr="00976395">
        <w:rPr>
          <w:rFonts w:cs="Times New Roman"/>
          <w:color w:val="000000"/>
          <w:sz w:val="22"/>
        </w:rPr>
        <w:t xml:space="preserve"> SEI, e para o e-mail da biblioteca (</w:t>
      </w:r>
      <w:hyperlink r:id="rId9">
        <w:r w:rsidRPr="00976395">
          <w:rPr>
            <w:rFonts w:cs="Times New Roman"/>
            <w:color w:val="1155CC"/>
            <w:sz w:val="22"/>
            <w:u w:val="single"/>
          </w:rPr>
          <w:t>biblioteca.sociais.gv@ufjf.edu.br</w:t>
        </w:r>
      </w:hyperlink>
      <w:r w:rsidRPr="00976395">
        <w:rPr>
          <w:rFonts w:cs="Times New Roman"/>
          <w:color w:val="000000"/>
          <w:sz w:val="22"/>
        </w:rPr>
        <w:t xml:space="preserve">; </w:t>
      </w:r>
      <w:hyperlink r:id="rId10">
        <w:r w:rsidRPr="00976395">
          <w:rPr>
            <w:rFonts w:cs="Times New Roman"/>
            <w:color w:val="1155CC"/>
            <w:sz w:val="22"/>
            <w:u w:val="single"/>
          </w:rPr>
          <w:t>eliana.hipolito@ufjf.edu.br</w:t>
        </w:r>
      </w:hyperlink>
      <w:r w:rsidRPr="00976395">
        <w:rPr>
          <w:rFonts w:cs="Times New Roman"/>
          <w:color w:val="000000"/>
          <w:sz w:val="22"/>
        </w:rPr>
        <w:t xml:space="preserve">) juntamente com o Termo de Autorização RI </w:t>
      </w:r>
      <w:r w:rsidRPr="00976395">
        <w:rPr>
          <w:sz w:val="22"/>
        </w:rPr>
        <w:t>(</w:t>
      </w:r>
      <w:r w:rsidRPr="00976395">
        <w:rPr>
          <w:rFonts w:cs="Times New Roman"/>
          <w:color w:val="000000"/>
          <w:sz w:val="22"/>
        </w:rPr>
        <w:t xml:space="preserve">autorização de publicação no Repositório Institucional </w:t>
      </w:r>
      <w:r w:rsidRPr="00976395">
        <w:rPr>
          <w:sz w:val="22"/>
        </w:rPr>
        <w:t xml:space="preserve"> disponível em </w:t>
      </w:r>
      <w:hyperlink r:id="rId11">
        <w:r w:rsidRPr="00976395">
          <w:rPr>
            <w:color w:val="1155CC"/>
            <w:sz w:val="22"/>
            <w:u w:val="single"/>
          </w:rPr>
          <w:t>https://www.ufjf.br/biblioteca/files/2015/11/RI-UFJF-Termo-Autorizacao.doc</w:t>
        </w:r>
      </w:hyperlink>
      <w:r w:rsidRPr="00976395">
        <w:rPr>
          <w:sz w:val="22"/>
        </w:rPr>
        <w:t>)</w:t>
      </w:r>
    </w:p>
    <w:p w14:paraId="04EDFCC6" w14:textId="77777777" w:rsidR="00B15B36" w:rsidRPr="00976395" w:rsidRDefault="00B15B36" w:rsidP="00B15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cs="Times New Roman"/>
          <w:color w:val="000000"/>
          <w:sz w:val="22"/>
        </w:rPr>
      </w:pPr>
      <w:r w:rsidRPr="00976395">
        <w:rPr>
          <w:sz w:val="22"/>
        </w:rPr>
        <w:t xml:space="preserve">Compete ao orientador encaminhar à secretaria a ata assinada </w:t>
      </w:r>
      <w:r w:rsidRPr="00976395">
        <w:rPr>
          <w:rFonts w:cs="Times New Roman"/>
          <w:color w:val="000000"/>
          <w:sz w:val="22"/>
        </w:rPr>
        <w:t xml:space="preserve">pelos membros da banca para fins de juntada no processo aberto no SEI e lançar o conceito do aluno no SIGA em até 48h </w:t>
      </w:r>
    </w:p>
    <w:p w14:paraId="3906F380" w14:textId="3FD05A01" w:rsidR="00B15B36" w:rsidRPr="00976395" w:rsidRDefault="00B15B36" w:rsidP="00B15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cs="Times New Roman"/>
          <w:color w:val="000000"/>
          <w:sz w:val="22"/>
        </w:rPr>
      </w:pPr>
      <w:r w:rsidRPr="00976395">
        <w:rPr>
          <w:rFonts w:cs="Times New Roman"/>
          <w:color w:val="000000"/>
          <w:sz w:val="22"/>
        </w:rPr>
        <w:t xml:space="preserve"> Em até 5 dias após a defesa, a coordenação </w:t>
      </w:r>
      <w:r w:rsidRPr="00976395">
        <w:rPr>
          <w:sz w:val="22"/>
        </w:rPr>
        <w:t>deverá</w:t>
      </w:r>
      <w:r w:rsidRPr="00976395">
        <w:rPr>
          <w:rFonts w:cs="Times New Roman"/>
          <w:color w:val="000000"/>
          <w:sz w:val="22"/>
        </w:rPr>
        <w:t xml:space="preserve"> checar se o lançamento do conceito foi feito e, caso contrário, fazer nova solicitação ao orientador para evitar problemas quando da colação de grau. </w:t>
      </w:r>
    </w:p>
    <w:p w14:paraId="3719A850" w14:textId="4EF896DA" w:rsidR="00976395" w:rsidRPr="00976395" w:rsidRDefault="00976395" w:rsidP="00B15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cs="Times New Roman"/>
          <w:color w:val="000000"/>
          <w:sz w:val="22"/>
        </w:rPr>
      </w:pPr>
      <w:r w:rsidRPr="00976395">
        <w:rPr>
          <w:rFonts w:cs="Times New Roman"/>
          <w:color w:val="000000"/>
          <w:sz w:val="22"/>
        </w:rPr>
        <w:t xml:space="preserve">As defesas podem ocorrer durante todo o semestre letivo até o dia anterior ao prazo para fechamento dos diários. </w:t>
      </w:r>
    </w:p>
    <w:p w14:paraId="3A497725" w14:textId="77777777" w:rsidR="00B15B36" w:rsidRDefault="00B15B36"/>
    <w:sectPr w:rsidR="00B15B3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B0B91" w14:textId="77777777" w:rsidR="0034373D" w:rsidRDefault="0034373D" w:rsidP="00B15B36">
      <w:pPr>
        <w:spacing w:line="240" w:lineRule="auto"/>
      </w:pPr>
      <w:r>
        <w:separator/>
      </w:r>
    </w:p>
  </w:endnote>
  <w:endnote w:type="continuationSeparator" w:id="0">
    <w:p w14:paraId="7B177AFD" w14:textId="77777777" w:rsidR="0034373D" w:rsidRDefault="0034373D" w:rsidP="00B15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890A" w14:textId="77777777" w:rsidR="0034373D" w:rsidRDefault="0034373D" w:rsidP="00B15B36">
      <w:pPr>
        <w:spacing w:line="240" w:lineRule="auto"/>
      </w:pPr>
      <w:r>
        <w:separator/>
      </w:r>
    </w:p>
  </w:footnote>
  <w:footnote w:type="continuationSeparator" w:id="0">
    <w:p w14:paraId="6F5781A6" w14:textId="77777777" w:rsidR="0034373D" w:rsidRDefault="0034373D" w:rsidP="00B15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21CC" w14:textId="77777777" w:rsidR="00B15B36" w:rsidRPr="00B15B36" w:rsidRDefault="00B15B36" w:rsidP="00B15B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909"/>
      </w:tabs>
      <w:spacing w:line="240" w:lineRule="auto"/>
      <w:ind w:left="2880" w:right="277"/>
      <w:jc w:val="right"/>
      <w:rPr>
        <w:rFonts w:cs="Times New Roman"/>
        <w:color w:val="000000"/>
        <w:sz w:val="20"/>
        <w:szCs w:val="20"/>
      </w:rPr>
    </w:pPr>
    <w:bookmarkStart w:id="0" w:name="_heading=h.1fob9te" w:colFirst="0" w:colLast="0"/>
    <w:bookmarkEnd w:id="0"/>
    <w:r w:rsidRPr="00B15B36">
      <w:rPr>
        <w:rFonts w:cs="Times New Roman"/>
        <w:color w:val="000000"/>
        <w:sz w:val="20"/>
        <w:szCs w:val="20"/>
      </w:rPr>
      <w:t>Universidade Federal de Juiz de Fora/Campus GV</w:t>
    </w:r>
    <w:r w:rsidRPr="00B15B36">
      <w:rPr>
        <w:noProof/>
        <w:sz w:val="20"/>
        <w:szCs w:val="20"/>
      </w:rPr>
      <w:drawing>
        <wp:anchor distT="0" distB="0" distL="133350" distR="120650" simplePos="0" relativeHeight="251659264" behindDoc="0" locked="0" layoutInCell="1" hidden="0" allowOverlap="1" wp14:anchorId="3EAC68D8" wp14:editId="773EF9B6">
          <wp:simplePos x="0" y="0"/>
          <wp:positionH relativeFrom="column">
            <wp:posOffset>-647699</wp:posOffset>
          </wp:positionH>
          <wp:positionV relativeFrom="paragraph">
            <wp:posOffset>-95249</wp:posOffset>
          </wp:positionV>
          <wp:extent cx="1428750" cy="650557"/>
          <wp:effectExtent l="0" t="0" r="0" b="0"/>
          <wp:wrapSquare wrapText="bothSides" distT="0" distB="0" distL="133350" distR="120650"/>
          <wp:docPr id="3" name="image1.jpg" descr="logo ufjf sem n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ufjf sem n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6505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46833D" w14:textId="77777777" w:rsidR="00B15B36" w:rsidRPr="00B15B36" w:rsidRDefault="00B15B36" w:rsidP="00B15B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624"/>
      </w:tabs>
      <w:spacing w:line="240" w:lineRule="auto"/>
      <w:ind w:left="2880" w:right="277"/>
      <w:jc w:val="right"/>
      <w:rPr>
        <w:rFonts w:cs="Times New Roman"/>
        <w:color w:val="000000"/>
        <w:sz w:val="20"/>
        <w:szCs w:val="20"/>
      </w:rPr>
    </w:pPr>
    <w:r w:rsidRPr="00B15B36">
      <w:rPr>
        <w:rFonts w:cs="Times New Roman"/>
        <w:color w:val="000000"/>
        <w:sz w:val="20"/>
        <w:szCs w:val="20"/>
      </w:rPr>
      <w:t>Instituto de Ciências Sociais Aplicadas</w:t>
    </w:r>
  </w:p>
  <w:p w14:paraId="75259AB1" w14:textId="77777777" w:rsidR="00B15B36" w:rsidRPr="00B15B36" w:rsidRDefault="00B15B36" w:rsidP="00B15B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909"/>
      </w:tabs>
      <w:spacing w:line="240" w:lineRule="auto"/>
      <w:ind w:left="2880" w:right="277"/>
      <w:jc w:val="right"/>
      <w:rPr>
        <w:rFonts w:cs="Times New Roman"/>
        <w:b/>
        <w:color w:val="000000"/>
        <w:sz w:val="20"/>
        <w:szCs w:val="20"/>
      </w:rPr>
    </w:pPr>
    <w:r w:rsidRPr="00B15B36">
      <w:rPr>
        <w:rFonts w:cs="Times New Roman"/>
        <w:b/>
        <w:color w:val="000000"/>
        <w:sz w:val="20"/>
        <w:szCs w:val="20"/>
      </w:rPr>
      <w:t>Coordenação do Curso de Direito</w:t>
    </w:r>
  </w:p>
  <w:p w14:paraId="2EF69B08" w14:textId="324687EE" w:rsidR="00B15B36" w:rsidRDefault="00B15B36" w:rsidP="00B15B36">
    <w:pPr>
      <w:pStyle w:val="Cabealho"/>
    </w:pPr>
  </w:p>
  <w:p w14:paraId="56D9966B" w14:textId="77777777" w:rsidR="00B15B36" w:rsidRPr="00B15B36" w:rsidRDefault="00B15B36" w:rsidP="00B15B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95E4F"/>
    <w:multiLevelType w:val="multilevel"/>
    <w:tmpl w:val="A0EE572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382B5E"/>
    <w:multiLevelType w:val="multilevel"/>
    <w:tmpl w:val="D248D31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AC3568"/>
    <w:multiLevelType w:val="multilevel"/>
    <w:tmpl w:val="0468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36"/>
    <w:rsid w:val="0034373D"/>
    <w:rsid w:val="00976395"/>
    <w:rsid w:val="00B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5644"/>
  <w15:chartTrackingRefBased/>
  <w15:docId w15:val="{6CE0558B-1AC7-4AA1-A14F-1E6336EE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o"/>
    <w:qFormat/>
    <w:rsid w:val="00B15B36"/>
    <w:pPr>
      <w:spacing w:after="0" w:line="360" w:lineRule="auto"/>
      <w:ind w:firstLine="720"/>
      <w:jc w:val="both"/>
    </w:pPr>
    <w:rPr>
      <w:rFonts w:ascii="Times New Roman" w:eastAsia="Times New Roman" w:hAnsi="Times New Roman" w:cs="Arial"/>
      <w:sz w:val="24"/>
      <w:lang w:eastAsia="en-CA"/>
    </w:rPr>
  </w:style>
  <w:style w:type="paragraph" w:styleId="Ttulo1">
    <w:name w:val="heading 1"/>
    <w:next w:val="Normal"/>
    <w:link w:val="Ttulo1Char"/>
    <w:uiPriority w:val="9"/>
    <w:qFormat/>
    <w:rsid w:val="00B15B36"/>
    <w:pPr>
      <w:numPr>
        <w:numId w:val="3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caps/>
      <w:sz w:val="24"/>
      <w:szCs w:val="24"/>
      <w:lang w:eastAsia="pt-BR"/>
    </w:rPr>
  </w:style>
  <w:style w:type="paragraph" w:styleId="Ttulo2">
    <w:name w:val="heading 2"/>
    <w:next w:val="Normal"/>
    <w:link w:val="Ttulo2Char"/>
    <w:uiPriority w:val="9"/>
    <w:semiHidden/>
    <w:unhideWhenUsed/>
    <w:qFormat/>
    <w:rsid w:val="00B15B36"/>
    <w:pPr>
      <w:numPr>
        <w:ilvl w:val="1"/>
        <w:numId w:val="3"/>
      </w:numPr>
      <w:tabs>
        <w:tab w:val="num" w:pos="720"/>
      </w:tabs>
      <w:spacing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5B36"/>
    <w:pPr>
      <w:keepNext/>
      <w:keepLines/>
      <w:numPr>
        <w:ilvl w:val="3"/>
        <w:numId w:val="3"/>
      </w:numPr>
      <w:outlineLvl w:val="2"/>
    </w:pPr>
    <w:rPr>
      <w:rFonts w:eastAsiaTheme="majorEastAsia" w:cstheme="majorBidi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5B36"/>
    <w:rPr>
      <w:rFonts w:ascii="Times New Roman" w:eastAsiaTheme="majorEastAsia" w:hAnsi="Times New Roman" w:cstheme="majorBidi"/>
      <w:b/>
      <w:cap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5B36"/>
    <w:rPr>
      <w:rFonts w:ascii="Times New Roman" w:eastAsiaTheme="majorEastAsia" w:hAnsi="Times New Roman" w:cstheme="majorBidi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5B36"/>
    <w:rPr>
      <w:rFonts w:ascii="Times New Roman" w:eastAsiaTheme="majorEastAsia" w:hAnsi="Times New Roman" w:cstheme="majorBidi"/>
      <w:sz w:val="24"/>
      <w:u w:val="single"/>
      <w:lang w:eastAsia="en-CA"/>
    </w:rPr>
  </w:style>
  <w:style w:type="paragraph" w:styleId="Cabealho">
    <w:name w:val="header"/>
    <w:basedOn w:val="Normal"/>
    <w:link w:val="CabealhoChar"/>
    <w:uiPriority w:val="99"/>
    <w:unhideWhenUsed/>
    <w:rsid w:val="00B15B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B36"/>
    <w:rPr>
      <w:rFonts w:ascii="Times New Roman" w:eastAsia="Times New Roman" w:hAnsi="Times New Roman" w:cs="Arial"/>
      <w:sz w:val="24"/>
      <w:lang w:eastAsia="en-CA"/>
    </w:rPr>
  </w:style>
  <w:style w:type="paragraph" w:styleId="Rodap">
    <w:name w:val="footer"/>
    <w:basedOn w:val="Normal"/>
    <w:link w:val="RodapChar"/>
    <w:uiPriority w:val="99"/>
    <w:unhideWhenUsed/>
    <w:rsid w:val="00B15B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B36"/>
    <w:rPr>
      <w:rFonts w:ascii="Times New Roman" w:eastAsia="Times New Roman" w:hAnsi="Times New Roman" w:cs="Arial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sociais.ufjf.g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damentotcc.icsa@ufjf.edu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fjf.br/biblioteca/files/2015/11/RI-UFJF-Termo-Autorizacao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iana.hipolito@ufjf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ca.sociais.gv@ufjf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coord.direito.gv</dc:creator>
  <cp:keywords/>
  <dc:description/>
  <cp:lastModifiedBy>coord.direito.gv</cp:lastModifiedBy>
  <cp:revision>2</cp:revision>
  <dcterms:created xsi:type="dcterms:W3CDTF">2020-09-11T10:29:00Z</dcterms:created>
  <dcterms:modified xsi:type="dcterms:W3CDTF">2020-09-11T12:55:00Z</dcterms:modified>
</cp:coreProperties>
</file>