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53" w:rsidRPr="000D4CFB" w:rsidRDefault="00F64A53" w:rsidP="00A71CA8">
      <w:pPr>
        <w:pStyle w:val="Default"/>
        <w:keepNext/>
        <w:keepLines/>
        <w:ind w:left="567"/>
        <w:jc w:val="center"/>
        <w:rPr>
          <w:color w:val="auto"/>
        </w:rPr>
      </w:pPr>
      <w:r w:rsidRPr="000D4CFB">
        <w:rPr>
          <w:b/>
          <w:bCs/>
          <w:color w:val="auto"/>
        </w:rPr>
        <w:t>UNIVERSIDADE FEDERAL DE JUIZ DE FORA</w:t>
      </w:r>
    </w:p>
    <w:p w:rsidR="00F64A53" w:rsidRPr="000D4CFB" w:rsidRDefault="00F64A53" w:rsidP="00A71CA8">
      <w:pPr>
        <w:pStyle w:val="Default"/>
        <w:keepNext/>
        <w:keepLines/>
        <w:ind w:left="567"/>
        <w:jc w:val="center"/>
        <w:rPr>
          <w:color w:val="auto"/>
        </w:rPr>
      </w:pPr>
      <w:r w:rsidRPr="000D4CFB">
        <w:rPr>
          <w:b/>
          <w:bCs/>
          <w:color w:val="auto"/>
        </w:rPr>
        <w:t>PRÓ-REITORIA DE EXTENSÃO - PROEX</w:t>
      </w:r>
    </w:p>
    <w:p w:rsidR="00430D55" w:rsidRPr="000D4CFB" w:rsidRDefault="00430D55" w:rsidP="00A71CA8">
      <w:pPr>
        <w:ind w:left="567"/>
        <w:jc w:val="center"/>
        <w:rPr>
          <w:b/>
        </w:rPr>
      </w:pPr>
      <w:r w:rsidRPr="000D4CFB">
        <w:rPr>
          <w:b/>
        </w:rPr>
        <w:t>EDITAL DE SELEÇÃO DE BOLSISTA</w:t>
      </w:r>
      <w:r w:rsidR="001E27A6" w:rsidRPr="000D4CFB">
        <w:rPr>
          <w:b/>
        </w:rPr>
        <w:t>/VOLUNTÁRIO</w:t>
      </w:r>
      <w:r w:rsidRPr="000D4CFB">
        <w:rPr>
          <w:b/>
        </w:rPr>
        <w:t xml:space="preserve"> DE EXTENSÃO</w:t>
      </w:r>
    </w:p>
    <w:p w:rsidR="00430D55" w:rsidRPr="00257075" w:rsidRDefault="00430D55" w:rsidP="00A71CA8">
      <w:pPr>
        <w:ind w:left="567"/>
        <w:jc w:val="both"/>
        <w:rPr>
          <w:bCs/>
          <w:color w:val="000000"/>
        </w:rPr>
      </w:pPr>
      <w:r w:rsidRPr="000D4CFB">
        <w:rPr>
          <w:bCs/>
          <w:color w:val="000000"/>
        </w:rPr>
        <w:t xml:space="preserve">PROGRAMA OU PROJETO DE EXTENSÃO: </w:t>
      </w:r>
      <w:r w:rsidR="00B07249">
        <w:rPr>
          <w:color w:val="000000"/>
        </w:rPr>
        <w:t>Além da Culpa – Justiça Restaurativa para adolescentes</w:t>
      </w:r>
    </w:p>
    <w:p w:rsidR="00430D55" w:rsidRPr="000D4CFB" w:rsidRDefault="00430D55" w:rsidP="00A71CA8">
      <w:pPr>
        <w:ind w:left="567"/>
        <w:jc w:val="both"/>
        <w:rPr>
          <w:color w:val="000000"/>
        </w:rPr>
      </w:pPr>
      <w:r w:rsidRPr="000D4CFB">
        <w:rPr>
          <w:bCs/>
          <w:color w:val="000000"/>
        </w:rPr>
        <w:t xml:space="preserve">UNIDADE ACADÊMICA: </w:t>
      </w:r>
      <w:r w:rsidR="000D4CFB" w:rsidRPr="000D4CFB">
        <w:rPr>
          <w:color w:val="000000"/>
        </w:rPr>
        <w:t>Faculdade de Direito</w:t>
      </w:r>
    </w:p>
    <w:p w:rsidR="000D4CFB" w:rsidRPr="000D4CFB" w:rsidRDefault="000D4CFB" w:rsidP="00A71CA8">
      <w:pPr>
        <w:ind w:left="567"/>
        <w:jc w:val="both"/>
        <w:rPr>
          <w:bCs/>
          <w:color w:val="000000"/>
        </w:rPr>
      </w:pPr>
    </w:p>
    <w:p w:rsidR="00430D55" w:rsidRPr="000D4CFB" w:rsidRDefault="00A71CA8" w:rsidP="00A71CA8">
      <w:pPr>
        <w:ind w:left="567"/>
        <w:jc w:val="both"/>
        <w:rPr>
          <w:color w:val="000000"/>
        </w:rPr>
      </w:pPr>
      <w:r>
        <w:rPr>
          <w:color w:val="000000"/>
        </w:rPr>
        <w:t>A</w:t>
      </w:r>
      <w:r w:rsidR="00430D55" w:rsidRPr="000D4CFB">
        <w:rPr>
          <w:color w:val="000000"/>
        </w:rPr>
        <w:t xml:space="preserve"> </w:t>
      </w:r>
      <w:r w:rsidR="00AD79F1" w:rsidRPr="000D4CFB">
        <w:rPr>
          <w:color w:val="000000"/>
        </w:rPr>
        <w:t>coordenador</w:t>
      </w:r>
      <w:r>
        <w:rPr>
          <w:color w:val="000000"/>
        </w:rPr>
        <w:t>a</w:t>
      </w:r>
      <w:r w:rsidR="00AD79F1" w:rsidRPr="000D4CFB">
        <w:rPr>
          <w:color w:val="000000"/>
        </w:rPr>
        <w:t xml:space="preserve"> do programa </w:t>
      </w:r>
      <w:r w:rsidR="00B07249">
        <w:rPr>
          <w:color w:val="000000"/>
        </w:rPr>
        <w:t xml:space="preserve">Além da Culpa – Justiça Restaurativa para adolescentes </w:t>
      </w:r>
      <w:r w:rsidR="00430D55" w:rsidRPr="000D4CFB">
        <w:rPr>
          <w:color w:val="000000"/>
        </w:rPr>
        <w:t xml:space="preserve">da </w:t>
      </w:r>
      <w:r w:rsidR="00E165A7" w:rsidRPr="000D4CFB">
        <w:rPr>
          <w:color w:val="000000"/>
        </w:rPr>
        <w:t>unidade acadêmica</w:t>
      </w:r>
      <w:r w:rsidR="001E27A6" w:rsidRPr="000D4CFB">
        <w:rPr>
          <w:color w:val="000000"/>
        </w:rPr>
        <w:t xml:space="preserve"> </w:t>
      </w:r>
      <w:r w:rsidR="00AD79F1" w:rsidRPr="000D4CFB">
        <w:rPr>
          <w:color w:val="000000"/>
        </w:rPr>
        <w:t>Faculdade de Direito</w:t>
      </w:r>
      <w:r w:rsidR="00430D55" w:rsidRPr="000D4CFB">
        <w:rPr>
          <w:color w:val="000000"/>
        </w:rPr>
        <w:t xml:space="preserve"> faz público o processo de seleção de discentes para preenchimento de </w:t>
      </w:r>
      <w:r w:rsidR="00663F92" w:rsidRPr="00663F92">
        <w:rPr>
          <w:b/>
          <w:color w:val="000000"/>
        </w:rPr>
        <w:t xml:space="preserve">02(duas) </w:t>
      </w:r>
      <w:r w:rsidRPr="00663F92">
        <w:rPr>
          <w:b/>
          <w:color w:val="000000"/>
        </w:rPr>
        <w:t>VAGA(S) DE BOLSISTAS DE GRADUAÇÃO, 0</w:t>
      </w:r>
      <w:r w:rsidR="00663F92" w:rsidRPr="00663F92">
        <w:rPr>
          <w:b/>
          <w:color w:val="000000"/>
        </w:rPr>
        <w:t>1</w:t>
      </w:r>
      <w:r w:rsidRPr="00663F92">
        <w:rPr>
          <w:b/>
          <w:color w:val="000000"/>
        </w:rPr>
        <w:t>(</w:t>
      </w:r>
      <w:r w:rsidR="00663F92" w:rsidRPr="00663F92">
        <w:rPr>
          <w:b/>
          <w:color w:val="000000"/>
        </w:rPr>
        <w:t>uma</w:t>
      </w:r>
      <w:r w:rsidRPr="00663F92">
        <w:rPr>
          <w:b/>
          <w:color w:val="000000"/>
        </w:rPr>
        <w:t xml:space="preserve">) VAGA DE </w:t>
      </w:r>
      <w:proofErr w:type="gramStart"/>
      <w:r w:rsidRPr="00663F92">
        <w:rPr>
          <w:b/>
          <w:color w:val="000000"/>
        </w:rPr>
        <w:t>VOLUNTÁRIOS(</w:t>
      </w:r>
      <w:proofErr w:type="gramEnd"/>
      <w:r w:rsidRPr="00663F92">
        <w:rPr>
          <w:b/>
          <w:color w:val="000000"/>
        </w:rPr>
        <w:t>AS) DE GRADUAÇÃO E 01(VAGA) DE VOLUNTÁRIO(A) DE PÓS-GRADUAÇÃO</w:t>
      </w:r>
      <w:r w:rsidR="00430D55" w:rsidRPr="00663F92">
        <w:rPr>
          <w:color w:val="000000"/>
        </w:rPr>
        <w:t>.</w:t>
      </w:r>
      <w:r w:rsidR="00430D55" w:rsidRPr="000D4CFB">
        <w:rPr>
          <w:color w:val="000000"/>
        </w:rPr>
        <w:t xml:space="preserve"> </w:t>
      </w:r>
    </w:p>
    <w:p w:rsidR="000D4CFB" w:rsidRPr="000D4CFB" w:rsidRDefault="000D4CFB" w:rsidP="00A71CA8">
      <w:pPr>
        <w:ind w:left="567"/>
        <w:jc w:val="both"/>
        <w:rPr>
          <w:bCs/>
          <w:color w:val="000000"/>
        </w:rPr>
      </w:pPr>
    </w:p>
    <w:p w:rsidR="00400633" w:rsidRPr="000D4CFB" w:rsidRDefault="00400633" w:rsidP="00A71CA8">
      <w:pPr>
        <w:pStyle w:val="PargrafodaLista"/>
        <w:numPr>
          <w:ilvl w:val="0"/>
          <w:numId w:val="19"/>
        </w:numPr>
        <w:ind w:left="567" w:firstLine="0"/>
        <w:jc w:val="both"/>
        <w:rPr>
          <w:b/>
          <w:color w:val="000000"/>
        </w:rPr>
      </w:pPr>
      <w:r w:rsidRPr="000D4CFB">
        <w:rPr>
          <w:b/>
          <w:color w:val="000000"/>
        </w:rPr>
        <w:t>Dos Candidatos</w:t>
      </w:r>
    </w:p>
    <w:p w:rsidR="00430D55" w:rsidRPr="000D4CFB" w:rsidRDefault="00430D55" w:rsidP="00A71CA8">
      <w:pPr>
        <w:ind w:left="567"/>
        <w:jc w:val="both"/>
        <w:rPr>
          <w:color w:val="000000"/>
        </w:rPr>
      </w:pPr>
      <w:r w:rsidRPr="000D4CFB">
        <w:rPr>
          <w:color w:val="000000"/>
        </w:rPr>
        <w:t xml:space="preserve">Poderão inscrever-se os candidatos que atenderem aos seguintes critérios: </w:t>
      </w:r>
    </w:p>
    <w:p w:rsidR="00430D55" w:rsidRPr="000D4CFB" w:rsidRDefault="00430D55" w:rsidP="00A71CA8">
      <w:pPr>
        <w:pStyle w:val="PargrafodaLista"/>
        <w:numPr>
          <w:ilvl w:val="0"/>
          <w:numId w:val="18"/>
        </w:numPr>
        <w:ind w:left="567" w:firstLine="0"/>
        <w:jc w:val="both"/>
        <w:rPr>
          <w:color w:val="000000"/>
        </w:rPr>
      </w:pPr>
      <w:r w:rsidRPr="000D4CFB">
        <w:rPr>
          <w:color w:val="000000"/>
        </w:rPr>
        <w:t xml:space="preserve">Estar regularmente matriculado em Curso de </w:t>
      </w:r>
      <w:r w:rsidR="00A71CA8">
        <w:rPr>
          <w:color w:val="000000"/>
        </w:rPr>
        <w:t>Graduação</w:t>
      </w:r>
      <w:r w:rsidRPr="000D4CFB">
        <w:rPr>
          <w:color w:val="000000"/>
        </w:rPr>
        <w:t xml:space="preserve"> </w:t>
      </w:r>
      <w:r w:rsidR="00A71CA8">
        <w:rPr>
          <w:color w:val="000000"/>
        </w:rPr>
        <w:t xml:space="preserve">ou Pós-Graduação </w:t>
      </w:r>
      <w:r w:rsidRPr="000D4CFB">
        <w:rPr>
          <w:color w:val="000000"/>
        </w:rPr>
        <w:t>da UFJF</w:t>
      </w:r>
      <w:r w:rsidR="00727C00" w:rsidRPr="000D4CFB">
        <w:rPr>
          <w:color w:val="000000"/>
        </w:rPr>
        <w:t>;</w:t>
      </w:r>
      <w:r w:rsidRPr="000D4CFB">
        <w:rPr>
          <w:color w:val="000000"/>
        </w:rPr>
        <w:t xml:space="preserve"> </w:t>
      </w:r>
    </w:p>
    <w:p w:rsidR="00727C00" w:rsidRPr="000D4CFB" w:rsidRDefault="00727C00" w:rsidP="00A71CA8">
      <w:pPr>
        <w:pStyle w:val="PargrafodaLista"/>
        <w:numPr>
          <w:ilvl w:val="0"/>
          <w:numId w:val="18"/>
        </w:numPr>
        <w:ind w:left="567" w:firstLine="0"/>
        <w:jc w:val="both"/>
        <w:rPr>
          <w:color w:val="000000"/>
        </w:rPr>
      </w:pPr>
      <w:r w:rsidRPr="000D4CFB">
        <w:rPr>
          <w:color w:val="000000"/>
        </w:rPr>
        <w:t>Não estar em débito com a Extensão no que tange a relatórios e/ou outros documentos;</w:t>
      </w:r>
    </w:p>
    <w:p w:rsidR="00430D55" w:rsidRDefault="00430D55" w:rsidP="00A71CA8">
      <w:pPr>
        <w:pStyle w:val="PargrafodaLista"/>
        <w:numPr>
          <w:ilvl w:val="0"/>
          <w:numId w:val="18"/>
        </w:numPr>
        <w:ind w:left="567" w:firstLine="0"/>
        <w:jc w:val="both"/>
        <w:rPr>
          <w:color w:val="000000"/>
        </w:rPr>
      </w:pPr>
      <w:r w:rsidRPr="000D4CFB">
        <w:rPr>
          <w:color w:val="000000"/>
        </w:rPr>
        <w:t>Ter dispo</w:t>
      </w:r>
      <w:r w:rsidR="00727C00" w:rsidRPr="000D4CFB">
        <w:rPr>
          <w:color w:val="000000"/>
        </w:rPr>
        <w:t>nibilidade de 12 horas semanais;</w:t>
      </w:r>
      <w:r w:rsidRPr="000D4CFB">
        <w:rPr>
          <w:color w:val="000000"/>
        </w:rPr>
        <w:t xml:space="preserve"> </w:t>
      </w:r>
    </w:p>
    <w:p w:rsidR="00E54636" w:rsidRDefault="00E54636" w:rsidP="00A71CA8">
      <w:pPr>
        <w:pStyle w:val="PargrafodaLista"/>
        <w:numPr>
          <w:ilvl w:val="0"/>
          <w:numId w:val="18"/>
        </w:numPr>
        <w:ind w:left="567" w:firstLine="0"/>
        <w:jc w:val="both"/>
        <w:rPr>
          <w:color w:val="000000"/>
        </w:rPr>
      </w:pPr>
      <w:r>
        <w:rPr>
          <w:color w:val="000000"/>
        </w:rPr>
        <w:t>Ter domínio de informática e mídias digitais;</w:t>
      </w:r>
    </w:p>
    <w:p w:rsidR="00A71CA8" w:rsidRDefault="00A71CA8" w:rsidP="00A71CA8">
      <w:pPr>
        <w:ind w:left="567"/>
        <w:jc w:val="both"/>
        <w:rPr>
          <w:color w:val="000000"/>
        </w:rPr>
      </w:pPr>
    </w:p>
    <w:p w:rsidR="00A71CA8" w:rsidRPr="00A71CA8" w:rsidRDefault="00A71CA8" w:rsidP="00A71CA8">
      <w:pPr>
        <w:pStyle w:val="PargrafodaLista"/>
        <w:numPr>
          <w:ilvl w:val="0"/>
          <w:numId w:val="19"/>
        </w:numPr>
        <w:jc w:val="both"/>
        <w:rPr>
          <w:b/>
          <w:bCs/>
          <w:color w:val="000000"/>
        </w:rPr>
      </w:pPr>
      <w:r w:rsidRPr="00A71CA8">
        <w:rPr>
          <w:b/>
          <w:bCs/>
          <w:color w:val="000000"/>
        </w:rPr>
        <w:t>Da Inscrição</w:t>
      </w:r>
    </w:p>
    <w:p w:rsidR="00A71CA8" w:rsidRDefault="00A71CA8" w:rsidP="00A71CA8">
      <w:pPr>
        <w:ind w:left="567"/>
        <w:jc w:val="both"/>
        <w:rPr>
          <w:color w:val="000000"/>
        </w:rPr>
      </w:pPr>
      <w:r w:rsidRPr="000D4CFB">
        <w:rPr>
          <w:color w:val="000000"/>
        </w:rPr>
        <w:t xml:space="preserve">DATA: </w:t>
      </w:r>
      <w:r w:rsidR="00272A00">
        <w:rPr>
          <w:color w:val="000000"/>
        </w:rPr>
        <w:t>25/06/</w:t>
      </w:r>
      <w:r w:rsidRPr="000D4CFB">
        <w:rPr>
          <w:color w:val="000000"/>
        </w:rPr>
        <w:t>/20</w:t>
      </w:r>
      <w:r w:rsidR="00EF020B">
        <w:rPr>
          <w:color w:val="000000"/>
        </w:rPr>
        <w:t>20</w:t>
      </w:r>
      <w:r>
        <w:rPr>
          <w:color w:val="000000"/>
        </w:rPr>
        <w:t xml:space="preserve"> a </w:t>
      </w:r>
      <w:r w:rsidR="00272A00">
        <w:rPr>
          <w:color w:val="000000"/>
        </w:rPr>
        <w:t>30</w:t>
      </w:r>
      <w:r>
        <w:rPr>
          <w:color w:val="000000"/>
        </w:rPr>
        <w:t>/0</w:t>
      </w:r>
      <w:r w:rsidR="00272A00">
        <w:rPr>
          <w:color w:val="000000"/>
        </w:rPr>
        <w:t>6</w:t>
      </w:r>
      <w:r>
        <w:rPr>
          <w:color w:val="000000"/>
        </w:rPr>
        <w:t>/20</w:t>
      </w:r>
      <w:r w:rsidR="00EF020B">
        <w:rPr>
          <w:color w:val="000000"/>
        </w:rPr>
        <w:t>20</w:t>
      </w:r>
      <w:r>
        <w:rPr>
          <w:color w:val="000000"/>
        </w:rPr>
        <w:t xml:space="preserve">.        </w:t>
      </w:r>
    </w:p>
    <w:p w:rsidR="00A71CA8" w:rsidRPr="000D4CFB" w:rsidRDefault="00A71CA8" w:rsidP="00A71CA8">
      <w:pPr>
        <w:ind w:left="567"/>
        <w:jc w:val="both"/>
        <w:rPr>
          <w:bCs/>
          <w:color w:val="000000"/>
        </w:rPr>
      </w:pPr>
      <w:r w:rsidRPr="000D4CFB">
        <w:rPr>
          <w:color w:val="000000"/>
        </w:rPr>
        <w:t xml:space="preserve">LOCAL: </w:t>
      </w:r>
      <w:r w:rsidR="00272A00">
        <w:rPr>
          <w:color w:val="000000"/>
        </w:rPr>
        <w:t xml:space="preserve">as inscrições devem ser feitas de forma digital, através do link: </w:t>
      </w:r>
      <w:hyperlink r:id="rId9" w:tgtFrame="_blank" w:history="1">
        <w:r w:rsidR="000E2C16"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https://docs.google.com/forms/d/e/1FAIpQLScwYBN-KgV_LdBsSebajqsZTLh7orIDjfAHVcndhBVqFjwn_A/viewform?usp=pp_url</w:t>
        </w:r>
      </w:hyperlink>
    </w:p>
    <w:p w:rsidR="000D4CFB" w:rsidRPr="000D4CFB" w:rsidRDefault="000D4CFB" w:rsidP="00A71CA8">
      <w:pPr>
        <w:pStyle w:val="PargrafodaLista"/>
        <w:ind w:left="567"/>
        <w:jc w:val="both"/>
        <w:rPr>
          <w:color w:val="000000"/>
        </w:rPr>
      </w:pPr>
    </w:p>
    <w:p w:rsidR="00400633" w:rsidRPr="000D4CFB" w:rsidRDefault="00400633" w:rsidP="00A71CA8">
      <w:pPr>
        <w:pStyle w:val="PargrafodaLista"/>
        <w:numPr>
          <w:ilvl w:val="0"/>
          <w:numId w:val="19"/>
        </w:numPr>
        <w:ind w:left="567" w:firstLine="0"/>
        <w:jc w:val="both"/>
        <w:rPr>
          <w:b/>
          <w:bCs/>
          <w:color w:val="000000"/>
        </w:rPr>
      </w:pPr>
      <w:r w:rsidRPr="000D4CFB">
        <w:rPr>
          <w:b/>
          <w:bCs/>
          <w:color w:val="000000"/>
        </w:rPr>
        <w:t>Do Processo de Seleção</w:t>
      </w:r>
    </w:p>
    <w:p w:rsidR="00496AB7" w:rsidRPr="000D4CFB" w:rsidRDefault="00496AB7" w:rsidP="00A71CA8">
      <w:pPr>
        <w:ind w:left="567"/>
        <w:jc w:val="both"/>
        <w:rPr>
          <w:color w:val="000000"/>
        </w:rPr>
      </w:pPr>
      <w:r w:rsidRPr="000D4CFB">
        <w:rPr>
          <w:color w:val="000000"/>
        </w:rPr>
        <w:t>A seleção constará de:</w:t>
      </w:r>
    </w:p>
    <w:p w:rsidR="0009308A" w:rsidRDefault="0009308A" w:rsidP="00A71CA8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496AB7" w:rsidRDefault="0009308A" w:rsidP="00A71CA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firstLine="0"/>
        <w:jc w:val="both"/>
        <w:rPr>
          <w:color w:val="000000"/>
        </w:rPr>
      </w:pPr>
      <w:r>
        <w:rPr>
          <w:color w:val="000000"/>
        </w:rPr>
        <w:t xml:space="preserve">Prova </w:t>
      </w:r>
      <w:r w:rsidR="00496AB7" w:rsidRPr="000D4CFB">
        <w:rPr>
          <w:color w:val="000000"/>
        </w:rPr>
        <w:t xml:space="preserve">de Entrevista: a prova de entrevista versará sobre pontos relativos ao conteúdo indicado na bibliografia em anexo e sobre a disponibilidade/interesse/habilidade </w:t>
      </w:r>
      <w:proofErr w:type="gramStart"/>
      <w:r w:rsidR="00496AB7" w:rsidRPr="000D4CFB">
        <w:rPr>
          <w:color w:val="000000"/>
        </w:rPr>
        <w:t>do(</w:t>
      </w:r>
      <w:proofErr w:type="gramEnd"/>
      <w:r w:rsidR="00496AB7" w:rsidRPr="000D4CFB">
        <w:rPr>
          <w:color w:val="000000"/>
        </w:rPr>
        <w:t>a) candidato(a) para a vaga.</w:t>
      </w:r>
    </w:p>
    <w:p w:rsidR="000D4CFB" w:rsidRPr="000D4CFB" w:rsidRDefault="000D4CFB" w:rsidP="00A71CA8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496AB7" w:rsidRPr="000D4CFB" w:rsidRDefault="00496AB7" w:rsidP="00A71CA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firstLine="0"/>
        <w:jc w:val="both"/>
        <w:rPr>
          <w:color w:val="000000"/>
        </w:rPr>
      </w:pPr>
      <w:r w:rsidRPr="000D4CFB">
        <w:rPr>
          <w:color w:val="000000"/>
        </w:rPr>
        <w:t xml:space="preserve"> Histórico Escolar: </w:t>
      </w:r>
      <w:r w:rsidR="00272A00">
        <w:rPr>
          <w:color w:val="000000"/>
        </w:rPr>
        <w:t>no ato da inscrição</w:t>
      </w:r>
      <w:r w:rsidRPr="000D4CFB">
        <w:rPr>
          <w:color w:val="000000"/>
        </w:rPr>
        <w:t xml:space="preserve">, </w:t>
      </w:r>
      <w:proofErr w:type="gramStart"/>
      <w:r w:rsidRPr="000D4CFB">
        <w:rPr>
          <w:color w:val="000000"/>
        </w:rPr>
        <w:t>o(</w:t>
      </w:r>
      <w:proofErr w:type="gramEnd"/>
      <w:r w:rsidRPr="000D4CFB">
        <w:rPr>
          <w:color w:val="000000"/>
        </w:rPr>
        <w:t xml:space="preserve">a) candidato(a) deverá </w:t>
      </w:r>
      <w:r w:rsidR="00272A00">
        <w:rPr>
          <w:color w:val="000000"/>
        </w:rPr>
        <w:t>anexar no formulário virtual</w:t>
      </w:r>
      <w:r w:rsidRPr="000D4CFB">
        <w:rPr>
          <w:color w:val="000000"/>
        </w:rPr>
        <w:t xml:space="preserve"> o seu Histórico Escolar, com indicação do IRA. </w:t>
      </w:r>
    </w:p>
    <w:p w:rsidR="00496AB7" w:rsidRPr="000D4CFB" w:rsidRDefault="00496AB7" w:rsidP="00A71CA8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496AB7" w:rsidRPr="000D4CFB" w:rsidRDefault="00496AB7" w:rsidP="00A71CA8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w:r w:rsidRPr="000D4CFB">
        <w:rPr>
          <w:color w:val="000000"/>
        </w:rPr>
        <w:t>A PROVA</w:t>
      </w:r>
      <w:r w:rsidR="00A71CA8">
        <w:rPr>
          <w:color w:val="000000"/>
        </w:rPr>
        <w:t xml:space="preserve"> DE ENTREVISTA serão</w:t>
      </w:r>
      <w:r w:rsidRPr="000D4CFB">
        <w:rPr>
          <w:color w:val="000000"/>
        </w:rPr>
        <w:t xml:space="preserve"> realizada</w:t>
      </w:r>
      <w:r w:rsidR="00A71CA8">
        <w:rPr>
          <w:color w:val="000000"/>
        </w:rPr>
        <w:t>s</w:t>
      </w:r>
      <w:r w:rsidRPr="000D4CFB">
        <w:rPr>
          <w:color w:val="000000"/>
        </w:rPr>
        <w:t xml:space="preserve"> no</w:t>
      </w:r>
      <w:r w:rsidR="00272A00">
        <w:rPr>
          <w:color w:val="000000"/>
        </w:rPr>
        <w:t>s</w:t>
      </w:r>
      <w:r w:rsidRPr="000D4CFB">
        <w:rPr>
          <w:color w:val="000000"/>
        </w:rPr>
        <w:t xml:space="preserve"> dia</w:t>
      </w:r>
      <w:r w:rsidR="00272A00">
        <w:rPr>
          <w:color w:val="000000"/>
        </w:rPr>
        <w:t xml:space="preserve">s </w:t>
      </w:r>
      <w:r w:rsidR="00272A00">
        <w:rPr>
          <w:b/>
          <w:color w:val="000000"/>
        </w:rPr>
        <w:t>06</w:t>
      </w:r>
      <w:r w:rsidR="00272A00" w:rsidRPr="00272A00">
        <w:rPr>
          <w:b/>
          <w:color w:val="000000"/>
        </w:rPr>
        <w:t xml:space="preserve"> </w:t>
      </w:r>
      <w:r w:rsidRPr="00272A00">
        <w:rPr>
          <w:b/>
          <w:color w:val="000000"/>
        </w:rPr>
        <w:t xml:space="preserve">de </w:t>
      </w:r>
      <w:r w:rsidR="00272A00" w:rsidRPr="00272A00">
        <w:rPr>
          <w:b/>
          <w:color w:val="000000"/>
        </w:rPr>
        <w:t>julho</w:t>
      </w:r>
      <w:r w:rsidR="0009308A" w:rsidRPr="00272A00">
        <w:rPr>
          <w:b/>
          <w:color w:val="000000"/>
        </w:rPr>
        <w:t xml:space="preserve"> de 20</w:t>
      </w:r>
      <w:r w:rsidR="00EF020B" w:rsidRPr="00272A00">
        <w:rPr>
          <w:b/>
          <w:color w:val="000000"/>
        </w:rPr>
        <w:t>20</w:t>
      </w:r>
      <w:r w:rsidRPr="00272A00">
        <w:rPr>
          <w:b/>
          <w:color w:val="000000"/>
        </w:rPr>
        <w:t xml:space="preserve">, de </w:t>
      </w:r>
      <w:proofErr w:type="gramStart"/>
      <w:r w:rsidR="00A71CA8" w:rsidRPr="00272A00">
        <w:rPr>
          <w:b/>
          <w:color w:val="000000"/>
        </w:rPr>
        <w:t>1</w:t>
      </w:r>
      <w:r w:rsidR="00272A00" w:rsidRPr="00272A00">
        <w:rPr>
          <w:b/>
          <w:color w:val="000000"/>
        </w:rPr>
        <w:t>0:00</w:t>
      </w:r>
      <w:proofErr w:type="gramEnd"/>
      <w:r w:rsidR="00272A00" w:rsidRPr="00272A00">
        <w:rPr>
          <w:b/>
          <w:color w:val="000000"/>
        </w:rPr>
        <w:t>h às 19</w:t>
      </w:r>
      <w:r w:rsidRPr="00272A00">
        <w:rPr>
          <w:b/>
          <w:color w:val="000000"/>
        </w:rPr>
        <w:t>:00h</w:t>
      </w:r>
      <w:r w:rsidRPr="000D4CFB">
        <w:rPr>
          <w:color w:val="000000"/>
        </w:rPr>
        <w:t xml:space="preserve">, </w:t>
      </w:r>
      <w:r w:rsidR="00272A00">
        <w:rPr>
          <w:color w:val="000000"/>
        </w:rPr>
        <w:t>na forma online, de acordo com os dados de contato informados pelo(a) candidato(a) no ato da inscrição. O cronograma das entrevistas será previamente divulgado e seguirá a ordem alfabética dos inscritos</w:t>
      </w:r>
      <w:r w:rsidRPr="000D4CFB">
        <w:rPr>
          <w:color w:val="000000"/>
        </w:rPr>
        <w:t>. Durante a prova não será permitido nenhum tipo de consulta, nem à legislação seca.</w:t>
      </w:r>
    </w:p>
    <w:p w:rsidR="00496AB7" w:rsidRPr="000D4CFB" w:rsidRDefault="00496AB7" w:rsidP="00A71CA8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496AB7" w:rsidRPr="000D4CFB" w:rsidRDefault="00496AB7" w:rsidP="00A71CA8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</w:rPr>
      </w:pPr>
      <w:r w:rsidRPr="000D4CFB">
        <w:rPr>
          <w:color w:val="000000"/>
        </w:rPr>
        <w:t>As notas da</w:t>
      </w:r>
      <w:r w:rsidR="00A71CA8">
        <w:rPr>
          <w:color w:val="000000"/>
        </w:rPr>
        <w:t>s</w:t>
      </w:r>
      <w:r w:rsidRPr="000D4CFB">
        <w:rPr>
          <w:color w:val="000000"/>
        </w:rPr>
        <w:t xml:space="preserve"> Prova</w:t>
      </w:r>
      <w:r w:rsidR="00A71CA8">
        <w:rPr>
          <w:color w:val="000000"/>
        </w:rPr>
        <w:t xml:space="preserve">s </w:t>
      </w:r>
      <w:r w:rsidRPr="000D4CFB">
        <w:rPr>
          <w:color w:val="000000"/>
        </w:rPr>
        <w:t xml:space="preserve">de Entrevista e as notas de avaliação do histórico serão divulgadas no dia </w:t>
      </w:r>
      <w:r w:rsidR="00272A00">
        <w:rPr>
          <w:color w:val="000000"/>
        </w:rPr>
        <w:t>08</w:t>
      </w:r>
      <w:r w:rsidRPr="000D4CFB">
        <w:rPr>
          <w:color w:val="000000"/>
        </w:rPr>
        <w:t xml:space="preserve"> de </w:t>
      </w:r>
      <w:r w:rsidR="00272A00">
        <w:rPr>
          <w:color w:val="000000"/>
        </w:rPr>
        <w:t>julho</w:t>
      </w:r>
      <w:r w:rsidRPr="000D4CFB">
        <w:rPr>
          <w:color w:val="000000"/>
        </w:rPr>
        <w:t xml:space="preserve"> de 20</w:t>
      </w:r>
      <w:r w:rsidR="00EF020B">
        <w:rPr>
          <w:color w:val="000000"/>
        </w:rPr>
        <w:t>20</w:t>
      </w:r>
      <w:r w:rsidRPr="000D4CFB">
        <w:rPr>
          <w:color w:val="000000"/>
        </w:rPr>
        <w:t>, na Faculdade de Direito.</w:t>
      </w:r>
      <w:r w:rsidR="000E2C16">
        <w:rPr>
          <w:color w:val="000000"/>
        </w:rPr>
        <w:t xml:space="preserve"> </w:t>
      </w:r>
      <w:bookmarkStart w:id="0" w:name="_GoBack"/>
      <w:bookmarkEnd w:id="0"/>
      <w:r w:rsidRPr="000D4CFB">
        <w:rPr>
          <w:color w:val="000000"/>
        </w:rPr>
        <w:t xml:space="preserve">Os candidatos que obtiverem nota inferior a </w:t>
      </w:r>
      <w:r w:rsidR="00A71CA8">
        <w:rPr>
          <w:color w:val="000000"/>
        </w:rPr>
        <w:t xml:space="preserve">70 (setenta) pontos na Prova </w:t>
      </w:r>
      <w:r w:rsidR="00EF020B">
        <w:rPr>
          <w:color w:val="000000"/>
        </w:rPr>
        <w:t>de Entrevista</w:t>
      </w:r>
      <w:r w:rsidR="00A71CA8">
        <w:rPr>
          <w:color w:val="000000"/>
        </w:rPr>
        <w:t xml:space="preserve"> </w:t>
      </w:r>
      <w:r w:rsidRPr="000D4CFB">
        <w:rPr>
          <w:color w:val="000000"/>
        </w:rPr>
        <w:t>serão eliminados do certame, conforme Resolução n.º 22/98-UFJF, aplicável por extensão ao presente processo de seleção.</w:t>
      </w:r>
    </w:p>
    <w:p w:rsidR="00496AB7" w:rsidRPr="000D4CFB" w:rsidRDefault="00496AB7" w:rsidP="00A71CA8">
      <w:pPr>
        <w:ind w:left="567"/>
        <w:jc w:val="both"/>
        <w:rPr>
          <w:color w:val="000000"/>
        </w:rPr>
      </w:pPr>
    </w:p>
    <w:p w:rsidR="00430D55" w:rsidRPr="000D4CFB" w:rsidRDefault="00430D55" w:rsidP="00A71CA8">
      <w:pPr>
        <w:ind w:left="567"/>
        <w:jc w:val="center"/>
        <w:rPr>
          <w:color w:val="000000"/>
        </w:rPr>
      </w:pPr>
      <w:r w:rsidRPr="000D4CFB">
        <w:rPr>
          <w:color w:val="000000"/>
        </w:rPr>
        <w:t xml:space="preserve">Juiz de Fora, </w:t>
      </w:r>
      <w:r w:rsidR="00EF020B">
        <w:rPr>
          <w:color w:val="000000"/>
        </w:rPr>
        <w:t>2</w:t>
      </w:r>
      <w:r w:rsidR="00272A00">
        <w:rPr>
          <w:color w:val="000000"/>
        </w:rPr>
        <w:t>4</w:t>
      </w:r>
      <w:r w:rsidRPr="000D4CFB">
        <w:rPr>
          <w:color w:val="000000"/>
        </w:rPr>
        <w:t xml:space="preserve"> de</w:t>
      </w:r>
      <w:r w:rsidR="00AD79F1" w:rsidRPr="000D4CFB">
        <w:rPr>
          <w:color w:val="000000"/>
        </w:rPr>
        <w:t xml:space="preserve"> </w:t>
      </w:r>
      <w:r w:rsidR="00272A00">
        <w:rPr>
          <w:color w:val="000000"/>
        </w:rPr>
        <w:t>junho</w:t>
      </w:r>
      <w:r w:rsidRPr="000D4CFB">
        <w:rPr>
          <w:color w:val="000000"/>
        </w:rPr>
        <w:t xml:space="preserve"> de </w:t>
      </w:r>
      <w:r w:rsidR="00EF020B">
        <w:rPr>
          <w:color w:val="000000"/>
        </w:rPr>
        <w:t>2020</w:t>
      </w:r>
      <w:r w:rsidR="0009308A">
        <w:rPr>
          <w:color w:val="000000"/>
        </w:rPr>
        <w:t>.</w:t>
      </w:r>
    </w:p>
    <w:p w:rsidR="00AD79F1" w:rsidRDefault="00AD79F1" w:rsidP="00A71CA8">
      <w:pPr>
        <w:ind w:left="567"/>
        <w:jc w:val="center"/>
        <w:rPr>
          <w:color w:val="000000"/>
        </w:rPr>
      </w:pPr>
    </w:p>
    <w:p w:rsidR="00EF020B" w:rsidRPr="000D4CFB" w:rsidRDefault="00EF020B" w:rsidP="00A71CA8">
      <w:pPr>
        <w:ind w:left="567"/>
        <w:jc w:val="center"/>
        <w:rPr>
          <w:color w:val="000000"/>
        </w:rPr>
      </w:pPr>
    </w:p>
    <w:p w:rsidR="00AD79F1" w:rsidRPr="000D4CFB" w:rsidRDefault="00AD79F1" w:rsidP="00A71CA8">
      <w:pPr>
        <w:ind w:left="567"/>
        <w:jc w:val="center"/>
        <w:rPr>
          <w:color w:val="000000"/>
        </w:rPr>
      </w:pPr>
      <w:r w:rsidRPr="000D4CFB">
        <w:rPr>
          <w:color w:val="000000"/>
        </w:rPr>
        <w:t>Ellen Rodrigues</w:t>
      </w:r>
    </w:p>
    <w:p w:rsidR="005757CC" w:rsidRDefault="00430D55" w:rsidP="00A71CA8">
      <w:pPr>
        <w:ind w:left="567"/>
        <w:jc w:val="center"/>
        <w:rPr>
          <w:color w:val="000000"/>
        </w:rPr>
      </w:pPr>
      <w:r w:rsidRPr="000D4CFB">
        <w:rPr>
          <w:color w:val="000000"/>
        </w:rPr>
        <w:t>Coordenador</w:t>
      </w:r>
      <w:r w:rsidR="00AD79F1" w:rsidRPr="000D4CFB">
        <w:rPr>
          <w:color w:val="000000"/>
        </w:rPr>
        <w:t>a</w:t>
      </w:r>
      <w:r w:rsidRPr="000D4CFB">
        <w:rPr>
          <w:color w:val="000000"/>
        </w:rPr>
        <w:t xml:space="preserve"> do projeto</w:t>
      </w:r>
    </w:p>
    <w:p w:rsidR="0009308A" w:rsidRDefault="0009308A" w:rsidP="00A71CA8">
      <w:pPr>
        <w:ind w:left="567"/>
        <w:jc w:val="center"/>
        <w:rPr>
          <w:b/>
          <w:u w:val="single"/>
        </w:rPr>
      </w:pPr>
    </w:p>
    <w:p w:rsidR="00986227" w:rsidRPr="000D4CFB" w:rsidRDefault="00986227" w:rsidP="00A71CA8">
      <w:pPr>
        <w:ind w:left="567"/>
        <w:jc w:val="center"/>
        <w:rPr>
          <w:b/>
          <w:u w:val="single"/>
        </w:rPr>
      </w:pPr>
      <w:r w:rsidRPr="000D4CFB">
        <w:rPr>
          <w:b/>
          <w:u w:val="single"/>
        </w:rPr>
        <w:t xml:space="preserve">ANEXO </w:t>
      </w:r>
      <w:proofErr w:type="gramStart"/>
      <w:r w:rsidRPr="000D4CFB">
        <w:rPr>
          <w:b/>
          <w:u w:val="single"/>
        </w:rPr>
        <w:t>1</w:t>
      </w:r>
      <w:proofErr w:type="gramEnd"/>
    </w:p>
    <w:p w:rsidR="00986227" w:rsidRPr="000D4CFB" w:rsidRDefault="00986227" w:rsidP="00A71CA8">
      <w:pPr>
        <w:ind w:left="567"/>
        <w:jc w:val="both"/>
        <w:rPr>
          <w:b/>
        </w:rPr>
      </w:pPr>
    </w:p>
    <w:p w:rsidR="00986227" w:rsidRPr="000D4CFB" w:rsidRDefault="00986227" w:rsidP="00A71CA8">
      <w:pPr>
        <w:ind w:left="567"/>
        <w:jc w:val="both"/>
        <w:rPr>
          <w:b/>
        </w:rPr>
      </w:pPr>
      <w:r w:rsidRPr="000D4CFB">
        <w:rPr>
          <w:b/>
        </w:rPr>
        <w:t>BIBLIOGRAFIA INDICADA:</w:t>
      </w:r>
    </w:p>
    <w:p w:rsidR="00986227" w:rsidRPr="000D4CFB" w:rsidRDefault="00986227" w:rsidP="00A71CA8">
      <w:pPr>
        <w:ind w:left="567"/>
        <w:jc w:val="center"/>
      </w:pPr>
    </w:p>
    <w:p w:rsidR="00B07249" w:rsidRPr="006D4656" w:rsidRDefault="00B07249" w:rsidP="00B07249">
      <w:pPr>
        <w:jc w:val="both"/>
      </w:pPr>
    </w:p>
    <w:p w:rsidR="00F154B9" w:rsidRPr="00B07249" w:rsidRDefault="00F154B9" w:rsidP="00F154B9">
      <w:pPr>
        <w:shd w:val="clear" w:color="auto" w:fill="FFFFFF"/>
        <w:rPr>
          <w:bCs/>
          <w:color w:val="111111"/>
        </w:rPr>
      </w:pPr>
      <w:r w:rsidRPr="00F154B9">
        <w:rPr>
          <w:bCs/>
          <w:color w:val="111111"/>
        </w:rPr>
        <w:t>ACHUTTI, Daniel. Justiça restaurativa no Brasil: possibilidades a partir da experiência belga. Disponível em:</w:t>
      </w:r>
      <w:r w:rsidRPr="00F154B9">
        <w:t xml:space="preserve"> </w:t>
      </w:r>
      <w:hyperlink r:id="rId10" w:history="1">
        <w:r w:rsidRPr="00F154B9">
          <w:rPr>
            <w:rStyle w:val="Hyperlink"/>
          </w:rPr>
          <w:t>http://revistaseletronicas.pucrs.br/ojs/index.php/civitas/article/view/13344</w:t>
        </w:r>
      </w:hyperlink>
      <w:r w:rsidRPr="00F154B9">
        <w:t>. Acesso: 27 fev. 2020.</w:t>
      </w:r>
    </w:p>
    <w:p w:rsidR="00F154B9" w:rsidRDefault="00F154B9" w:rsidP="00F154B9">
      <w:pPr>
        <w:jc w:val="both"/>
      </w:pPr>
    </w:p>
    <w:p w:rsidR="00B07249" w:rsidRPr="00F154B9" w:rsidRDefault="00B07249" w:rsidP="00F154B9">
      <w:pPr>
        <w:jc w:val="both"/>
      </w:pPr>
      <w:r w:rsidRPr="00F154B9">
        <w:t xml:space="preserve">BARATA, Alessandro. Criminologia crítica e crítica do direito penal: introdução à sociologia do direito penal. 3. </w:t>
      </w:r>
      <w:proofErr w:type="gramStart"/>
      <w:r w:rsidRPr="00F154B9">
        <w:t>ed.</w:t>
      </w:r>
      <w:proofErr w:type="gramEnd"/>
      <w:r w:rsidRPr="00F154B9">
        <w:t xml:space="preserve"> Rio de Janeiro: </w:t>
      </w:r>
      <w:proofErr w:type="spellStart"/>
      <w:r w:rsidRPr="00F154B9">
        <w:t>Revan</w:t>
      </w:r>
      <w:proofErr w:type="spellEnd"/>
      <w:r w:rsidRPr="00F154B9">
        <w:t>, 2002.</w:t>
      </w:r>
    </w:p>
    <w:p w:rsidR="00B07249" w:rsidRPr="00F154B9" w:rsidRDefault="00B07249" w:rsidP="00F154B9"/>
    <w:p w:rsidR="00B07249" w:rsidRPr="00F154B9" w:rsidRDefault="00B07249" w:rsidP="00F154B9">
      <w:pPr>
        <w:jc w:val="both"/>
      </w:pPr>
      <w:r w:rsidRPr="00F154B9">
        <w:t xml:space="preserve">BATISTA, Vera </w:t>
      </w:r>
      <w:proofErr w:type="spellStart"/>
      <w:r w:rsidRPr="00F154B9">
        <w:t>Malaguti</w:t>
      </w:r>
      <w:proofErr w:type="spellEnd"/>
      <w:r w:rsidRPr="00F154B9">
        <w:t xml:space="preserve">. Difíceis Ganhos Fáceis. Drogas e Juventude Pobre no Rio de Janeiro. </w:t>
      </w:r>
      <w:proofErr w:type="gramStart"/>
      <w:r w:rsidRPr="00F154B9">
        <w:t>2</w:t>
      </w:r>
      <w:proofErr w:type="gramEnd"/>
      <w:r w:rsidRPr="00F154B9">
        <w:t xml:space="preserve"> ed. Rio de Janeiro: </w:t>
      </w:r>
      <w:proofErr w:type="spellStart"/>
      <w:r w:rsidRPr="00F154B9">
        <w:t>Revan</w:t>
      </w:r>
      <w:proofErr w:type="spellEnd"/>
      <w:r w:rsidRPr="00F154B9">
        <w:t>, 2003.</w:t>
      </w:r>
    </w:p>
    <w:p w:rsidR="00EC675A" w:rsidRPr="00F154B9" w:rsidRDefault="00EC675A" w:rsidP="00F154B9"/>
    <w:p w:rsidR="00EC675A" w:rsidRPr="00F154B9" w:rsidRDefault="00EC675A" w:rsidP="00F154B9">
      <w:pPr>
        <w:pStyle w:val="Corpodetexto"/>
        <w:spacing w:line="240" w:lineRule="auto"/>
        <w:rPr>
          <w:rFonts w:cs="Times New Roman"/>
          <w:szCs w:val="24"/>
        </w:rPr>
      </w:pPr>
      <w:r w:rsidRPr="00F154B9">
        <w:rPr>
          <w:rFonts w:cs="Times New Roman"/>
          <w:szCs w:val="24"/>
        </w:rPr>
        <w:t xml:space="preserve">CALDEIRA, Teresa Pires do Rio. Direitos Humanos ou "privilégios de bandidos"? Desventuras da democratização brasileira. </w:t>
      </w:r>
      <w:r w:rsidRPr="00F154B9">
        <w:rPr>
          <w:rFonts w:cs="Times New Roman"/>
          <w:i/>
          <w:szCs w:val="24"/>
        </w:rPr>
        <w:t>Novos Estudos CEBRAP</w:t>
      </w:r>
      <w:r w:rsidRPr="00F154B9">
        <w:rPr>
          <w:rFonts w:cs="Times New Roman"/>
          <w:szCs w:val="24"/>
        </w:rPr>
        <w:t xml:space="preserve">, n. 30, p. 162-174, jul.1991. Disponível em: &lt;http://novosestudos.uol.com.br/v1/files/uploads/contents/64/20080624_direitos_humanos_ou_privilegios_de_bandidos.pdf&gt;. Acesso em: </w:t>
      </w:r>
      <w:proofErr w:type="gramStart"/>
      <w:r w:rsidRPr="00F154B9">
        <w:rPr>
          <w:rFonts w:cs="Times New Roman"/>
          <w:szCs w:val="24"/>
        </w:rPr>
        <w:t>26 maio 2015</w:t>
      </w:r>
      <w:proofErr w:type="gramEnd"/>
      <w:r w:rsidRPr="00F154B9">
        <w:rPr>
          <w:rFonts w:cs="Times New Roman"/>
          <w:szCs w:val="24"/>
        </w:rPr>
        <w:t>.</w:t>
      </w:r>
    </w:p>
    <w:p w:rsidR="00EC675A" w:rsidRPr="00F154B9" w:rsidRDefault="00EC675A" w:rsidP="00F154B9"/>
    <w:p w:rsidR="00B07249" w:rsidRPr="00B07249" w:rsidRDefault="00B07249" w:rsidP="00F154B9">
      <w:pPr>
        <w:shd w:val="clear" w:color="auto" w:fill="FFFFFF"/>
        <w:rPr>
          <w:bCs/>
          <w:color w:val="111111"/>
        </w:rPr>
      </w:pPr>
      <w:r w:rsidRPr="00F154B9">
        <w:rPr>
          <w:i/>
          <w:iCs/>
          <w:color w:val="111111"/>
        </w:rPr>
        <w:t xml:space="preserve">RODRIGUES, Ellen Cristina Carmo. </w:t>
      </w:r>
      <w:r w:rsidRPr="00B07249">
        <w:rPr>
          <w:bCs/>
          <w:color w:val="111111"/>
        </w:rPr>
        <w:t>Os 26 anos do Estatuto da Criança e do Adolescente e os desafios da democracia brasileira</w:t>
      </w:r>
      <w:r w:rsidRPr="00F154B9">
        <w:rPr>
          <w:bCs/>
          <w:color w:val="111111"/>
        </w:rPr>
        <w:t xml:space="preserve">. Disponível em: </w:t>
      </w:r>
      <w:hyperlink r:id="rId11" w:history="1">
        <w:r w:rsidRPr="00F154B9">
          <w:rPr>
            <w:rStyle w:val="Hyperlink"/>
          </w:rPr>
          <w:t>http://revistaseletronicas.pucrs.br/ojs/index.php/sistemapenaleviolencia/article/view/26019</w:t>
        </w:r>
      </w:hyperlink>
      <w:r w:rsidRPr="00F154B9">
        <w:t>. Acesso: 27 fev. 2020.</w:t>
      </w:r>
    </w:p>
    <w:p w:rsidR="00B07249" w:rsidRPr="00F154B9" w:rsidRDefault="00B07249" w:rsidP="00F154B9"/>
    <w:sectPr w:rsidR="00B07249" w:rsidRPr="00F154B9" w:rsidSect="00786AA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6A" w:rsidRDefault="00201F6A" w:rsidP="00F64A53">
      <w:r>
        <w:separator/>
      </w:r>
    </w:p>
  </w:endnote>
  <w:endnote w:type="continuationSeparator" w:id="0">
    <w:p w:rsidR="00201F6A" w:rsidRDefault="00201F6A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6A" w:rsidRDefault="00201F6A" w:rsidP="00F64A53">
      <w:r>
        <w:separator/>
      </w:r>
    </w:p>
  </w:footnote>
  <w:footnote w:type="continuationSeparator" w:id="0">
    <w:p w:rsidR="00201F6A" w:rsidRDefault="00201F6A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1E9FDF2E" wp14:editId="7641B243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pt" o:ole="" fillcolor="window">
          <v:imagedata r:id="rId2" o:title=""/>
        </v:shape>
        <o:OLEObject Type="Embed" ProgID="Unknown" ShapeID="_x0000_i1025" DrawAspect="Content" ObjectID="_1654435973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948C6"/>
    <w:multiLevelType w:val="hybridMultilevel"/>
    <w:tmpl w:val="0D9A2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9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3"/>
    <w:rsid w:val="00083CD6"/>
    <w:rsid w:val="0009308A"/>
    <w:rsid w:val="000B2950"/>
    <w:rsid w:val="000B565C"/>
    <w:rsid w:val="000D4CFB"/>
    <w:rsid w:val="000D6B2A"/>
    <w:rsid w:val="000E2C16"/>
    <w:rsid w:val="000F1D0B"/>
    <w:rsid w:val="000F26A0"/>
    <w:rsid w:val="0012029B"/>
    <w:rsid w:val="001435A5"/>
    <w:rsid w:val="00160711"/>
    <w:rsid w:val="001C7C16"/>
    <w:rsid w:val="001E27A6"/>
    <w:rsid w:val="001E325D"/>
    <w:rsid w:val="001F311F"/>
    <w:rsid w:val="0020123A"/>
    <w:rsid w:val="00201F6A"/>
    <w:rsid w:val="00256F47"/>
    <w:rsid w:val="00257075"/>
    <w:rsid w:val="00272A00"/>
    <w:rsid w:val="00280AE0"/>
    <w:rsid w:val="002B61AB"/>
    <w:rsid w:val="002C3D93"/>
    <w:rsid w:val="002D5745"/>
    <w:rsid w:val="003467C7"/>
    <w:rsid w:val="00352436"/>
    <w:rsid w:val="0039224F"/>
    <w:rsid w:val="00394500"/>
    <w:rsid w:val="003A0BFD"/>
    <w:rsid w:val="003B4AE4"/>
    <w:rsid w:val="00400633"/>
    <w:rsid w:val="00407879"/>
    <w:rsid w:val="00430D55"/>
    <w:rsid w:val="0049073C"/>
    <w:rsid w:val="00496AB7"/>
    <w:rsid w:val="004A0CDB"/>
    <w:rsid w:val="00514484"/>
    <w:rsid w:val="005170D5"/>
    <w:rsid w:val="005511A4"/>
    <w:rsid w:val="00571606"/>
    <w:rsid w:val="005757CC"/>
    <w:rsid w:val="00590D36"/>
    <w:rsid w:val="005B41A3"/>
    <w:rsid w:val="005D3C77"/>
    <w:rsid w:val="00641A40"/>
    <w:rsid w:val="00663A0C"/>
    <w:rsid w:val="00663F92"/>
    <w:rsid w:val="00674054"/>
    <w:rsid w:val="00727C00"/>
    <w:rsid w:val="00771496"/>
    <w:rsid w:val="00786AA1"/>
    <w:rsid w:val="007F30BD"/>
    <w:rsid w:val="007F36AE"/>
    <w:rsid w:val="00832B8D"/>
    <w:rsid w:val="00850D8D"/>
    <w:rsid w:val="00875EB1"/>
    <w:rsid w:val="00895291"/>
    <w:rsid w:val="00905813"/>
    <w:rsid w:val="00922732"/>
    <w:rsid w:val="009367E6"/>
    <w:rsid w:val="00965390"/>
    <w:rsid w:val="00986227"/>
    <w:rsid w:val="009D447D"/>
    <w:rsid w:val="009D6856"/>
    <w:rsid w:val="009D79A2"/>
    <w:rsid w:val="009F5B6B"/>
    <w:rsid w:val="00A032CF"/>
    <w:rsid w:val="00A20DAB"/>
    <w:rsid w:val="00A71CA8"/>
    <w:rsid w:val="00A90F4F"/>
    <w:rsid w:val="00A93656"/>
    <w:rsid w:val="00AD79F1"/>
    <w:rsid w:val="00AF2AC5"/>
    <w:rsid w:val="00B07249"/>
    <w:rsid w:val="00B2796F"/>
    <w:rsid w:val="00B504D4"/>
    <w:rsid w:val="00B508F0"/>
    <w:rsid w:val="00BF4A54"/>
    <w:rsid w:val="00C766B9"/>
    <w:rsid w:val="00CB4392"/>
    <w:rsid w:val="00CD7192"/>
    <w:rsid w:val="00D013C5"/>
    <w:rsid w:val="00D16311"/>
    <w:rsid w:val="00D3745C"/>
    <w:rsid w:val="00D56F71"/>
    <w:rsid w:val="00D900FD"/>
    <w:rsid w:val="00DA436E"/>
    <w:rsid w:val="00E165A7"/>
    <w:rsid w:val="00E220A9"/>
    <w:rsid w:val="00E53C27"/>
    <w:rsid w:val="00E54636"/>
    <w:rsid w:val="00EB3742"/>
    <w:rsid w:val="00EC675A"/>
    <w:rsid w:val="00ED3763"/>
    <w:rsid w:val="00EF020B"/>
    <w:rsid w:val="00F154B9"/>
    <w:rsid w:val="00F33F8A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072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EC675A"/>
    <w:pPr>
      <w:widowControl w:val="0"/>
      <w:suppressAutoHyphens/>
      <w:spacing w:line="360" w:lineRule="auto"/>
    </w:pPr>
    <w:rPr>
      <w:rFonts w:eastAsia="Calibri" w:cs="Calibri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EC675A"/>
    <w:rPr>
      <w:rFonts w:ascii="Times New Roman" w:eastAsia="Calibri" w:hAnsi="Times New Roman" w:cs="Calibri"/>
      <w:sz w:val="2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EC675A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B0724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B072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072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EC675A"/>
    <w:pPr>
      <w:widowControl w:val="0"/>
      <w:suppressAutoHyphens/>
      <w:spacing w:line="360" w:lineRule="auto"/>
    </w:pPr>
    <w:rPr>
      <w:rFonts w:eastAsia="Calibri" w:cs="Calibri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EC675A"/>
    <w:rPr>
      <w:rFonts w:ascii="Times New Roman" w:eastAsia="Calibri" w:hAnsi="Times New Roman" w:cs="Calibri"/>
      <w:sz w:val="2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EC675A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B0724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B07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vistaseletronicas.pucrs.br/ojs/index.php/sistemapenaleviolencia/article/view/260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vistaseletronicas.pucrs.br/ojs/index.php/civitas/article/view/133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cwYBN-KgV_LdBsSebajqsZTLh7orIDjfAHVcndhBVqFjwn_A/viewform?usp=pp_ur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C544-2754-4460-B6F5-C6E86045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Ellen Rodrigues</cp:lastModifiedBy>
  <cp:revision>3</cp:revision>
  <cp:lastPrinted>2020-02-27T12:43:00Z</cp:lastPrinted>
  <dcterms:created xsi:type="dcterms:W3CDTF">2020-06-23T17:31:00Z</dcterms:created>
  <dcterms:modified xsi:type="dcterms:W3CDTF">2020-06-23T19:46:00Z</dcterms:modified>
</cp:coreProperties>
</file>