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22"/>
          <w:szCs w:val="22"/>
        </w:rPr>
      </w:pPr>
      <w:r>
        <w:rPr>
          <w:b/>
          <w:sz w:val="22"/>
          <w:szCs w:val="22"/>
        </w:rPr>
        <w:t>UNIVERSIDADE FED</w:t>
      </w:r>
      <w:r>
        <w:drawing>
          <wp:anchor behindDoc="0" distT="0" distB="0" distL="114300" distR="114300" simplePos="0" locked="0" layoutInCell="1" allowOverlap="1" relativeHeight="2">
            <wp:simplePos x="0" y="0"/>
            <wp:positionH relativeFrom="margin">
              <wp:posOffset>4996815</wp:posOffset>
            </wp:positionH>
            <wp:positionV relativeFrom="margin">
              <wp:posOffset>-614045</wp:posOffset>
            </wp:positionV>
            <wp:extent cx="1047750" cy="609600"/>
            <wp:effectExtent l="0" t="0" r="0" b="0"/>
            <wp:wrapSquare wrapText="bothSides"/>
            <wp:docPr id="1" name="Imagem 5" descr="C:\Users\Contábeis\Desktop\_logos_secundarios_campusg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C:\Users\Contábeis\Desktop\_logos_secundarios_campusgv.png"/>
                    <pic:cNvPicPr>
                      <a:picLocks noChangeAspect="1" noChangeArrowheads="1"/>
                    </pic:cNvPicPr>
                  </pic:nvPicPr>
                  <pic:blipFill>
                    <a:blip r:embed="rId2"/>
                    <a:stretch>
                      <a:fillRect/>
                    </a:stretch>
                  </pic:blipFill>
                  <pic:spPr bwMode="auto">
                    <a:xfrm>
                      <a:off x="0" y="0"/>
                      <a:ext cx="1047750" cy="609600"/>
                    </a:xfrm>
                    <a:prstGeom prst="rect">
                      <a:avLst/>
                    </a:prstGeom>
                  </pic:spPr>
                </pic:pic>
              </a:graphicData>
            </a:graphic>
          </wp:anchor>
        </w:drawing>
      </w:r>
      <w:r>
        <w:rPr>
          <w:b/>
          <w:sz w:val="22"/>
          <w:szCs w:val="22"/>
        </w:rPr>
        <w:t>E</w:t>
      </w:r>
      <w:r>
        <w:rPr>
          <w:b/>
          <w:sz w:val="22"/>
          <w:szCs w:val="22"/>
        </w:rPr>
        <w:t>RAL DE JUIZ DE FORA CAMPUS AVANÇADO GOVERNADOR VALADARES</w:t>
      </w:r>
    </w:p>
    <w:p>
      <w:pPr>
        <w:pStyle w:val="Normal"/>
        <w:spacing w:lineRule="auto" w:line="240" w:before="0" w:after="0"/>
        <w:jc w:val="center"/>
        <w:rPr>
          <w:b/>
          <w:b/>
          <w:sz w:val="22"/>
          <w:szCs w:val="22"/>
        </w:rPr>
      </w:pPr>
      <w:r>
        <w:rPr>
          <w:b/>
          <w:sz w:val="22"/>
          <w:szCs w:val="22"/>
        </w:rPr>
        <w:t>INSTITUTO DE CIÊNCIAS SOCIAIS APLICADAS</w:t>
      </w:r>
    </w:p>
    <w:p>
      <w:pPr>
        <w:pStyle w:val="Normal"/>
        <w:spacing w:lineRule="auto" w:line="240" w:before="0" w:after="0"/>
        <w:jc w:val="center"/>
        <w:rPr>
          <w:b/>
          <w:b/>
          <w:sz w:val="22"/>
          <w:szCs w:val="22"/>
        </w:rPr>
      </w:pPr>
      <w:r>
        <w:rPr>
          <w:b/>
          <w:sz w:val="22"/>
          <w:szCs w:val="22"/>
        </w:rPr>
        <w:t>DEPARTAMENTO DE CIÊNCIAS CONTÁBEIS</w:t>
      </w:r>
    </w:p>
    <w:p>
      <w:pPr>
        <w:pStyle w:val="Normal"/>
        <w:spacing w:lineRule="auto" w:line="240" w:before="0" w:after="0"/>
        <w:jc w:val="center"/>
        <w:rPr>
          <w:b/>
          <w:b/>
          <w:sz w:val="22"/>
          <w:szCs w:val="22"/>
        </w:rPr>
      </w:pPr>
      <w:r>
        <w:rPr>
          <w:b/>
          <w:sz w:val="22"/>
          <w:szCs w:val="22"/>
        </w:rPr>
      </w:r>
    </w:p>
    <w:p>
      <w:pPr>
        <w:pStyle w:val="Normal"/>
        <w:spacing w:lineRule="auto" w:line="240" w:before="0" w:after="0"/>
        <w:jc w:val="center"/>
        <w:rPr>
          <w:b/>
          <w:b/>
          <w:sz w:val="22"/>
          <w:szCs w:val="22"/>
        </w:rPr>
      </w:pPr>
      <w:r>
        <w:rPr>
          <w:b/>
          <w:sz w:val="22"/>
          <w:szCs w:val="22"/>
        </w:rPr>
        <w:t>FLEXIBILIZAÇÃO CURRICULAR</w:t>
      </w:r>
    </w:p>
    <w:p>
      <w:pPr>
        <w:pStyle w:val="Normal"/>
        <w:spacing w:lineRule="auto" w:line="240" w:before="0" w:after="0"/>
        <w:jc w:val="center"/>
        <w:rPr>
          <w:b/>
          <w:b/>
          <w:sz w:val="22"/>
          <w:szCs w:val="22"/>
        </w:rPr>
      </w:pPr>
      <w:r>
        <w:rPr>
          <w:b/>
          <w:sz w:val="22"/>
          <w:szCs w:val="22"/>
        </w:rPr>
        <w:t>FORMULÁRIO DE CONTAGEM DE HORAS</w:t>
      </w:r>
    </w:p>
    <w:p>
      <w:pPr>
        <w:pStyle w:val="Normal"/>
        <w:spacing w:lineRule="auto" w:line="240" w:before="0" w:after="0"/>
        <w:jc w:val="both"/>
        <w:rPr>
          <w:b/>
          <w:b/>
          <w:sz w:val="22"/>
          <w:szCs w:val="22"/>
        </w:rPr>
      </w:pPr>
      <w:r>
        <w:rPr>
          <w:b/>
          <w:sz w:val="22"/>
          <w:szCs w:val="22"/>
        </w:rPr>
      </w:r>
    </w:p>
    <w:tbl>
      <w:tblPr>
        <w:tblW w:w="9140" w:type="dxa"/>
        <w:jc w:val="left"/>
        <w:tblInd w:w="0" w:type="dxa"/>
        <w:tblCellMar>
          <w:top w:w="0" w:type="dxa"/>
          <w:left w:w="70" w:type="dxa"/>
          <w:bottom w:w="0" w:type="dxa"/>
          <w:right w:w="70" w:type="dxa"/>
        </w:tblCellMar>
        <w:tblLook w:val="04a0"/>
      </w:tblPr>
      <w:tblGrid>
        <w:gridCol w:w="584"/>
        <w:gridCol w:w="3880"/>
        <w:gridCol w:w="1491"/>
        <w:gridCol w:w="1633"/>
        <w:gridCol w:w="1552"/>
      </w:tblGrid>
      <w:tr>
        <w:trPr>
          <w:trHeight w:val="20" w:hRule="atLeast"/>
        </w:trPr>
        <w:tc>
          <w:tcPr>
            <w:tcW w:w="9140"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GRUPO 1 - ATIVIDADES DE ENSINO</w:t>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Cód.</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Tipo</w:t>
            </w:r>
          </w:p>
        </w:tc>
        <w:tc>
          <w:tcPr>
            <w:tcW w:w="149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Carga horária a registrar</w:t>
            </w:r>
          </w:p>
        </w:tc>
        <w:tc>
          <w:tcPr>
            <w:tcW w:w="163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Nº do Comprovante</w:t>
            </w:r>
          </w:p>
        </w:tc>
        <w:tc>
          <w:tcPr>
            <w:tcW w:w="1552" w:type="dxa"/>
            <w:tcBorders>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Carga Horária Aprovada</w:t>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1.1</w:t>
            </w:r>
          </w:p>
        </w:tc>
        <w:tc>
          <w:tcPr>
            <w:tcW w:w="3880"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t>Participação em atividade institucional de monitoria</w:t>
            </w:r>
          </w:p>
        </w:tc>
        <w:tc>
          <w:tcPr>
            <w:tcW w:w="1491"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33"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c>
          <w:tcPr>
            <w:tcW w:w="1552" w:type="dxa"/>
            <w:tcBorders>
              <w:bottom w:val="single" w:sz="4" w:space="0" w:color="000000"/>
              <w:right w:val="single" w:sz="4" w:space="0" w:color="000000"/>
            </w:tcBorders>
            <w:shd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1.2</w:t>
            </w:r>
          </w:p>
        </w:tc>
        <w:tc>
          <w:tcPr>
            <w:tcW w:w="3880"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t>Participação em evento científico na condição de ouvinte (congresso, simpósios)</w:t>
            </w:r>
          </w:p>
        </w:tc>
        <w:tc>
          <w:tcPr>
            <w:tcW w:w="1491"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33"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c>
          <w:tcPr>
            <w:tcW w:w="1552" w:type="dxa"/>
            <w:tcBorders>
              <w:bottom w:val="single" w:sz="4" w:space="0" w:color="000000"/>
              <w:right w:val="single" w:sz="4" w:space="0" w:color="000000"/>
            </w:tcBorders>
            <w:shd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1.3</w:t>
            </w:r>
          </w:p>
        </w:tc>
        <w:tc>
          <w:tcPr>
            <w:tcW w:w="3880"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t xml:space="preserve">Participação em palestra, </w:t>
            </w:r>
            <w:r>
              <w:rPr>
                <w:rFonts w:eastAsia="Times New Roman"/>
                <w:i/>
                <w:iCs/>
                <w:color w:val="000000"/>
                <w:sz w:val="20"/>
                <w:szCs w:val="20"/>
              </w:rPr>
              <w:t>workshop</w:t>
            </w:r>
            <w:r>
              <w:rPr>
                <w:rFonts w:eastAsia="Times New Roman"/>
                <w:color w:val="000000"/>
                <w:sz w:val="20"/>
                <w:szCs w:val="20"/>
              </w:rPr>
              <w:t>, etc. na condição de ouvinte</w:t>
            </w:r>
          </w:p>
        </w:tc>
        <w:tc>
          <w:tcPr>
            <w:tcW w:w="1491"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33"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c>
          <w:tcPr>
            <w:tcW w:w="1552" w:type="dxa"/>
            <w:tcBorders>
              <w:bottom w:val="single" w:sz="4" w:space="0" w:color="000000"/>
              <w:right w:val="single" w:sz="4" w:space="0" w:color="000000"/>
            </w:tcBorders>
            <w:shd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1.4</w:t>
            </w:r>
          </w:p>
        </w:tc>
        <w:tc>
          <w:tcPr>
            <w:tcW w:w="3880"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t>Visitas técnicas</w:t>
            </w:r>
          </w:p>
        </w:tc>
        <w:tc>
          <w:tcPr>
            <w:tcW w:w="1491"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33"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c>
          <w:tcPr>
            <w:tcW w:w="1552" w:type="dxa"/>
            <w:tcBorders>
              <w:bottom w:val="single" w:sz="4" w:space="0" w:color="000000"/>
              <w:right w:val="single" w:sz="4" w:space="0" w:color="000000"/>
            </w:tcBorders>
            <w:shd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1.5</w:t>
            </w:r>
          </w:p>
        </w:tc>
        <w:tc>
          <w:tcPr>
            <w:tcW w:w="3880"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t>Participação em programa ou grupo de educação tutorial</w:t>
            </w:r>
          </w:p>
        </w:tc>
        <w:tc>
          <w:tcPr>
            <w:tcW w:w="1491"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33"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c>
          <w:tcPr>
            <w:tcW w:w="1552" w:type="dxa"/>
            <w:tcBorders>
              <w:bottom w:val="single" w:sz="4" w:space="0" w:color="000000"/>
              <w:right w:val="single" w:sz="4" w:space="0" w:color="000000"/>
            </w:tcBorders>
            <w:shd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1.6</w:t>
            </w:r>
          </w:p>
        </w:tc>
        <w:tc>
          <w:tcPr>
            <w:tcW w:w="3880" w:type="dxa"/>
            <w:tcBorders>
              <w:bottom w:val="single" w:sz="4" w:space="0" w:color="000000"/>
              <w:right w:val="single" w:sz="4" w:space="0" w:color="000000"/>
            </w:tcBorders>
            <w:shd w:color="auto" w:fill="auto" w:val="clear"/>
          </w:tcPr>
          <w:p>
            <w:pPr>
              <w:pStyle w:val="Normal"/>
              <w:spacing w:lineRule="auto" w:line="240" w:before="0" w:after="0"/>
              <w:rPr/>
            </w:pPr>
            <w:r>
              <w:rPr>
                <w:rFonts w:eastAsia="Times New Roman"/>
                <w:color w:val="000000"/>
                <w:sz w:val="20"/>
                <w:szCs w:val="20"/>
              </w:rPr>
              <w:t>Grupo de estudos</w:t>
            </w:r>
          </w:p>
        </w:tc>
        <w:tc>
          <w:tcPr>
            <w:tcW w:w="1491"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33"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c>
          <w:tcPr>
            <w:tcW w:w="1552" w:type="dxa"/>
            <w:tcBorders>
              <w:bottom w:val="single" w:sz="4" w:space="0" w:color="000000"/>
              <w:right w:val="single" w:sz="4" w:space="0" w:color="000000"/>
            </w:tcBorders>
            <w:shd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1.7</w:t>
            </w:r>
          </w:p>
        </w:tc>
        <w:tc>
          <w:tcPr>
            <w:tcW w:w="3880" w:type="dxa"/>
            <w:tcBorders>
              <w:bottom w:val="single" w:sz="4" w:space="0" w:color="000000"/>
              <w:right w:val="single" w:sz="4" w:space="0" w:color="000000"/>
            </w:tcBorders>
            <w:shd w:color="auto" w:fill="auto" w:val="clear"/>
          </w:tcPr>
          <w:p>
            <w:pPr>
              <w:pStyle w:val="Normal"/>
              <w:spacing w:lineRule="auto" w:line="240" w:before="0" w:after="0"/>
              <w:rPr/>
            </w:pPr>
            <w:r>
              <w:rPr>
                <w:rFonts w:eastAsia="Times New Roman"/>
                <w:color w:val="000000"/>
                <w:sz w:val="20"/>
                <w:szCs w:val="20"/>
              </w:rPr>
              <w:t xml:space="preserve">Cursos (presenciais ou à distância, de curta ou longa duração) </w:t>
            </w:r>
          </w:p>
        </w:tc>
        <w:tc>
          <w:tcPr>
            <w:tcW w:w="1491"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33"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c>
          <w:tcPr>
            <w:tcW w:w="1552" w:type="dxa"/>
            <w:tcBorders>
              <w:bottom w:val="single" w:sz="4" w:space="0" w:color="000000"/>
              <w:right w:val="single" w:sz="4" w:space="0" w:color="000000"/>
            </w:tcBorders>
            <w:shd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1.8</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both"/>
              <w:rPr/>
            </w:pPr>
            <w:r>
              <w:rPr>
                <w:rFonts w:eastAsia="Times New Roman"/>
                <w:sz w:val="20"/>
                <w:szCs w:val="20"/>
              </w:rPr>
              <w:t xml:space="preserve">Estágio não obrigatório </w:t>
            </w:r>
          </w:p>
        </w:tc>
        <w:tc>
          <w:tcPr>
            <w:tcW w:w="149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33"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52"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1.9</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both"/>
              <w:rPr/>
            </w:pPr>
            <w:r>
              <w:rPr>
                <w:rFonts w:eastAsia="Times New Roman"/>
                <w:sz w:val="20"/>
                <w:szCs w:val="20"/>
              </w:rPr>
              <w:t xml:space="preserve">Curso de Informática </w:t>
            </w:r>
          </w:p>
        </w:tc>
        <w:tc>
          <w:tcPr>
            <w:tcW w:w="149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33"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52"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1.10</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sz w:val="20"/>
                <w:szCs w:val="20"/>
              </w:rPr>
            </w:pPr>
            <w:r>
              <w:rPr>
                <w:rFonts w:eastAsia="Times New Roman"/>
                <w:sz w:val="20"/>
                <w:szCs w:val="20"/>
              </w:rPr>
              <w:t xml:space="preserve">Disciplina Optativa </w:t>
            </w:r>
          </w:p>
        </w:tc>
        <w:tc>
          <w:tcPr>
            <w:tcW w:w="149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33"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52"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4"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1.11</w:t>
            </w:r>
          </w:p>
        </w:tc>
        <w:tc>
          <w:tcPr>
            <w:tcW w:w="3880"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t>Outras atividades de ensino, passíveis de avaliação</w:t>
            </w:r>
          </w:p>
        </w:tc>
        <w:tc>
          <w:tcPr>
            <w:tcW w:w="1491" w:type="dxa"/>
            <w:tcBorders>
              <w:bottom w:val="single" w:sz="4" w:space="0" w:color="000000"/>
              <w:right w:val="single" w:sz="4" w:space="0" w:color="000000"/>
            </w:tcBorders>
            <w:shd w:color="auto" w:fill="auto" w:val="clea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33" w:type="dxa"/>
            <w:tcBorders>
              <w:bottom w:val="single" w:sz="4" w:space="0" w:color="000000"/>
              <w:right w:val="single" w:sz="4" w:space="0" w:color="000000"/>
            </w:tcBorders>
            <w:shd w:color="auto"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c>
          <w:tcPr>
            <w:tcW w:w="1552" w:type="dxa"/>
            <w:tcBorders>
              <w:bottom w:val="single" w:sz="4" w:space="0" w:color="000000"/>
              <w:right w:val="single" w:sz="4" w:space="0" w:color="000000"/>
            </w:tcBorders>
            <w:shd w:fill="auto" w:val="clear"/>
          </w:tcPr>
          <w:p>
            <w:pPr>
              <w:pStyle w:val="Normal"/>
              <w:spacing w:lineRule="auto" w:line="240" w:before="0" w:after="0"/>
              <w:rPr>
                <w:rFonts w:eastAsia="Times New Roman"/>
                <w:color w:val="000000"/>
                <w:sz w:val="20"/>
                <w:szCs w:val="20"/>
              </w:rPr>
            </w:pPr>
            <w:r>
              <w:rPr>
                <w:rFonts w:eastAsia="Times New Roman"/>
                <w:color w:val="000000"/>
                <w:sz w:val="20"/>
                <w:szCs w:val="20"/>
              </w:rPr>
            </w:r>
          </w:p>
        </w:tc>
      </w:tr>
    </w:tbl>
    <w:p>
      <w:pPr>
        <w:pStyle w:val="Normal"/>
        <w:spacing w:lineRule="auto" w:line="240" w:before="0" w:after="0"/>
        <w:jc w:val="both"/>
        <w:rPr>
          <w:b/>
          <w:b/>
          <w:sz w:val="20"/>
          <w:szCs w:val="20"/>
        </w:rPr>
      </w:pPr>
      <w:r>
        <w:rPr>
          <w:b/>
          <w:sz w:val="20"/>
          <w:szCs w:val="20"/>
        </w:rPr>
      </w:r>
    </w:p>
    <w:tbl>
      <w:tblPr>
        <w:tblW w:w="9142" w:type="dxa"/>
        <w:jc w:val="left"/>
        <w:tblInd w:w="0" w:type="dxa"/>
        <w:tblCellMar>
          <w:top w:w="0" w:type="dxa"/>
          <w:left w:w="70" w:type="dxa"/>
          <w:bottom w:w="0" w:type="dxa"/>
          <w:right w:w="70" w:type="dxa"/>
        </w:tblCellMar>
        <w:tblLook w:val="04a0"/>
      </w:tblPr>
      <w:tblGrid>
        <w:gridCol w:w="585"/>
        <w:gridCol w:w="3879"/>
        <w:gridCol w:w="1575"/>
        <w:gridCol w:w="1544"/>
        <w:gridCol w:w="1559"/>
      </w:tblGrid>
      <w:tr>
        <w:trPr>
          <w:trHeight w:val="20" w:hRule="atLeast"/>
        </w:trPr>
        <w:tc>
          <w:tcPr>
            <w:tcW w:w="7583" w:type="dxa"/>
            <w:gridSpan w:val="4"/>
            <w:tcBorders>
              <w:top w:val="single" w:sz="4" w:space="0" w:color="000000"/>
              <w:left w:val="single" w:sz="4" w:space="0" w:color="000000"/>
              <w:bottom w:val="single" w:sz="4" w:space="0" w:color="000000"/>
            </w:tcBorders>
            <w:shd w:color="auto" w:fill="auto" w:val="clear"/>
            <w:vAlign w:val="bottom"/>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GRUPO 2 - ATIVIDADES DE PESQUISA</w:t>
            </w:r>
          </w:p>
        </w:tc>
        <w:tc>
          <w:tcPr>
            <w:tcW w:w="1559" w:type="dxa"/>
            <w:tcBorders>
              <w:top w:val="single" w:sz="4" w:space="0" w:color="000000"/>
              <w:bottom w:val="single" w:sz="4" w:space="0" w:color="000000"/>
              <w:right w:val="single" w:sz="4" w:space="0" w:color="000000"/>
            </w:tcBorders>
            <w:shd w:color="auto" w:fill="auto" w:val="clear"/>
          </w:tcPr>
          <w:p>
            <w:pPr>
              <w:pStyle w:val="Normal"/>
              <w:spacing w:lineRule="auto" w:line="240" w:before="0" w:after="0"/>
              <w:rPr>
                <w:sz w:val="20"/>
                <w:szCs w:val="20"/>
              </w:rPr>
            </w:pPr>
            <w:r>
              <w:rPr>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Cód.</w:t>
            </w:r>
          </w:p>
        </w:tc>
        <w:tc>
          <w:tcPr>
            <w:tcW w:w="387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Tipo</w:t>
            </w:r>
          </w:p>
        </w:tc>
        <w:tc>
          <w:tcPr>
            <w:tcW w:w="157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Carga horária a registrar</w:t>
            </w:r>
          </w:p>
        </w:tc>
        <w:tc>
          <w:tcPr>
            <w:tcW w:w="1544"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Nº do Comprovante</w:t>
            </w:r>
          </w:p>
        </w:tc>
        <w:tc>
          <w:tcPr>
            <w:tcW w:w="1559" w:type="dxa"/>
            <w:tcBorders>
              <w:top w:val="single" w:sz="4" w:space="0" w:color="000000"/>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Carga Horária Aprovada</w:t>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2.1</w:t>
            </w:r>
          </w:p>
        </w:tc>
        <w:tc>
          <w:tcPr>
            <w:tcW w:w="3879"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t>Participação em projetos de iniciação científica (voluntária ou financiada por agência de fomento)</w:t>
            </w:r>
          </w:p>
        </w:tc>
        <w:tc>
          <w:tcPr>
            <w:tcW w:w="157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44"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59"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2.2</w:t>
            </w:r>
          </w:p>
        </w:tc>
        <w:tc>
          <w:tcPr>
            <w:tcW w:w="3879"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t>Participação regular em grupo de pesquisa (cadastrado no CNPq)</w:t>
            </w:r>
          </w:p>
        </w:tc>
        <w:tc>
          <w:tcPr>
            <w:tcW w:w="157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44"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59"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2.3</w:t>
            </w:r>
          </w:p>
        </w:tc>
        <w:tc>
          <w:tcPr>
            <w:tcW w:w="3879"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t>Apresentação de trabalhos em eventos científicos com publicação em anais</w:t>
            </w:r>
          </w:p>
        </w:tc>
        <w:tc>
          <w:tcPr>
            <w:tcW w:w="157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44"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59"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2.4</w:t>
            </w:r>
          </w:p>
        </w:tc>
        <w:tc>
          <w:tcPr>
            <w:tcW w:w="3879" w:type="dxa"/>
            <w:tcBorders>
              <w:bottom w:val="single" w:sz="4" w:space="0" w:color="000000"/>
              <w:right w:val="single" w:sz="4" w:space="0" w:color="000000"/>
            </w:tcBorders>
            <w:shd w:color="auto" w:fill="auto" w:val="clear"/>
            <w:vAlign w:val="center"/>
          </w:tcPr>
          <w:p>
            <w:pPr>
              <w:pStyle w:val="Normal"/>
              <w:spacing w:lineRule="auto" w:line="240" w:before="0" w:after="0"/>
              <w:jc w:val="both"/>
              <w:rPr/>
            </w:pPr>
            <w:r>
              <w:rPr>
                <w:rFonts w:eastAsia="Times New Roman"/>
                <w:color w:val="000000"/>
                <w:sz w:val="20"/>
                <w:szCs w:val="20"/>
              </w:rPr>
              <w:t xml:space="preserve">Publicação de trabalhos em periódicos científicos, registrados no Qualis Capes com extrato A1 – B2 </w:t>
            </w:r>
          </w:p>
        </w:tc>
        <w:tc>
          <w:tcPr>
            <w:tcW w:w="157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44"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59"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2.5</w:t>
            </w:r>
          </w:p>
        </w:tc>
        <w:tc>
          <w:tcPr>
            <w:tcW w:w="3879" w:type="dxa"/>
            <w:tcBorders>
              <w:bottom w:val="single" w:sz="4" w:space="0" w:color="000000"/>
              <w:right w:val="single" w:sz="4" w:space="0" w:color="000000"/>
            </w:tcBorders>
            <w:shd w:color="auto" w:fill="auto" w:val="clear"/>
            <w:vAlign w:val="center"/>
          </w:tcPr>
          <w:p>
            <w:pPr>
              <w:pStyle w:val="Normal"/>
              <w:spacing w:lineRule="auto" w:line="240" w:before="0" w:after="0"/>
              <w:jc w:val="both"/>
              <w:rPr/>
            </w:pPr>
            <w:r>
              <w:rPr>
                <w:rFonts w:eastAsia="Times New Roman"/>
                <w:color w:val="000000"/>
                <w:sz w:val="20"/>
                <w:szCs w:val="20"/>
              </w:rPr>
              <w:t xml:space="preserve">Publicação de trabalhos em periódicos científicos, registrados no Qualis Capes com extrato B3 – C. </w:t>
            </w:r>
          </w:p>
        </w:tc>
        <w:tc>
          <w:tcPr>
            <w:tcW w:w="157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44"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59"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sz w:val="20"/>
                <w:szCs w:val="20"/>
              </w:rPr>
            </w:pPr>
            <w:r>
              <w:rPr>
                <w:sz w:val="20"/>
                <w:szCs w:val="20"/>
              </w:rPr>
              <w:t>2.6</w:t>
            </w:r>
          </w:p>
        </w:tc>
        <w:tc>
          <w:tcPr>
            <w:tcW w:w="3879" w:type="dxa"/>
            <w:tcBorders>
              <w:bottom w:val="single" w:sz="4" w:space="0" w:color="000000"/>
              <w:right w:val="single" w:sz="4" w:space="0" w:color="000000"/>
            </w:tcBorders>
            <w:shd w:color="auto" w:fill="auto" w:val="clear"/>
            <w:vAlign w:val="center"/>
          </w:tcPr>
          <w:p>
            <w:pPr>
              <w:pStyle w:val="Normal"/>
              <w:spacing w:lineRule="auto" w:line="240" w:before="0" w:after="0"/>
              <w:jc w:val="both"/>
              <w:rPr>
                <w:sz w:val="20"/>
                <w:szCs w:val="20"/>
              </w:rPr>
            </w:pPr>
            <w:r>
              <w:rPr>
                <w:sz w:val="20"/>
                <w:szCs w:val="20"/>
              </w:rPr>
              <w:t>Publicação de capítulo de livro.</w:t>
            </w:r>
          </w:p>
        </w:tc>
        <w:tc>
          <w:tcPr>
            <w:tcW w:w="157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44"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59"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sz w:val="20"/>
                <w:szCs w:val="20"/>
              </w:rPr>
            </w:pPr>
            <w:r>
              <w:rPr>
                <w:rFonts w:eastAsia="Times New Roman"/>
                <w:color w:val="000000"/>
                <w:sz w:val="20"/>
                <w:szCs w:val="20"/>
              </w:rPr>
              <w:t>2.</w:t>
            </w:r>
            <w:r>
              <w:rPr>
                <w:rFonts w:eastAsia="Times New Roman"/>
                <w:color w:val="000000"/>
                <w:sz w:val="20"/>
                <w:szCs w:val="20"/>
              </w:rPr>
              <w:t>7</w:t>
            </w:r>
          </w:p>
        </w:tc>
        <w:tc>
          <w:tcPr>
            <w:tcW w:w="3879"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t>Outras atividades de pesquisa, passíveis de avaliação</w:t>
            </w:r>
          </w:p>
        </w:tc>
        <w:tc>
          <w:tcPr>
            <w:tcW w:w="1575"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44"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59"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bl>
    <w:p>
      <w:pPr>
        <w:pStyle w:val="Normal"/>
        <w:spacing w:lineRule="auto" w:line="240" w:before="0" w:after="0"/>
        <w:jc w:val="both"/>
        <w:rPr>
          <w:b/>
          <w:b/>
          <w:sz w:val="20"/>
          <w:szCs w:val="20"/>
        </w:rPr>
      </w:pPr>
      <w:r>
        <w:rPr>
          <w:b/>
          <w:sz w:val="20"/>
          <w:szCs w:val="20"/>
        </w:rPr>
      </w:r>
    </w:p>
    <w:tbl>
      <w:tblPr>
        <w:tblW w:w="9129" w:type="dxa"/>
        <w:jc w:val="left"/>
        <w:tblInd w:w="0" w:type="dxa"/>
        <w:tblCellMar>
          <w:top w:w="0" w:type="dxa"/>
          <w:left w:w="70" w:type="dxa"/>
          <w:bottom w:w="0" w:type="dxa"/>
          <w:right w:w="70" w:type="dxa"/>
        </w:tblCellMar>
        <w:tblLook w:val="04a0"/>
      </w:tblPr>
      <w:tblGrid>
        <w:gridCol w:w="585"/>
        <w:gridCol w:w="3901"/>
        <w:gridCol w:w="1560"/>
        <w:gridCol w:w="1603"/>
        <w:gridCol w:w="1480"/>
      </w:tblGrid>
      <w:tr>
        <w:trPr>
          <w:trHeight w:val="20" w:hRule="atLeast"/>
        </w:trPr>
        <w:tc>
          <w:tcPr>
            <w:tcW w:w="9129"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eastAsia="Times New Roman"/>
                <w:b/>
                <w:b/>
                <w:color w:val="000000"/>
                <w:sz w:val="20"/>
                <w:szCs w:val="20"/>
              </w:rPr>
            </w:pPr>
            <w:r>
              <w:rPr>
                <w:rFonts w:eastAsia="Times New Roman"/>
                <w:b/>
                <w:color w:val="000000"/>
                <w:sz w:val="20"/>
                <w:szCs w:val="20"/>
              </w:rPr>
              <w:t>GRUPO 3 - ATIVIDADES DE EXTENSÃO</w:t>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Cód.</w:t>
            </w:r>
          </w:p>
        </w:tc>
        <w:tc>
          <w:tcPr>
            <w:tcW w:w="390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Tipo</w:t>
            </w:r>
          </w:p>
        </w:tc>
        <w:tc>
          <w:tcPr>
            <w:tcW w:w="156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Carga horária a registrar</w:t>
            </w:r>
          </w:p>
        </w:tc>
        <w:tc>
          <w:tcPr>
            <w:tcW w:w="1603"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Nº do Comprovante</w:t>
            </w:r>
          </w:p>
        </w:tc>
        <w:tc>
          <w:tcPr>
            <w:tcW w:w="1480" w:type="dxa"/>
            <w:tcBorders>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Carga Horária Aprovada</w:t>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eastAsia="Times New Roman"/>
                <w:color w:val="000000"/>
                <w:sz w:val="20"/>
                <w:szCs w:val="20"/>
              </w:rPr>
            </w:pPr>
            <w:r>
              <w:rPr>
                <w:rFonts w:eastAsia="Times New Roman"/>
                <w:color w:val="000000"/>
                <w:sz w:val="20"/>
                <w:szCs w:val="20"/>
              </w:rPr>
              <w:t>3.1</w:t>
            </w:r>
          </w:p>
        </w:tc>
        <w:tc>
          <w:tcPr>
            <w:tcW w:w="3901"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t>Participação em projetos de extensão (contemplado ou não com bolsa de órgão de fomento)</w:t>
            </w:r>
          </w:p>
        </w:tc>
        <w:tc>
          <w:tcPr>
            <w:tcW w:w="156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03"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480"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eastAsia="Times New Roman"/>
                <w:color w:val="000000"/>
                <w:sz w:val="20"/>
                <w:szCs w:val="20"/>
              </w:rPr>
            </w:pPr>
            <w:r>
              <w:rPr>
                <w:rFonts w:eastAsia="Times New Roman"/>
                <w:color w:val="000000"/>
                <w:sz w:val="20"/>
                <w:szCs w:val="20"/>
              </w:rPr>
              <w:t>3.2</w:t>
            </w:r>
          </w:p>
        </w:tc>
        <w:tc>
          <w:tcPr>
            <w:tcW w:w="3901"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t xml:space="preserve">Participação em evento de extensão, com publicação em anais. </w:t>
            </w:r>
          </w:p>
        </w:tc>
        <w:tc>
          <w:tcPr>
            <w:tcW w:w="156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03"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480"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3.3</w:t>
            </w:r>
          </w:p>
        </w:tc>
        <w:tc>
          <w:tcPr>
            <w:tcW w:w="390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sz w:val="20"/>
                <w:szCs w:val="20"/>
              </w:rPr>
            </w:pPr>
            <w:r>
              <w:rPr>
                <w:rFonts w:eastAsia="Times New Roman"/>
                <w:sz w:val="20"/>
                <w:szCs w:val="20"/>
              </w:rPr>
              <w:t>Participação em empresas juniores</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480" w:type="dxa"/>
            <w:tcBorders>
              <w:top w:val="single" w:sz="4" w:space="0" w:color="000000"/>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3.4</w:t>
            </w:r>
          </w:p>
        </w:tc>
        <w:tc>
          <w:tcPr>
            <w:tcW w:w="390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sz w:val="20"/>
                <w:szCs w:val="20"/>
              </w:rPr>
            </w:pPr>
            <w:r>
              <w:rPr>
                <w:rFonts w:eastAsia="Times New Roman"/>
                <w:sz w:val="20"/>
                <w:szCs w:val="20"/>
              </w:rPr>
              <w:t>Participação em torneio ou simulador empresarial (exemplo: Desafio SEBRAE)</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480" w:type="dxa"/>
            <w:tcBorders>
              <w:top w:val="single" w:sz="4" w:space="0" w:color="000000"/>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3.5</w:t>
            </w:r>
          </w:p>
        </w:tc>
        <w:tc>
          <w:tcPr>
            <w:tcW w:w="390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sz w:val="20"/>
                <w:szCs w:val="20"/>
              </w:rPr>
            </w:pPr>
            <w:r>
              <w:rPr>
                <w:rFonts w:eastAsia="Times New Roman"/>
                <w:sz w:val="20"/>
                <w:szCs w:val="20"/>
              </w:rPr>
              <w:t>Participação em eventos como ministrante de cursos de curta duração ou palestras</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480" w:type="dxa"/>
            <w:tcBorders>
              <w:top w:val="single" w:sz="4" w:space="0" w:color="000000"/>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3.6</w:t>
            </w:r>
          </w:p>
        </w:tc>
        <w:tc>
          <w:tcPr>
            <w:tcW w:w="390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sz w:val="20"/>
                <w:szCs w:val="20"/>
              </w:rPr>
            </w:pPr>
            <w:r>
              <w:rPr>
                <w:rFonts w:eastAsia="Times New Roman"/>
                <w:sz w:val="20"/>
                <w:szCs w:val="20"/>
              </w:rPr>
              <w:t>Participação em comissão organizadora de eventos de caráter acadêmico</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480" w:type="dxa"/>
            <w:tcBorders>
              <w:top w:val="single" w:sz="4" w:space="0" w:color="000000"/>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rPr>
                <w:rFonts w:eastAsia="Times New Roman"/>
                <w:color w:val="000000"/>
                <w:sz w:val="20"/>
                <w:szCs w:val="20"/>
              </w:rPr>
            </w:pPr>
            <w:r>
              <w:rPr>
                <w:rFonts w:eastAsia="Times New Roman"/>
                <w:color w:val="000000"/>
                <w:sz w:val="20"/>
                <w:szCs w:val="20"/>
              </w:rPr>
              <w:t>3.7</w:t>
            </w:r>
          </w:p>
        </w:tc>
        <w:tc>
          <w:tcPr>
            <w:tcW w:w="390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t>Outras atividades de extensão, passíveis de avaliação</w:t>
            </w:r>
          </w:p>
        </w:tc>
        <w:tc>
          <w:tcPr>
            <w:tcW w:w="156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60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480" w:type="dxa"/>
            <w:tcBorders>
              <w:top w:val="single" w:sz="4" w:space="0" w:color="000000"/>
              <w:bottom w:val="single" w:sz="4" w:space="0" w:color="000000"/>
              <w:right w:val="single" w:sz="4" w:space="0" w:color="000000"/>
            </w:tcBorders>
            <w:shd w:fill="auto" w:val="clea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r>
    </w:tbl>
    <w:p>
      <w:pPr>
        <w:pStyle w:val="Normal"/>
        <w:spacing w:lineRule="auto" w:line="240" w:before="0" w:after="0"/>
        <w:jc w:val="both"/>
        <w:rPr>
          <w:b/>
          <w:b/>
          <w:sz w:val="20"/>
          <w:szCs w:val="20"/>
        </w:rPr>
      </w:pPr>
      <w:r>
        <w:rPr>
          <w:b/>
          <w:sz w:val="20"/>
          <w:szCs w:val="20"/>
        </w:rPr>
      </w:r>
    </w:p>
    <w:tbl>
      <w:tblPr>
        <w:tblW w:w="9142" w:type="dxa"/>
        <w:jc w:val="left"/>
        <w:tblInd w:w="0" w:type="dxa"/>
        <w:tblCellMar>
          <w:top w:w="0" w:type="dxa"/>
          <w:left w:w="70" w:type="dxa"/>
          <w:bottom w:w="0" w:type="dxa"/>
          <w:right w:w="70" w:type="dxa"/>
        </w:tblCellMar>
        <w:tblLook w:val="04a0"/>
      </w:tblPr>
      <w:tblGrid>
        <w:gridCol w:w="585"/>
        <w:gridCol w:w="3879"/>
        <w:gridCol w:w="1559"/>
        <w:gridCol w:w="1559"/>
        <w:gridCol w:w="1560"/>
      </w:tblGrid>
      <w:tr>
        <w:trPr>
          <w:trHeight w:val="20" w:hRule="atLeast"/>
        </w:trPr>
        <w:tc>
          <w:tcPr>
            <w:tcW w:w="9142"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GRUPO 4 - ATIVIDADES DESPORTIVAS E CULTURAIS</w:t>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Cód.</w:t>
            </w:r>
          </w:p>
        </w:tc>
        <w:tc>
          <w:tcPr>
            <w:tcW w:w="387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Tipo</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Carga horária a registrar</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Nº do Comprovante</w:t>
            </w:r>
          </w:p>
        </w:tc>
        <w:tc>
          <w:tcPr>
            <w:tcW w:w="1560" w:type="dxa"/>
            <w:tcBorders>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Carga Horária Aprovada</w:t>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4.1</w:t>
            </w:r>
          </w:p>
        </w:tc>
        <w:tc>
          <w:tcPr>
            <w:tcW w:w="3879"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t>Participação em atividades como danças, ginásticas, lutas e esportes realizados sob orientação profissional e desenvolvidos em escolas, clubes, academias vinculadas a projetos ou institucionalizadas.</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60"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t>4.2</w:t>
            </w:r>
          </w:p>
        </w:tc>
        <w:tc>
          <w:tcPr>
            <w:tcW w:w="3879"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b/>
                <w:b/>
                <w:bCs/>
                <w:color w:val="000000"/>
                <w:sz w:val="20"/>
                <w:szCs w:val="20"/>
              </w:rPr>
            </w:pPr>
            <w:r>
              <w:rPr>
                <w:rFonts w:eastAsia="Times New Roman"/>
                <w:color w:val="000000"/>
                <w:sz w:val="20"/>
                <w:szCs w:val="20"/>
              </w:rPr>
              <w:t>Atuação em atividades culturais, participação em recitais, espetáculos (teatro, coral, dança, ópera, circo, mostras de cinema), festivais, mostras ou outros formatos de eventos culturais (relacionados ao folclore, artesanato, artes plásticas, artes gráficas, fotografias e patrimônio)</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60"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bl>
    <w:p>
      <w:pPr>
        <w:pStyle w:val="Normal"/>
        <w:spacing w:lineRule="auto" w:line="240" w:before="0" w:after="0"/>
        <w:jc w:val="both"/>
        <w:rPr>
          <w:b/>
          <w:b/>
          <w:sz w:val="20"/>
          <w:szCs w:val="20"/>
        </w:rPr>
      </w:pPr>
      <w:r>
        <w:rPr>
          <w:b/>
          <w:sz w:val="20"/>
          <w:szCs w:val="20"/>
        </w:rPr>
      </w:r>
    </w:p>
    <w:tbl>
      <w:tblPr>
        <w:tblW w:w="9115" w:type="dxa"/>
        <w:jc w:val="left"/>
        <w:tblInd w:w="0" w:type="dxa"/>
        <w:tblCellMar>
          <w:top w:w="0" w:type="dxa"/>
          <w:left w:w="70" w:type="dxa"/>
          <w:bottom w:w="0" w:type="dxa"/>
          <w:right w:w="70" w:type="dxa"/>
        </w:tblCellMar>
        <w:tblLook w:val="04a0"/>
      </w:tblPr>
      <w:tblGrid>
        <w:gridCol w:w="585"/>
        <w:gridCol w:w="3880"/>
        <w:gridCol w:w="1559"/>
        <w:gridCol w:w="1558"/>
        <w:gridCol w:w="1533"/>
      </w:tblGrid>
      <w:tr>
        <w:trPr>
          <w:trHeight w:val="20" w:hRule="atLeast"/>
        </w:trPr>
        <w:tc>
          <w:tcPr>
            <w:tcW w:w="91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GRUPO 5 - OUTRAS ATIVIDADES</w:t>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Cód.</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Tipo</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Carga horária a registrar</w:t>
            </w:r>
          </w:p>
        </w:tc>
        <w:tc>
          <w:tcPr>
            <w:tcW w:w="155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Nº do Comprovante</w:t>
            </w:r>
          </w:p>
        </w:tc>
        <w:tc>
          <w:tcPr>
            <w:tcW w:w="1533" w:type="dxa"/>
            <w:tcBorders>
              <w:bottom w:val="single" w:sz="4" w:space="0" w:color="000000"/>
              <w:right w:val="single" w:sz="4" w:space="0" w:color="000000"/>
            </w:tcBorders>
            <w:shd w:fill="auto" w:val="clear"/>
            <w:vAlign w:val="center"/>
          </w:tcPr>
          <w:p>
            <w:pPr>
              <w:pStyle w:val="Normal"/>
              <w:spacing w:lineRule="auto" w:line="240" w:before="0" w:after="0"/>
              <w:jc w:val="center"/>
              <w:rPr>
                <w:rFonts w:eastAsia="Times New Roman"/>
                <w:b/>
                <w:b/>
                <w:bCs/>
                <w:color w:val="000000"/>
                <w:sz w:val="20"/>
                <w:szCs w:val="20"/>
              </w:rPr>
            </w:pPr>
            <w:r>
              <w:rPr>
                <w:rFonts w:eastAsia="Times New Roman"/>
                <w:b/>
                <w:bCs/>
                <w:color w:val="000000"/>
                <w:sz w:val="20"/>
                <w:szCs w:val="20"/>
              </w:rPr>
              <w:t>Carga Horária Aprovada</w:t>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olor w:val="000000"/>
                <w:sz w:val="20"/>
                <w:szCs w:val="20"/>
              </w:rPr>
            </w:pPr>
            <w:r>
              <w:rPr>
                <w:rFonts w:eastAsia="Times New Roman" w:cs="Arial" w:ascii="Arial" w:hAnsi="Arial"/>
                <w:color w:val="000000"/>
                <w:sz w:val="20"/>
                <w:szCs w:val="20"/>
                <w:lang w:eastAsia="pt-BR"/>
              </w:rPr>
              <w:t>5.1</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ascii="Arial" w:hAnsi="Arial"/>
                <w:color w:val="000000"/>
                <w:sz w:val="20"/>
                <w:szCs w:val="20"/>
              </w:rPr>
            </w:pPr>
            <w:r>
              <w:rPr>
                <w:rFonts w:eastAsia="Times New Roman" w:cs="Arial" w:ascii="Arial" w:hAnsi="Arial"/>
                <w:color w:val="000000"/>
                <w:sz w:val="20"/>
                <w:szCs w:val="20"/>
                <w:lang w:eastAsia="pt-BR"/>
              </w:rPr>
              <w:t xml:space="preserve">Certificação em língua estrangeira reconhecida internacionalmente. </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8"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33"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olor w:val="000000"/>
                <w:sz w:val="20"/>
                <w:szCs w:val="20"/>
              </w:rPr>
            </w:pPr>
            <w:r>
              <w:rPr>
                <w:rFonts w:eastAsia="Times New Roman" w:cs="Arial" w:ascii="Arial" w:hAnsi="Arial"/>
                <w:color w:val="000000"/>
                <w:sz w:val="20"/>
                <w:szCs w:val="20"/>
                <w:lang w:eastAsia="pt-BR"/>
              </w:rPr>
              <w:t>5.2</w:t>
            </w:r>
          </w:p>
        </w:tc>
        <w:tc>
          <w:tcPr>
            <w:tcW w:w="388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Arial" w:hAnsi="Arial"/>
                <w:color w:val="000000"/>
                <w:sz w:val="20"/>
                <w:szCs w:val="20"/>
              </w:rPr>
            </w:pPr>
            <w:r>
              <w:rPr>
                <w:rFonts w:eastAsia="Times New Roman" w:cs="Arial" w:ascii="Arial" w:hAnsi="Arial"/>
                <w:color w:val="000000"/>
                <w:sz w:val="20"/>
                <w:szCs w:val="20"/>
                <w:lang w:eastAsia="pt-BR"/>
              </w:rPr>
              <w:t>Curso em língua estrangeira.</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8"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33"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olor w:val="000000"/>
                <w:sz w:val="20"/>
                <w:szCs w:val="20"/>
              </w:rPr>
            </w:pPr>
            <w:r>
              <w:rPr>
                <w:rFonts w:eastAsia="Times New Roman" w:cs="Arial" w:ascii="Arial" w:hAnsi="Arial"/>
                <w:color w:val="000000"/>
                <w:sz w:val="20"/>
                <w:szCs w:val="20"/>
                <w:lang w:eastAsia="pt-BR"/>
              </w:rPr>
              <w:t>5.3</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ascii="Arial" w:hAnsi="Arial"/>
                <w:color w:val="000000"/>
                <w:sz w:val="20"/>
                <w:szCs w:val="20"/>
              </w:rPr>
            </w:pPr>
            <w:r>
              <w:rPr>
                <w:rFonts w:eastAsia="Times New Roman" w:cs="Arial" w:ascii="Arial" w:hAnsi="Arial"/>
                <w:color w:val="000000"/>
                <w:sz w:val="20"/>
                <w:szCs w:val="20"/>
                <w:lang w:eastAsia="pt-BR"/>
              </w:rPr>
              <w:t>Participação em atividades comunitárias e/ou voluntárias</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8"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33"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olor w:val="000000"/>
                <w:sz w:val="20"/>
                <w:szCs w:val="20"/>
              </w:rPr>
            </w:pPr>
            <w:r>
              <w:rPr>
                <w:rFonts w:eastAsia="Times New Roman" w:cs="Arial" w:ascii="Arial" w:hAnsi="Arial"/>
                <w:color w:val="000000"/>
                <w:sz w:val="20"/>
                <w:szCs w:val="20"/>
                <w:lang w:eastAsia="pt-BR"/>
              </w:rPr>
              <w:t>5.4</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ascii="Arial" w:hAnsi="Arial"/>
                <w:color w:val="000000"/>
                <w:sz w:val="20"/>
                <w:szCs w:val="20"/>
              </w:rPr>
            </w:pPr>
            <w:r>
              <w:rPr>
                <w:rFonts w:eastAsia="Times New Roman" w:cs="Arial" w:ascii="Arial" w:hAnsi="Arial"/>
                <w:color w:val="000000"/>
                <w:sz w:val="20"/>
                <w:szCs w:val="20"/>
                <w:lang w:eastAsia="pt-BR"/>
              </w:rPr>
              <w:t>Doação de Sangue</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8"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33"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olor w:val="000000"/>
                <w:sz w:val="20"/>
                <w:szCs w:val="20"/>
              </w:rPr>
            </w:pPr>
            <w:r>
              <w:rPr>
                <w:rFonts w:eastAsia="Times New Roman" w:cs="Arial" w:ascii="Arial" w:hAnsi="Arial"/>
                <w:color w:val="000000"/>
                <w:sz w:val="20"/>
                <w:szCs w:val="20"/>
                <w:lang w:eastAsia="pt-BR"/>
              </w:rPr>
              <w:t>5.5</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ascii="Arial" w:hAnsi="Arial"/>
                <w:color w:val="000000"/>
                <w:sz w:val="20"/>
                <w:szCs w:val="20"/>
              </w:rPr>
            </w:pPr>
            <w:r>
              <w:rPr>
                <w:rFonts w:eastAsia="Times New Roman" w:cs="Arial" w:ascii="Arial" w:hAnsi="Arial"/>
                <w:color w:val="000000"/>
                <w:sz w:val="20"/>
                <w:szCs w:val="20"/>
                <w:lang w:eastAsia="pt-BR"/>
              </w:rPr>
              <w:t>Vivência profissional</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8"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33"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olor w:val="000000"/>
                <w:sz w:val="20"/>
                <w:szCs w:val="20"/>
              </w:rPr>
            </w:pPr>
            <w:r>
              <w:rPr>
                <w:rFonts w:eastAsia="Times New Roman" w:cs="Arial" w:ascii="Arial" w:hAnsi="Arial"/>
                <w:color w:val="000000"/>
                <w:sz w:val="20"/>
                <w:szCs w:val="20"/>
                <w:lang w:eastAsia="pt-BR"/>
              </w:rPr>
              <w:t>5.6</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ascii="Arial" w:hAnsi="Arial"/>
                <w:color w:val="000000"/>
                <w:sz w:val="20"/>
                <w:szCs w:val="20"/>
              </w:rPr>
            </w:pPr>
            <w:r>
              <w:rPr>
                <w:rFonts w:eastAsia="Times New Roman" w:cs="Arial" w:ascii="Arial" w:hAnsi="Arial"/>
                <w:color w:val="000000"/>
                <w:sz w:val="20"/>
                <w:szCs w:val="20"/>
                <w:lang w:eastAsia="pt-BR"/>
              </w:rPr>
              <w:t xml:space="preserve">Treinamento profissional </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8"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33"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olor w:val="000000"/>
                <w:sz w:val="20"/>
                <w:szCs w:val="20"/>
              </w:rPr>
            </w:pPr>
            <w:r>
              <w:rPr>
                <w:rFonts w:eastAsia="Times New Roman" w:cs="Arial" w:ascii="Arial" w:hAnsi="Arial"/>
                <w:color w:val="000000"/>
                <w:sz w:val="20"/>
                <w:szCs w:val="20"/>
                <w:lang w:eastAsia="pt-BR"/>
              </w:rPr>
              <w:t>5.7</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ascii="Arial" w:hAnsi="Arial"/>
                <w:color w:val="000000"/>
                <w:sz w:val="20"/>
                <w:szCs w:val="20"/>
              </w:rPr>
            </w:pPr>
            <w:r>
              <w:rPr>
                <w:rFonts w:eastAsia="Times New Roman" w:cs="Arial" w:ascii="Arial" w:hAnsi="Arial"/>
                <w:color w:val="000000"/>
                <w:sz w:val="20"/>
                <w:szCs w:val="20"/>
                <w:lang w:eastAsia="pt-BR"/>
              </w:rPr>
              <w:t>Representação estudantil</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8"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33"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olor w:val="000000"/>
                <w:sz w:val="20"/>
                <w:szCs w:val="20"/>
              </w:rPr>
            </w:pPr>
            <w:r>
              <w:rPr>
                <w:rFonts w:eastAsia="Times New Roman" w:cs="Arial" w:ascii="Arial" w:hAnsi="Arial"/>
                <w:color w:val="000000"/>
                <w:sz w:val="20"/>
                <w:szCs w:val="20"/>
                <w:lang w:eastAsia="pt-BR"/>
              </w:rPr>
              <w:t>5.8</w:t>
            </w:r>
          </w:p>
        </w:tc>
        <w:tc>
          <w:tcPr>
            <w:tcW w:w="3880"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ascii="Arial" w:hAnsi="Arial"/>
                <w:color w:val="000000"/>
                <w:sz w:val="20"/>
                <w:szCs w:val="20"/>
              </w:rPr>
            </w:pPr>
            <w:r>
              <w:rPr>
                <w:rFonts w:eastAsia="Times New Roman" w:cs="Arial" w:ascii="Arial" w:hAnsi="Arial"/>
                <w:color w:val="000000"/>
                <w:sz w:val="20"/>
                <w:szCs w:val="20"/>
                <w:lang w:eastAsia="pt-BR"/>
              </w:rPr>
              <w:t xml:space="preserve">Doação de Medula Óssea </w:t>
            </w:r>
          </w:p>
        </w:tc>
        <w:tc>
          <w:tcPr>
            <w:tcW w:w="1559"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8"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33"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olor w:val="000000"/>
                <w:sz w:val="20"/>
                <w:szCs w:val="20"/>
              </w:rPr>
            </w:pPr>
            <w:r>
              <w:rPr>
                <w:rFonts w:eastAsia="Times New Roman" w:cs="Arial" w:ascii="Arial" w:hAnsi="Arial"/>
                <w:color w:val="000000"/>
                <w:sz w:val="20"/>
                <w:szCs w:val="20"/>
                <w:lang w:eastAsia="pt-BR"/>
              </w:rPr>
              <w:t>5.9</w:t>
            </w:r>
          </w:p>
        </w:tc>
        <w:tc>
          <w:tcPr>
            <w:tcW w:w="3880" w:type="dxa"/>
            <w:tcBorders>
              <w:right w:val="single" w:sz="4" w:space="0" w:color="000000"/>
            </w:tcBorders>
            <w:shd w:color="auto" w:fill="auto" w:val="clear"/>
            <w:vAlign w:val="center"/>
          </w:tcPr>
          <w:p>
            <w:pPr>
              <w:pStyle w:val="Normal"/>
              <w:spacing w:lineRule="auto" w:line="240" w:before="0" w:after="0"/>
              <w:jc w:val="both"/>
              <w:rPr>
                <w:rFonts w:ascii="Arial" w:hAnsi="Arial"/>
                <w:color w:val="000000"/>
                <w:sz w:val="20"/>
                <w:szCs w:val="20"/>
              </w:rPr>
            </w:pPr>
            <w:r>
              <w:rPr>
                <w:rFonts w:eastAsia="Times New Roman" w:cs="Arial" w:ascii="Arial" w:hAnsi="Arial"/>
                <w:color w:val="000000"/>
                <w:sz w:val="20"/>
                <w:szCs w:val="20"/>
                <w:lang w:eastAsia="pt-BR"/>
              </w:rPr>
              <w:t xml:space="preserve">Cadastro para doação de Medula Óssea </w:t>
            </w:r>
          </w:p>
        </w:tc>
        <w:tc>
          <w:tcPr>
            <w:tcW w:w="1559" w:type="dxa"/>
            <w:tcBorders>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8" w:type="dxa"/>
            <w:tcBorders>
              <w:bottom w:val="single" w:sz="4" w:space="0" w:color="000000"/>
              <w:right w:val="single" w:sz="4" w:space="0" w:color="000000"/>
            </w:tcBorders>
            <w:shd w:color="auto" w:fill="auto" w:val="clear"/>
            <w:vAlign w:val="cente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c>
          <w:tcPr>
            <w:tcW w:w="1533" w:type="dxa"/>
            <w:tcBorders>
              <w:bottom w:val="single" w:sz="4" w:space="0" w:color="000000"/>
              <w:right w:val="single" w:sz="4" w:space="0" w:color="000000"/>
            </w:tcBorders>
            <w:shd w:fill="auto" w:val="clear"/>
          </w:tcPr>
          <w:p>
            <w:pPr>
              <w:pStyle w:val="Normal"/>
              <w:spacing w:lineRule="auto" w:line="240" w:before="0" w:after="0"/>
              <w:jc w:val="both"/>
              <w:rPr>
                <w:rFonts w:eastAsia="Times New Roman"/>
                <w:color w:val="000000"/>
                <w:sz w:val="20"/>
                <w:szCs w:val="20"/>
              </w:rPr>
            </w:pPr>
            <w:r>
              <w:rPr>
                <w:rFonts w:eastAsia="Times New Roman"/>
                <w:color w:val="000000"/>
                <w:sz w:val="20"/>
                <w:szCs w:val="20"/>
              </w:rPr>
            </w:r>
          </w:p>
        </w:tc>
      </w:tr>
      <w:tr>
        <w:trPr>
          <w:trHeight w:val="20" w:hRule="atLeast"/>
        </w:trPr>
        <w:tc>
          <w:tcPr>
            <w:tcW w:w="58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Arial" w:hAnsi="Arial"/>
                <w:color w:val="000000"/>
                <w:sz w:val="20"/>
                <w:szCs w:val="20"/>
              </w:rPr>
            </w:pPr>
            <w:r>
              <w:rPr>
                <w:rFonts w:eastAsia="Times New Roman" w:cs="Arial" w:ascii="Arial" w:hAnsi="Arial"/>
                <w:color w:val="000000"/>
                <w:sz w:val="20"/>
                <w:szCs w:val="20"/>
                <w:lang w:eastAsia="pt-BR"/>
              </w:rPr>
              <w:t>5.10</w:t>
            </w:r>
          </w:p>
        </w:tc>
        <w:tc>
          <w:tcPr>
            <w:tcW w:w="388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both"/>
              <w:rPr>
                <w:rFonts w:ascii="Arial" w:hAnsi="Arial"/>
                <w:color w:val="000000"/>
                <w:sz w:val="20"/>
                <w:szCs w:val="20"/>
              </w:rPr>
            </w:pPr>
            <w:r>
              <w:rPr>
                <w:rFonts w:eastAsia="Times New Roman" w:cs="Arial" w:ascii="Arial" w:hAnsi="Arial"/>
                <w:color w:val="000000"/>
                <w:sz w:val="20"/>
                <w:szCs w:val="20"/>
                <w:lang w:eastAsia="pt-BR"/>
              </w:rPr>
              <w:t>Outras atividades passíveis de avaliação</w:t>
            </w:r>
          </w:p>
        </w:tc>
        <w:tc>
          <w:tcPr>
            <w:tcW w:w="155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5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c>
          <w:tcPr>
            <w:tcW w:w="1533" w:type="dxa"/>
            <w:tcBorders>
              <w:bottom w:val="single" w:sz="4" w:space="0" w:color="000000"/>
              <w:right w:val="single" w:sz="4" w:space="0" w:color="000000"/>
            </w:tcBorders>
            <w:shd w:fill="auto" w:val="clear"/>
          </w:tcPr>
          <w:p>
            <w:pPr>
              <w:pStyle w:val="Normal"/>
              <w:spacing w:lineRule="auto" w:line="240" w:before="0" w:after="0"/>
              <w:jc w:val="center"/>
              <w:rPr>
                <w:rFonts w:eastAsia="Times New Roman"/>
                <w:color w:val="000000"/>
                <w:sz w:val="20"/>
                <w:szCs w:val="20"/>
              </w:rPr>
            </w:pPr>
            <w:r>
              <w:rPr>
                <w:rFonts w:eastAsia="Times New Roman"/>
                <w:color w:val="000000"/>
                <w:sz w:val="20"/>
                <w:szCs w:val="20"/>
              </w:rPr>
            </w:r>
          </w:p>
        </w:tc>
      </w:tr>
    </w:tbl>
    <w:p>
      <w:pPr>
        <w:pStyle w:val="Normal"/>
        <w:spacing w:lineRule="auto" w:line="240" w:before="0" w:after="0"/>
        <w:jc w:val="center"/>
        <w:rPr>
          <w:b/>
          <w:b/>
          <w:sz w:val="20"/>
          <w:szCs w:val="20"/>
        </w:rPr>
      </w:pPr>
      <w:r>
        <w:rPr>
          <w:b/>
          <w:sz w:val="20"/>
          <w:szCs w:val="20"/>
        </w:rPr>
      </w:r>
    </w:p>
    <w:tbl>
      <w:tblPr>
        <w:tblStyle w:val="Tabelacomgrade"/>
        <w:tblW w:w="9180" w:type="dxa"/>
        <w:jc w:val="left"/>
        <w:tblInd w:w="0" w:type="dxa"/>
        <w:tblCellMar>
          <w:top w:w="0" w:type="dxa"/>
          <w:left w:w="108" w:type="dxa"/>
          <w:bottom w:w="0" w:type="dxa"/>
          <w:right w:w="108" w:type="dxa"/>
        </w:tblCellMar>
        <w:tblLook w:val="04a0"/>
      </w:tblPr>
      <w:tblGrid>
        <w:gridCol w:w="4502"/>
        <w:gridCol w:w="1559"/>
        <w:gridCol w:w="1559"/>
        <w:gridCol w:w="1559"/>
      </w:tblGrid>
      <w:tr>
        <w:trPr/>
        <w:tc>
          <w:tcPr>
            <w:tcW w:w="4502" w:type="dxa"/>
            <w:tcBorders/>
            <w:shd w:fill="auto" w:val="clear"/>
          </w:tcPr>
          <w:p>
            <w:pPr>
              <w:pStyle w:val="Normal"/>
              <w:spacing w:lineRule="auto" w:line="240" w:before="0" w:after="0"/>
              <w:jc w:val="center"/>
              <w:rPr>
                <w:b/>
                <w:b/>
              </w:rPr>
            </w:pPr>
            <w:r>
              <w:rPr>
                <w:b/>
              </w:rPr>
              <w:t>Carga Horária Total</w:t>
            </w:r>
          </w:p>
        </w:tc>
        <w:tc>
          <w:tcPr>
            <w:tcW w:w="1559" w:type="dxa"/>
            <w:tcBorders/>
            <w:shd w:fill="auto" w:val="clear"/>
          </w:tcPr>
          <w:p>
            <w:pPr>
              <w:pStyle w:val="Normal"/>
              <w:spacing w:lineRule="auto" w:line="240" w:before="0" w:after="0"/>
              <w:jc w:val="center"/>
              <w:rPr>
                <w:b/>
                <w:b/>
              </w:rPr>
            </w:pPr>
            <w:r>
              <w:rPr>
                <w:b/>
              </w:rPr>
            </w:r>
          </w:p>
        </w:tc>
        <w:tc>
          <w:tcPr>
            <w:tcW w:w="1559" w:type="dxa"/>
            <w:tcBorders/>
            <w:shd w:fill="auto" w:val="clear"/>
          </w:tcPr>
          <w:p>
            <w:pPr>
              <w:pStyle w:val="Normal"/>
              <w:spacing w:lineRule="auto" w:line="240" w:before="0" w:after="0"/>
              <w:jc w:val="center"/>
              <w:rPr>
                <w:b/>
                <w:b/>
              </w:rPr>
            </w:pPr>
            <w:r>
              <w:rPr>
                <w:b/>
              </w:rPr>
            </w:r>
          </w:p>
        </w:tc>
        <w:tc>
          <w:tcPr>
            <w:tcW w:w="1559" w:type="dxa"/>
            <w:tcBorders/>
            <w:shd w:fill="auto" w:val="clear"/>
          </w:tcPr>
          <w:p>
            <w:pPr>
              <w:pStyle w:val="Normal"/>
              <w:spacing w:lineRule="auto" w:line="240" w:before="0" w:after="0"/>
              <w:jc w:val="center"/>
              <w:rPr>
                <w:b/>
                <w:b/>
              </w:rPr>
            </w:pPr>
            <w:r>
              <w:rPr>
                <w:b/>
              </w:rPr>
            </w:r>
          </w:p>
        </w:tc>
      </w:tr>
    </w:tbl>
    <w:p>
      <w:pPr>
        <w:pStyle w:val="Normal"/>
        <w:spacing w:lineRule="auto" w:line="240" w:before="0" w:after="0"/>
        <w:jc w:val="center"/>
        <w:rPr>
          <w:b/>
          <w:b/>
          <w:sz w:val="20"/>
          <w:szCs w:val="20"/>
        </w:rPr>
      </w:pPr>
      <w:r>
        <w:rPr>
          <w:b/>
          <w:sz w:val="20"/>
          <w:szCs w:val="20"/>
        </w:rPr>
      </w:r>
    </w:p>
    <w:p>
      <w:pPr>
        <w:pStyle w:val="Normal"/>
        <w:spacing w:lineRule="auto" w:line="240" w:before="0" w:after="0"/>
        <w:jc w:val="center"/>
        <w:rPr>
          <w:b/>
          <w:b/>
          <w:sz w:val="20"/>
          <w:szCs w:val="20"/>
        </w:rPr>
      </w:pPr>
      <w:r>
        <w:rPr>
          <w:b/>
          <w:sz w:val="20"/>
          <w:szCs w:val="20"/>
        </w:rPr>
        <mc:AlternateContent>
          <mc:Choice Requires="wps">
            <w:drawing>
              <wp:anchor behindDoc="0" distT="0" distB="0" distL="114300" distR="114300" simplePos="0" locked="0" layoutInCell="1" allowOverlap="1" relativeHeight="3">
                <wp:simplePos x="0" y="0"/>
                <wp:positionH relativeFrom="column">
                  <wp:posOffset>748665</wp:posOffset>
                </wp:positionH>
                <wp:positionV relativeFrom="paragraph">
                  <wp:posOffset>132080</wp:posOffset>
                </wp:positionV>
                <wp:extent cx="133985" cy="133985"/>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133200" cy="13320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58.95pt;margin-top:10.4pt;width:10.45pt;height:10.45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4">
                <wp:simplePos x="0" y="0"/>
                <wp:positionH relativeFrom="column">
                  <wp:posOffset>2996565</wp:posOffset>
                </wp:positionH>
                <wp:positionV relativeFrom="paragraph">
                  <wp:posOffset>132080</wp:posOffset>
                </wp:positionV>
                <wp:extent cx="133985" cy="133985"/>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133200" cy="13320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235.95pt;margin-top:10.4pt;width:10.45pt;height:10.45pt">
                <w10:wrap type="none"/>
                <v:fill o:detectmouseclick="t" type="solid" color2="black"/>
                <v:stroke color="black" joinstyle="round" endcap="flat"/>
              </v:rect>
            </w:pict>
          </mc:Fallback>
        </mc:AlternateContent>
      </w:r>
    </w:p>
    <w:p>
      <w:pPr>
        <w:pStyle w:val="Normal"/>
        <w:spacing w:lineRule="auto" w:line="240" w:before="0" w:after="0"/>
        <w:rPr>
          <w:b/>
          <w:b/>
          <w:sz w:val="20"/>
          <w:szCs w:val="20"/>
        </w:rPr>
      </w:pPr>
      <w:r>
        <w:rPr>
          <w:b/>
          <w:sz w:val="20"/>
          <w:szCs w:val="20"/>
        </w:rPr>
        <w:t>PARECER:        CARGA HORÁRIA CONCLUÍDA</w:t>
        <w:tab/>
        <w:t xml:space="preserve"> CARGA HORÁRIA NÃO CONCLUÍDA</w:t>
        <w:tab/>
      </w:r>
    </w:p>
    <w:p>
      <w:pPr>
        <w:pStyle w:val="Normal"/>
        <w:spacing w:lineRule="auto" w:line="240" w:before="0" w:after="0"/>
        <w:rPr>
          <w:b/>
          <w:b/>
          <w:sz w:val="20"/>
          <w:szCs w:val="20"/>
        </w:rPr>
      </w:pPr>
      <w:r>
        <w:rPr>
          <w:b/>
          <w:sz w:val="20"/>
          <w:szCs w:val="20"/>
        </w:rPr>
      </w:r>
    </w:p>
    <w:p>
      <w:pPr>
        <w:pStyle w:val="Normal"/>
        <w:spacing w:lineRule="auto" w:line="240" w:before="0" w:after="0"/>
        <w:jc w:val="center"/>
        <w:rPr>
          <w:b/>
          <w:b/>
          <w:sz w:val="20"/>
          <w:szCs w:val="20"/>
        </w:rPr>
      </w:pPr>
      <w:r>
        <w:rPr>
          <w:b/>
          <w:sz w:val="20"/>
          <w:szCs w:val="20"/>
        </w:rPr>
      </w:r>
    </w:p>
    <w:p>
      <w:pPr>
        <w:pStyle w:val="Normal"/>
        <w:spacing w:lineRule="auto" w:line="240" w:before="0" w:after="0"/>
        <w:jc w:val="right"/>
        <w:rPr>
          <w:b/>
          <w:b/>
          <w:sz w:val="20"/>
          <w:szCs w:val="20"/>
        </w:rPr>
      </w:pPr>
      <w:r>
        <w:rPr>
          <w:b/>
          <w:sz w:val="20"/>
          <w:szCs w:val="20"/>
        </w:rPr>
        <w:t>Governador Valadares, ____/____/_______</w:t>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right"/>
        <w:rPr>
          <w:b/>
          <w:b/>
          <w:sz w:val="20"/>
          <w:szCs w:val="20"/>
        </w:rPr>
      </w:pPr>
      <w:r>
        <w:rPr>
          <w:b/>
          <w:sz w:val="20"/>
          <w:szCs w:val="20"/>
        </w:rPr>
      </w:r>
    </w:p>
    <w:p>
      <w:pPr>
        <w:pStyle w:val="Normal"/>
        <w:spacing w:lineRule="auto" w:line="240" w:before="0" w:after="0"/>
        <w:jc w:val="center"/>
        <w:rPr>
          <w:b/>
          <w:b/>
          <w:sz w:val="20"/>
          <w:szCs w:val="20"/>
        </w:rPr>
      </w:pPr>
      <w:r>
        <w:rPr>
          <w:b/>
          <w:sz w:val="20"/>
          <w:szCs w:val="20"/>
        </w:rPr>
        <w:t>_____________________________________________________</w:t>
      </w:r>
    </w:p>
    <w:p>
      <w:pPr>
        <w:pStyle w:val="Normal"/>
        <w:spacing w:lineRule="auto" w:line="240" w:before="0" w:after="0"/>
        <w:jc w:val="center"/>
        <w:rPr>
          <w:b/>
          <w:b/>
          <w:sz w:val="20"/>
          <w:szCs w:val="20"/>
        </w:rPr>
      </w:pPr>
      <w:r>
        <w:rPr>
          <w:b/>
          <w:sz w:val="20"/>
          <w:szCs w:val="20"/>
        </w:rPr>
        <w:t>Professor Avaliador</w:t>
      </w:r>
    </w:p>
    <w:p>
      <w:pPr>
        <w:pStyle w:val="Normal"/>
        <w:spacing w:lineRule="auto" w:line="240" w:before="0" w:after="0"/>
        <w:jc w:val="center"/>
        <w:rPr/>
      </w:pPr>
      <w:r>
        <w:rPr/>
      </w:r>
    </w:p>
    <w:sectPr>
      <w:type w:val="nextPage"/>
      <w:pgSz w:w="11906" w:h="16838"/>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8"/>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pt-B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fce"/>
    <w:pPr>
      <w:widowControl/>
      <w:bidi w:val="0"/>
      <w:spacing w:lineRule="auto" w:line="276" w:before="0" w:after="200"/>
      <w:jc w:val="left"/>
    </w:pPr>
    <w:rPr>
      <w:rFonts w:ascii="Arial" w:hAnsi="Arial" w:eastAsia="Calibri" w:cs="Arial" w:eastAsiaTheme="minorHAnsi"/>
      <w:color w:val="auto"/>
      <w:kern w:val="0"/>
      <w:sz w:val="24"/>
      <w:szCs w:val="24"/>
      <w:lang w:val="pt-B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d11fd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LibreOffice/6.2.2.2$Windows_X86_64 LibreOffice_project/2b840030fec2aae0fd2658d8d4f9548af4e3518d</Application>
  <Pages>2</Pages>
  <Words>468</Words>
  <Characters>2915</Characters>
  <CharactersWithSpaces>3291</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2017-01-23T14:48:00Z</dcterms:created>
  <dc:creator>Elizangela</dc:creator>
  <dc:description/>
  <dc:language>pt-BR</dc:language>
  <cp:lastModifiedBy/>
  <dcterms:modified xsi:type="dcterms:W3CDTF">2020-11-04T09:54:15Z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