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63176A" w:rsidRDefault="00A77B3E">
      <w:pPr>
        <w:rPr>
          <w:color w:val="0070C0"/>
          <w:sz w:val="20"/>
          <w:szCs w:val="20"/>
          <w:lang w:val="en-US"/>
        </w:rPr>
      </w:pPr>
    </w:p>
    <w:tbl>
      <w:tblPr>
        <w:tblW w:w="5000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9"/>
      </w:tblGrid>
      <w:tr w:rsidR="00A77B3E" w:rsidRPr="006317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475414" w:rsidRDefault="00267786">
            <w:pPr>
              <w:widowControl w:val="0"/>
              <w:spacing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475414">
              <w:rPr>
                <w:b/>
                <w:bCs/>
                <w:color w:val="FF0000"/>
                <w:lang w:val="en-US"/>
              </w:rPr>
              <w:t xml:space="preserve">GRADE 2010 - </w:t>
            </w:r>
            <w:r w:rsidR="006E6B5D" w:rsidRPr="00475414">
              <w:rPr>
                <w:b/>
                <w:bCs/>
                <w:color w:val="FF0000"/>
                <w:lang w:val="en-US"/>
              </w:rPr>
              <w:t>LICENCIATURA EM CIÊNCIAS BIOLÓGICAS</w:t>
            </w:r>
          </w:p>
        </w:tc>
      </w:tr>
    </w:tbl>
    <w:p w:rsidR="00A77B3E" w:rsidRPr="0063176A" w:rsidRDefault="00A77B3E">
      <w:pPr>
        <w:rPr>
          <w:color w:val="0070C0"/>
          <w:sz w:val="20"/>
          <w:szCs w:val="20"/>
          <w:lang w:val="en-US"/>
        </w:rPr>
      </w:pPr>
    </w:p>
    <w:tbl>
      <w:tblPr>
        <w:tblW w:w="5081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4"/>
        <w:gridCol w:w="2405"/>
      </w:tblGrid>
      <w:tr w:rsidR="00A77B3E" w:rsidRPr="0063176A" w:rsidTr="00240CD3">
        <w:trPr>
          <w:trHeight w:val="49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502C8">
            <w:pPr>
              <w:widowControl w:val="0"/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b/>
                <w:bCs/>
                <w:color w:val="0070C0"/>
                <w:sz w:val="20"/>
                <w:szCs w:val="20"/>
                <w:lang w:val="en-US"/>
              </w:rPr>
              <w:t>Disciplinas Obrigatórias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Marque com X as que você já cursou</w:t>
            </w: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BIO098 –</w:t>
            </w:r>
            <w:r w:rsidRPr="0063176A">
              <w:rPr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Fundamentos de Ecologia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BIO101 –</w:t>
            </w:r>
            <w:r w:rsidRPr="0063176A">
              <w:rPr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Biologia Celular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b/>
                <w:bCs/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BIO103 – Laboratório de Biologia Celular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F26E0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F26E0">
              <w:rPr>
                <w:color w:val="0070C0"/>
                <w:sz w:val="20"/>
                <w:szCs w:val="20"/>
                <w:lang w:val="en-US"/>
              </w:rPr>
              <w:t xml:space="preserve">BQU047 – Bioquímica Celular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F26E0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3F26E0">
              <w:rPr>
                <w:color w:val="0070C0"/>
                <w:sz w:val="20"/>
                <w:szCs w:val="20"/>
                <w:lang w:val="en-US"/>
              </w:rPr>
              <w:t xml:space="preserve">MAT127 - Matemática Aplicada à Saúde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F26E0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3F26E0">
              <w:rPr>
                <w:color w:val="0070C0"/>
                <w:sz w:val="20"/>
                <w:szCs w:val="20"/>
                <w:lang w:val="en-US"/>
              </w:rPr>
              <w:t xml:space="preserve">QUI077 – Fundamentos de Química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240CD3" w:rsidRDefault="00A77B3E">
            <w:pPr>
              <w:widowControl w:val="0"/>
              <w:spacing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F26E0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3F26E0">
              <w:rPr>
                <w:color w:val="0070C0"/>
                <w:sz w:val="20"/>
                <w:szCs w:val="20"/>
                <w:lang w:val="en-US"/>
              </w:rPr>
              <w:t xml:space="preserve">ZOO046 – Fundamentos de Sistemática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F26E0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3F26E0">
              <w:rPr>
                <w:color w:val="0070C0"/>
                <w:sz w:val="20"/>
                <w:szCs w:val="20"/>
                <w:lang w:val="en-US"/>
              </w:rPr>
              <w:t xml:space="preserve">ZOO071 – Introdução ao Estudo do Comportamento Animal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502C8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EDU130 – Refl.</w:t>
            </w:r>
            <w:r w:rsidR="00824262" w:rsidRPr="0063176A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="006E6B5D" w:rsidRPr="0063176A">
              <w:rPr>
                <w:color w:val="0070C0"/>
                <w:sz w:val="20"/>
                <w:szCs w:val="20"/>
                <w:lang w:val="en-US"/>
              </w:rPr>
              <w:t xml:space="preserve">sobre a atuação em Espaços Educacionais I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BIO133 – Princípios de Genética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BOT054 – Biologia de Criptógamas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EST001 – Elementos de Estatística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FIS105 – Física Aplicada à Biociências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MOR061 – Biologia dos Tecidos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PAR039 – Biologia de Microrganismos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ZOO072 – Protozoa, Porífera, Cnidária e Ctenophora 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502C8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EDU131 – Refl.</w:t>
            </w:r>
            <w:r w:rsidR="006E6B5D" w:rsidRPr="0063176A">
              <w:rPr>
                <w:color w:val="0070C0"/>
                <w:sz w:val="20"/>
                <w:szCs w:val="20"/>
                <w:lang w:val="en-US"/>
              </w:rPr>
              <w:t xml:space="preserve"> sobre a atuação em Espaços Educacionais II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MTE180 – Saberes Científicos Escolares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BIO134 – Genética Molecular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BIO136 – Embriologia Geral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BOT055 – Biologia de Fanerógamas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GEO110 - Elementos de Geologia e de Paleontologia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PAR006 – Imunologia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ZOO073 – Protostômios I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ZOO074 – Epistemologia e o Método Científico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 w:rsidP="00C06425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30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PEO039 – Processo Ensino Aprendizagem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PEO058 – Prática Escolar I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lastRenderedPageBreak/>
              <w:t xml:space="preserve">BIO104 – Laboratório de Genética Básica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BIO137 – Genética de Populações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BIO138 – O Método Científico e a Pesquisa em Biologia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BOT056 – Anatomia das Plantas Vasculares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BOT057 – Ecologia de Populações e Comunidades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ZOO075 – Protostômios II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EDU034 – Estado, Sociedade e Educação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MTE185 – Prática Escolar II – Ciências/Biologia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BIO139 – Teorias Evolutivas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6E6B5D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BOT021 – Fisiologia Vegetal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A77B3E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MOR055 – Anatomia Aplicada à Biologia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63176A" w:rsidRDefault="00A77B3E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ZOO076 – Protostômios III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MTE182 – Metodologia do Ensino de Ciências e Biologia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MTE189 – Prática Escolar III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BOT058 – Botânica Econômica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FSIO036 – Fisiologia X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PAR052 – Doenças Parasitárias Humanas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ZOO077 – Deuterostômios I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ADE103 – Políticas Públicas e Gestão do Espaço Escolar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EDU220 – Ensino de Ciências I com Prática Escolar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MTE188 – Estágio Supervisionado I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MTE191 – Estágio Supervisionado II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ZOO078 – Deuterostômios II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EDU054 – Questões Filosóficas Aplicadas à Educação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bookmarkStart w:id="1" w:name="h.gjdgxs"/>
            <w:bookmarkEnd w:id="1"/>
            <w:r w:rsidRPr="0063176A">
              <w:rPr>
                <w:color w:val="0070C0"/>
                <w:sz w:val="20"/>
                <w:szCs w:val="20"/>
                <w:lang w:val="en-US"/>
              </w:rPr>
              <w:t xml:space="preserve">EDU221 – Ensino de Ciências II com Prática Escolar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7E2F5B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F5B" w:rsidRPr="0063176A" w:rsidRDefault="007E2F5B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Disciplinas eletivas – 2 créditos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F5B" w:rsidRPr="0063176A" w:rsidRDefault="007E2F5B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7E2F5B" w:rsidRPr="0063176A" w:rsidTr="00240CD3">
        <w:trPr>
          <w:trHeight w:val="263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F5B" w:rsidRPr="0063176A" w:rsidRDefault="006502C8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Estágio Curricular I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F5B" w:rsidRPr="0063176A" w:rsidRDefault="007E2F5B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  <w:tr w:rsidR="00EC7201" w:rsidRPr="0063176A" w:rsidTr="00240CD3">
        <w:trPr>
          <w:trHeight w:val="246"/>
        </w:trPr>
        <w:tc>
          <w:tcPr>
            <w:tcW w:w="3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rPr>
                <w:color w:val="0070C0"/>
                <w:sz w:val="20"/>
                <w:szCs w:val="20"/>
                <w:lang w:val="en-US"/>
              </w:rPr>
            </w:pPr>
            <w:r w:rsidRPr="0063176A">
              <w:rPr>
                <w:color w:val="0070C0"/>
                <w:sz w:val="20"/>
                <w:szCs w:val="20"/>
                <w:lang w:val="en-US"/>
              </w:rPr>
              <w:t>Atividades Complementares – Flexibilização 200h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201" w:rsidRPr="0063176A" w:rsidRDefault="00EC7201" w:rsidP="00EC7201">
            <w:pPr>
              <w:widowControl w:val="0"/>
              <w:spacing w:line="240" w:lineRule="auto"/>
              <w:jc w:val="center"/>
              <w:rPr>
                <w:color w:val="0070C0"/>
                <w:sz w:val="20"/>
                <w:szCs w:val="20"/>
                <w:lang w:val="en-US"/>
              </w:rPr>
            </w:pPr>
          </w:p>
        </w:tc>
      </w:tr>
    </w:tbl>
    <w:p w:rsidR="00A77B3E" w:rsidRPr="0063176A" w:rsidRDefault="00A77B3E">
      <w:pPr>
        <w:rPr>
          <w:color w:val="0070C0"/>
          <w:sz w:val="20"/>
          <w:szCs w:val="20"/>
          <w:lang w:val="en-US"/>
        </w:rPr>
      </w:pPr>
    </w:p>
    <w:sectPr w:rsidR="00A77B3E" w:rsidRPr="00631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20" w:rsidRDefault="00FA0B20">
      <w:pPr>
        <w:spacing w:line="240" w:lineRule="auto"/>
      </w:pPr>
      <w:r>
        <w:separator/>
      </w:r>
    </w:p>
  </w:endnote>
  <w:endnote w:type="continuationSeparator" w:id="0">
    <w:p w:rsidR="00FA0B20" w:rsidRDefault="00FA0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62" w:rsidRDefault="00882F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5D" w:rsidRDefault="006E6B5D">
    <w:pPr>
      <w:jc w:val="righ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>PAGE</w:instrText>
    </w:r>
    <w:r>
      <w:rPr>
        <w:lang w:val="en-US"/>
      </w:rPr>
      <w:fldChar w:fldCharType="separate"/>
    </w:r>
    <w:r w:rsidR="006247CB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62" w:rsidRDefault="00882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20" w:rsidRDefault="00FA0B20">
      <w:pPr>
        <w:spacing w:line="240" w:lineRule="auto"/>
      </w:pPr>
      <w:r>
        <w:separator/>
      </w:r>
    </w:p>
  </w:footnote>
  <w:footnote w:type="continuationSeparator" w:id="0">
    <w:p w:rsidR="00FA0B20" w:rsidRDefault="00FA0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62" w:rsidRDefault="00882F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5D" w:rsidRPr="00826B20" w:rsidRDefault="006E6B5D">
    <w:pPr>
      <w:jc w:val="center"/>
      <w:rPr>
        <w:b/>
        <w:bCs/>
        <w:color w:val="0070C0"/>
        <w:sz w:val="24"/>
        <w:szCs w:val="24"/>
        <w:lang w:val="en-US"/>
      </w:rPr>
    </w:pPr>
    <w:r>
      <w:rPr>
        <w:lang w:val="en-US"/>
      </w:rPr>
      <w:t xml:space="preserve"> </w:t>
    </w:r>
    <w:r>
      <w:rPr>
        <w:sz w:val="24"/>
        <w:szCs w:val="24"/>
        <w:lang w:val="en-US"/>
      </w:rPr>
      <w:t xml:space="preserve"> </w:t>
    </w:r>
    <w:r w:rsidR="00882F62" w:rsidRPr="00826B20">
      <w:rPr>
        <w:b/>
        <w:bCs/>
        <w:color w:val="0070C0"/>
        <w:sz w:val="24"/>
        <w:szCs w:val="24"/>
        <w:lang w:val="en-US"/>
      </w:rPr>
      <w:t>C</w:t>
    </w:r>
    <w:r w:rsidRPr="00826B20">
      <w:rPr>
        <w:b/>
        <w:bCs/>
        <w:color w:val="0070C0"/>
        <w:sz w:val="24"/>
        <w:szCs w:val="24"/>
        <w:lang w:val="en-US"/>
      </w:rPr>
      <w:t xml:space="preserve">ontagem de carga horária para integralização do Curso </w:t>
    </w:r>
  </w:p>
  <w:p w:rsidR="006E6B5D" w:rsidRDefault="006E6B5D">
    <w:pPr>
      <w:rPr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62" w:rsidRDefault="00882F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67"/>
    <w:rsid w:val="000965EF"/>
    <w:rsid w:val="00110C21"/>
    <w:rsid w:val="00160174"/>
    <w:rsid w:val="00240CD3"/>
    <w:rsid w:val="00253546"/>
    <w:rsid w:val="00267786"/>
    <w:rsid w:val="003678C0"/>
    <w:rsid w:val="003F26E0"/>
    <w:rsid w:val="00455352"/>
    <w:rsid w:val="00475414"/>
    <w:rsid w:val="006247CB"/>
    <w:rsid w:val="0063176A"/>
    <w:rsid w:val="006502C8"/>
    <w:rsid w:val="00672502"/>
    <w:rsid w:val="006E6B5D"/>
    <w:rsid w:val="007D0058"/>
    <w:rsid w:val="007E2F5B"/>
    <w:rsid w:val="00824262"/>
    <w:rsid w:val="00826B20"/>
    <w:rsid w:val="00882F62"/>
    <w:rsid w:val="00983267"/>
    <w:rsid w:val="00A528FD"/>
    <w:rsid w:val="00A7142A"/>
    <w:rsid w:val="00A77B3E"/>
    <w:rsid w:val="00A83753"/>
    <w:rsid w:val="00AD13D8"/>
    <w:rsid w:val="00C06425"/>
    <w:rsid w:val="00EC7201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82F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2F6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882F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82F62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82F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2F6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882F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82F62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Bruno Fernandes Pinto</cp:lastModifiedBy>
  <cp:revision>2</cp:revision>
  <dcterms:created xsi:type="dcterms:W3CDTF">2020-12-23T17:55:00Z</dcterms:created>
  <dcterms:modified xsi:type="dcterms:W3CDTF">2020-12-23T17:55:00Z</dcterms:modified>
</cp:coreProperties>
</file>