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bookmarkStart w:id="1" w:name="_GoBack"/>
      <w:bookmarkEnd w:id="1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02679F">
        <w:rPr>
          <w:caps w:val="0"/>
          <w:szCs w:val="22"/>
          <w:u w:val="none"/>
        </w:rPr>
        <w:t xml:space="preserve"> Isabele </w:t>
      </w:r>
      <w:proofErr w:type="spellStart"/>
      <w:r w:rsidR="0002679F">
        <w:rPr>
          <w:caps w:val="0"/>
          <w:szCs w:val="22"/>
          <w:u w:val="none"/>
        </w:rPr>
        <w:t>Bringhenti</w:t>
      </w:r>
      <w:proofErr w:type="spellEnd"/>
      <w:r w:rsidR="0002679F">
        <w:rPr>
          <w:caps w:val="0"/>
          <w:szCs w:val="22"/>
          <w:u w:val="none"/>
        </w:rPr>
        <w:t xml:space="preserve">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Pr="00577264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>roteiro do SISTE</w:t>
      </w:r>
      <w:bookmarkEnd w:id="0"/>
      <w:r w:rsidR="007404F1">
        <w:rPr>
          <w:szCs w:val="24"/>
        </w:rPr>
        <w:t>MA ESQUELÉTICO</w:t>
      </w:r>
    </w:p>
    <w:p w:rsidR="005A2D53" w:rsidRPr="00577264" w:rsidRDefault="005A2D53" w:rsidP="005A2D53"/>
    <w:p w:rsidR="005A2D53" w:rsidRPr="00577264" w:rsidRDefault="005A2D53" w:rsidP="005A2D53"/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/>
          <w:bCs/>
          <w:sz w:val="24"/>
          <w:szCs w:val="24"/>
        </w:rPr>
        <w:sectPr w:rsidR="005A2D53" w:rsidRPr="00577264" w:rsidSect="001D303F">
          <w:footerReference w:type="default" r:id="rId8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Substância compacta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Substância esponjosa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longo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curto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plano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irregular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Osso pneumático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 xml:space="preserve">Osso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sesamoide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Diáfise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Epífise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 xml:space="preserve">Linha </w:t>
      </w:r>
      <w:proofErr w:type="spellStart"/>
      <w:r w:rsidRPr="00577264">
        <w:rPr>
          <w:rFonts w:ascii="Times New Roman" w:hAnsi="Times New Roman"/>
          <w:bCs/>
          <w:sz w:val="24"/>
          <w:szCs w:val="24"/>
        </w:rPr>
        <w:t>epifisial</w:t>
      </w:r>
      <w:proofErr w:type="spellEnd"/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Metáfise</w:t>
      </w:r>
    </w:p>
    <w:p w:rsidR="005A2D53" w:rsidRPr="00577264" w:rsidRDefault="005A2D53" w:rsidP="005A2D53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Cavidade medular</w:t>
      </w:r>
    </w:p>
    <w:p w:rsidR="005A2D53" w:rsidRPr="00577264" w:rsidRDefault="005A2D53" w:rsidP="005A2D53">
      <w:pPr>
        <w:jc w:val="both"/>
        <w:sectPr w:rsidR="005A2D53" w:rsidRPr="00577264" w:rsidSect="004F1F38">
          <w:type w:val="continuous"/>
          <w:pgSz w:w="11906" w:h="16838"/>
          <w:pgMar w:top="851" w:right="720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jc w:val="both"/>
      </w:pPr>
      <w:r w:rsidRPr="00577264">
        <w:tab/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jc w:val="center"/>
        <w:rPr>
          <w:b/>
          <w:u w:val="single"/>
        </w:rPr>
      </w:pPr>
      <w:r w:rsidRPr="00577264">
        <w:rPr>
          <w:b/>
          <w:u w:val="single"/>
        </w:rPr>
        <w:t>Acidentes anatômicos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PargrafodaLista"/>
        <w:numPr>
          <w:ilvl w:val="0"/>
          <w:numId w:val="13"/>
        </w:numPr>
        <w:tabs>
          <w:tab w:val="left" w:pos="851"/>
        </w:tabs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>Depressões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Fossa: região deprimida (ex.: fossa cerebelar no crânio);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Sulco: depressão alongada (ex.: sulco do nervo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ulnar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úmero).</w:t>
      </w: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PargrafodaLista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Saliências 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Cabeça: extremidade articular redonda e grande (ex.: cabeça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Côndilo: porção articular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elipsóide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>, porém geralmente ocorre em pares (ex.: côndilos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Crista: crista do osso (ex.: crista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gali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etmóide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e crista ilíaca);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Epicôndilo: região onde há uma eminência que se localiza superiormente a um côndilo (ex.: epicôndilo medial do úmero);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Espinha: projeção óssea afilada (ex.: espinha ilíaca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anterosuperior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>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Linha: margem óssea suave (ex.: linha pectínea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Processo: projeção óssea (ex.: processo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estilóide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do rádio);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Protuberância: região onde há uma projeção do osso (ex.: protuberância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occiptal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externa);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: elevação grande e arredondada (ex.: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menor e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trocanter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maior do fêmur);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 xml:space="preserve">Tuberosidade ou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túber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: elevação grande e arredondada (ex.: </w:t>
      </w:r>
      <w:proofErr w:type="spellStart"/>
      <w:r w:rsidRPr="00577264">
        <w:rPr>
          <w:rFonts w:ascii="Times New Roman" w:eastAsia="Arial Unicode MS" w:hAnsi="Times New Roman"/>
          <w:sz w:val="24"/>
          <w:szCs w:val="24"/>
        </w:rPr>
        <w:t>túber</w:t>
      </w:r>
      <w:proofErr w:type="spellEnd"/>
      <w:r w:rsidRPr="00577264">
        <w:rPr>
          <w:rFonts w:ascii="Times New Roman" w:eastAsia="Arial Unicode MS" w:hAnsi="Times New Roman"/>
          <w:sz w:val="24"/>
          <w:szCs w:val="24"/>
        </w:rPr>
        <w:t xml:space="preserve"> isquiático). </w:t>
      </w: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A2D53" w:rsidRPr="00577264" w:rsidRDefault="005A2D53" w:rsidP="005A2D53">
      <w:pPr>
        <w:pStyle w:val="PargrafodaLista"/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5A2D53" w:rsidRPr="00577264" w:rsidRDefault="005A2D53" w:rsidP="005A2D53">
      <w:pPr>
        <w:pStyle w:val="PargrafodaLista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b/>
          <w:sz w:val="24"/>
          <w:szCs w:val="24"/>
        </w:rPr>
        <w:t xml:space="preserve">Aberturas 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Fissura: abertura em forma de fenda (ex.: fissuras orbitais superior e inferior);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Forame: passagem através do osso (ex.: forame magno no crânio, por onde passa a medula espinhal);</w:t>
      </w:r>
    </w:p>
    <w:p w:rsidR="005A2D53" w:rsidRPr="00577264" w:rsidRDefault="005A2D53" w:rsidP="005A2D53">
      <w:pPr>
        <w:pStyle w:val="PargrafodaLista"/>
        <w:numPr>
          <w:ilvl w:val="0"/>
          <w:numId w:val="12"/>
        </w:numPr>
        <w:tabs>
          <w:tab w:val="left" w:pos="851"/>
          <w:tab w:val="left" w:pos="1701"/>
        </w:tabs>
        <w:ind w:left="709"/>
        <w:jc w:val="both"/>
        <w:rPr>
          <w:rFonts w:ascii="Times New Roman" w:eastAsia="Arial Unicode MS" w:hAnsi="Times New Roman"/>
          <w:sz w:val="24"/>
          <w:szCs w:val="24"/>
        </w:rPr>
      </w:pPr>
      <w:r w:rsidRPr="00577264">
        <w:rPr>
          <w:rFonts w:ascii="Times New Roman" w:eastAsia="Arial Unicode MS" w:hAnsi="Times New Roman"/>
          <w:sz w:val="24"/>
          <w:szCs w:val="24"/>
        </w:rPr>
        <w:t>Meato: canal ósseo (ex.: meato acústico externo);</w:t>
      </w:r>
    </w:p>
    <w:p w:rsidR="005A2D53" w:rsidRPr="00577264" w:rsidRDefault="005A2D53" w:rsidP="005A2D53">
      <w:pPr>
        <w:pStyle w:val="PargrafodaLista"/>
        <w:spacing w:after="0" w:line="240" w:lineRule="auto"/>
        <w:ind w:left="1440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PargrafodaLista"/>
        <w:spacing w:after="0" w:line="240" w:lineRule="auto"/>
        <w:ind w:left="1440"/>
        <w:jc w:val="both"/>
        <w:rPr>
          <w:rFonts w:ascii="Times New Roman" w:eastAsia="Arial Unicode MS" w:hAnsi="Times New Roman"/>
          <w:sz w:val="24"/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bookmarkStart w:id="2" w:name="_Toc413830391"/>
      <w:bookmarkStart w:id="3" w:name="_Toc341285303"/>
      <w:r w:rsidRPr="00577264">
        <w:rPr>
          <w:szCs w:val="24"/>
        </w:rPr>
        <w:t>Esqueleto axial</w:t>
      </w:r>
      <w:bookmarkEnd w:id="2"/>
    </w:p>
    <w:p w:rsidR="005A2D53" w:rsidRPr="00577264" w:rsidRDefault="005A2D53" w:rsidP="005A2D53"/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4" w:name="_Toc413830392"/>
      <w:r w:rsidRPr="00577264">
        <w:rPr>
          <w:szCs w:val="24"/>
        </w:rPr>
        <w:t>Crânio</w:t>
      </w:r>
      <w:bookmarkEnd w:id="4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proofErr w:type="spellStart"/>
      <w:r w:rsidRPr="00577264">
        <w:rPr>
          <w:b/>
          <w:bCs/>
        </w:rPr>
        <w:t>Neurocrânio</w:t>
      </w:r>
      <w:proofErr w:type="spellEnd"/>
      <w:r w:rsidRPr="00577264">
        <w:rPr>
          <w:b/>
          <w:bCs/>
        </w:rPr>
        <w:t xml:space="preserve">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Frontal (1)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Occipital (1)</w:t>
      </w:r>
      <w:r w:rsidR="00A2475D">
        <w:t xml:space="preserve"> – forame magno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Esfenóide</w:t>
      </w:r>
      <w:proofErr w:type="spellEnd"/>
      <w:r w:rsidRPr="00577264">
        <w:rPr>
          <w:bCs/>
        </w:rPr>
        <w:t xml:space="preserve"> (1) – fossa </w:t>
      </w:r>
      <w:proofErr w:type="spellStart"/>
      <w:r w:rsidRPr="00577264">
        <w:rPr>
          <w:bCs/>
        </w:rPr>
        <w:t>hipofisial</w:t>
      </w:r>
      <w:proofErr w:type="spellEnd"/>
      <w:r w:rsidRPr="00577264">
        <w:rPr>
          <w:bCs/>
        </w:rPr>
        <w:t xml:space="preserve"> localizada na sela túrcica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proofErr w:type="spellStart"/>
      <w:r w:rsidRPr="00577264">
        <w:rPr>
          <w:bCs/>
        </w:rPr>
        <w:t>Etmóide</w:t>
      </w:r>
      <w:proofErr w:type="spellEnd"/>
      <w:r w:rsidRPr="00577264">
        <w:rPr>
          <w:bCs/>
        </w:rPr>
        <w:t xml:space="preserve"> (1)</w:t>
      </w:r>
      <w:r w:rsidRPr="00577264">
        <w:t xml:space="preserve"> – lâmina </w:t>
      </w:r>
      <w:proofErr w:type="spellStart"/>
      <w:r w:rsidRPr="00577264">
        <w:t>cribiforme</w:t>
      </w:r>
      <w:proofErr w:type="spellEnd"/>
      <w:r w:rsidRPr="00577264">
        <w:t>, células etmoidais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 xml:space="preserve">Parietais (2) </w:t>
      </w:r>
    </w:p>
    <w:p w:rsidR="005A2D53" w:rsidRPr="00577264" w:rsidRDefault="005A2D53" w:rsidP="005A2D53">
      <w:pPr>
        <w:numPr>
          <w:ilvl w:val="0"/>
          <w:numId w:val="5"/>
        </w:numPr>
        <w:tabs>
          <w:tab w:val="left" w:pos="851"/>
          <w:tab w:val="left" w:pos="1560"/>
        </w:tabs>
        <w:jc w:val="both"/>
      </w:pPr>
      <w:r w:rsidRPr="00577264">
        <w:rPr>
          <w:bCs/>
        </w:rPr>
        <w:t>Temporais (2)</w:t>
      </w:r>
      <w:r w:rsidR="00A2475D">
        <w:t xml:space="preserve"> – meato acústico externo</w:t>
      </w:r>
    </w:p>
    <w:p w:rsidR="005A2D53" w:rsidRPr="00577264" w:rsidRDefault="005A2D53" w:rsidP="005A2D53">
      <w:pPr>
        <w:tabs>
          <w:tab w:val="left" w:pos="851"/>
        </w:tabs>
        <w:ind w:left="1287" w:hanging="360"/>
        <w:jc w:val="both"/>
        <w:rPr>
          <w:b/>
          <w:bCs/>
        </w:rPr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proofErr w:type="spellStart"/>
      <w:r w:rsidRPr="00577264">
        <w:t>Obs</w:t>
      </w:r>
      <w:proofErr w:type="spellEnd"/>
      <w:r w:rsidRPr="00577264">
        <w:t>: Além desses há ainda os ossículos do ouvido – martelo, bigorna e estribo – que deverão ser observados no atlas.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left" w:pos="851"/>
        </w:tabs>
        <w:jc w:val="both"/>
      </w:pPr>
      <w:proofErr w:type="spellStart"/>
      <w:r w:rsidRPr="00577264">
        <w:rPr>
          <w:b/>
          <w:bCs/>
        </w:rPr>
        <w:t>Viscerocrânio</w:t>
      </w:r>
      <w:proofErr w:type="spellEnd"/>
      <w:r w:rsidRPr="00577264">
        <w:t xml:space="preserve"> – Corresponde à face, aloja os órgãos dos sentidos e corresponde ao início dos sistemas digestório e respiratório. </w:t>
      </w: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</w:p>
    <w:p w:rsidR="005A2D53" w:rsidRPr="00577264" w:rsidRDefault="005A2D53" w:rsidP="005A2D53">
      <w:pPr>
        <w:tabs>
          <w:tab w:val="left" w:pos="851"/>
        </w:tabs>
        <w:ind w:left="927" w:hanging="360"/>
        <w:jc w:val="both"/>
      </w:pPr>
      <w:r w:rsidRPr="00577264">
        <w:t>Identifique os ossos: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Nasais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Zigomáticos (2) </w:t>
      </w:r>
    </w:p>
    <w:p w:rsidR="005A2D53" w:rsidRPr="00577264" w:rsidRDefault="00A2475D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>
        <w:t xml:space="preserve">Maxilas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Palatinos (2)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 xml:space="preserve">Mandíbula (1) 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Lacrimais (2)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Vômer (1)</w:t>
      </w:r>
    </w:p>
    <w:p w:rsidR="005A2D53" w:rsidRPr="00577264" w:rsidRDefault="005A2D53" w:rsidP="005A2D53">
      <w:pPr>
        <w:numPr>
          <w:ilvl w:val="0"/>
          <w:numId w:val="6"/>
        </w:numPr>
        <w:tabs>
          <w:tab w:val="left" w:pos="851"/>
          <w:tab w:val="left" w:pos="1560"/>
        </w:tabs>
        <w:jc w:val="both"/>
      </w:pPr>
      <w:r w:rsidRPr="00577264">
        <w:t>Conchas nasais inferiores (2)</w:t>
      </w:r>
    </w:p>
    <w:p w:rsidR="005A2D53" w:rsidRPr="00577264" w:rsidRDefault="005A2D53" w:rsidP="005A2D53">
      <w:pPr>
        <w:tabs>
          <w:tab w:val="left" w:pos="851"/>
        </w:tabs>
        <w:ind w:hanging="360"/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5" w:name="_Toc413830393"/>
      <w:r w:rsidRPr="00577264">
        <w:rPr>
          <w:bCs/>
          <w:szCs w:val="24"/>
        </w:rPr>
        <w:t xml:space="preserve">Osso </w:t>
      </w:r>
      <w:proofErr w:type="spellStart"/>
      <w:r w:rsidRPr="00577264">
        <w:rPr>
          <w:bCs/>
          <w:szCs w:val="24"/>
        </w:rPr>
        <w:t>hióide</w:t>
      </w:r>
      <w:bookmarkEnd w:id="5"/>
      <w:proofErr w:type="spellEnd"/>
    </w:p>
    <w:p w:rsidR="005A2D53" w:rsidRPr="00577264" w:rsidRDefault="005A2D53" w:rsidP="005A2D53">
      <w:pPr>
        <w:ind w:firstLine="708"/>
      </w:pPr>
      <w:r w:rsidRPr="00577264">
        <w:t xml:space="preserve"> Deve ser observado no atlas.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6" w:name="_Toc413830394"/>
      <w:r w:rsidRPr="00577264">
        <w:rPr>
          <w:szCs w:val="24"/>
        </w:rPr>
        <w:t>Tórax</w:t>
      </w:r>
      <w:bookmarkEnd w:id="6"/>
    </w:p>
    <w:p w:rsidR="005A2D53" w:rsidRPr="00577264" w:rsidRDefault="005A2D53" w:rsidP="005A2D53">
      <w:pPr>
        <w:jc w:val="both"/>
        <w:rPr>
          <w:b/>
          <w:bCs/>
        </w:rPr>
      </w:pP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Esterno</w:t>
      </w:r>
      <w:r w:rsidRPr="00577264">
        <w:t xml:space="preserve"> – </w:t>
      </w:r>
      <w:r w:rsidRPr="00577264">
        <w:rPr>
          <w:bCs/>
        </w:rPr>
        <w:t>manúbrio</w:t>
      </w:r>
      <w:r w:rsidRPr="00577264">
        <w:t xml:space="preserve">, </w:t>
      </w:r>
      <w:r w:rsidRPr="00577264">
        <w:rPr>
          <w:bCs/>
        </w:rPr>
        <w:t xml:space="preserve">corpo, processo </w:t>
      </w:r>
      <w:proofErr w:type="spellStart"/>
      <w:r w:rsidRPr="00577264">
        <w:rPr>
          <w:bCs/>
        </w:rPr>
        <w:t>xifóide</w:t>
      </w:r>
      <w:proofErr w:type="spellEnd"/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>Costelas</w:t>
      </w:r>
      <w:r w:rsidRPr="00577264">
        <w:t xml:space="preserve"> –7 pares de costelas verdadeiras, 3 pares de costelas falsas e 2 pares de costelas flutuantes. </w:t>
      </w:r>
    </w:p>
    <w:p w:rsidR="005A2D53" w:rsidRPr="00577264" w:rsidRDefault="005A2D53" w:rsidP="005A2D53">
      <w:pPr>
        <w:numPr>
          <w:ilvl w:val="0"/>
          <w:numId w:val="1"/>
        </w:numPr>
        <w:tabs>
          <w:tab w:val="clear" w:pos="927"/>
          <w:tab w:val="num" w:pos="851"/>
          <w:tab w:val="left" w:pos="1134"/>
        </w:tabs>
        <w:ind w:hanging="76"/>
        <w:jc w:val="both"/>
      </w:pPr>
      <w:r w:rsidRPr="00577264">
        <w:rPr>
          <w:bCs/>
        </w:rPr>
        <w:t xml:space="preserve">Vértebras Torácicas </w:t>
      </w:r>
    </w:p>
    <w:p w:rsidR="008C3A0C" w:rsidRPr="00577264" w:rsidRDefault="008C3A0C" w:rsidP="005A2D53">
      <w:pPr>
        <w:jc w:val="both"/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rPr>
          <w:szCs w:val="24"/>
        </w:rPr>
      </w:pPr>
      <w:bookmarkStart w:id="7" w:name="_Toc413830395"/>
      <w:r w:rsidRPr="00577264">
        <w:rPr>
          <w:szCs w:val="24"/>
        </w:rPr>
        <w:t>Coluna vertebral</w:t>
      </w:r>
      <w:bookmarkEnd w:id="7"/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Coluna vertebral – 33 ossos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cervicais (7)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torácicas (12)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Vértebras lombares (5)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Sacro (4 ou 5 ossos fundidos)</w:t>
      </w:r>
    </w:p>
    <w:p w:rsidR="005A2D53" w:rsidRPr="00577264" w:rsidRDefault="005A2D53" w:rsidP="005A2D53">
      <w:pPr>
        <w:pStyle w:val="PargrafodaLista"/>
        <w:numPr>
          <w:ilvl w:val="0"/>
          <w:numId w:val="19"/>
        </w:numPr>
        <w:ind w:left="1134"/>
        <w:rPr>
          <w:rFonts w:ascii="Times New Roman" w:hAnsi="Times New Roman"/>
          <w:bCs/>
          <w:sz w:val="24"/>
          <w:szCs w:val="24"/>
        </w:rPr>
      </w:pPr>
      <w:r w:rsidRPr="00577264">
        <w:rPr>
          <w:rFonts w:ascii="Times New Roman" w:hAnsi="Times New Roman"/>
          <w:bCs/>
          <w:sz w:val="24"/>
          <w:szCs w:val="24"/>
        </w:rPr>
        <w:t>Cóccix (3-4 ossos fundidos)</w:t>
      </w:r>
    </w:p>
    <w:p w:rsidR="005A2D53" w:rsidRPr="00577264" w:rsidRDefault="005A2D53" w:rsidP="005A2D53">
      <w:pPr>
        <w:jc w:val="both"/>
      </w:pPr>
    </w:p>
    <w:p w:rsidR="005A2D53" w:rsidRPr="00577264" w:rsidRDefault="005A2D53" w:rsidP="005A2D53">
      <w:pPr>
        <w:jc w:val="both"/>
      </w:pPr>
      <w:r w:rsidRPr="00577264">
        <w:t xml:space="preserve">Identifique as seguintes características de uma vértebra típica – </w:t>
      </w:r>
      <w:r w:rsidRPr="00577264">
        <w:rPr>
          <w:bCs/>
        </w:rPr>
        <w:t>corpo vertebral</w:t>
      </w:r>
      <w:r w:rsidRPr="00577264">
        <w:t xml:space="preserve">, </w:t>
      </w:r>
      <w:r w:rsidRPr="00577264">
        <w:rPr>
          <w:bCs/>
        </w:rPr>
        <w:t>forame vertebral</w:t>
      </w:r>
      <w:r w:rsidRPr="00577264">
        <w:t xml:space="preserve">, </w:t>
      </w:r>
      <w:r w:rsidRPr="00577264">
        <w:rPr>
          <w:bCs/>
        </w:rPr>
        <w:t>processo espinhoso</w:t>
      </w:r>
      <w:r w:rsidRPr="00577264">
        <w:t xml:space="preserve">, </w:t>
      </w:r>
      <w:r w:rsidRPr="00577264">
        <w:rPr>
          <w:bCs/>
        </w:rPr>
        <w:t>processos transversos</w:t>
      </w:r>
      <w:r w:rsidRPr="00577264">
        <w:t xml:space="preserve"> e </w:t>
      </w:r>
      <w:r w:rsidRPr="00577264">
        <w:rPr>
          <w:bCs/>
        </w:rPr>
        <w:t>processos articulares superiores</w:t>
      </w:r>
      <w:r w:rsidRPr="00577264">
        <w:t>.</w:t>
      </w:r>
    </w:p>
    <w:p w:rsidR="005A2D53" w:rsidRPr="00577264" w:rsidRDefault="005A2D53" w:rsidP="005A2D53">
      <w:pPr>
        <w:jc w:val="both"/>
      </w:pPr>
      <w:r w:rsidRPr="00577264">
        <w:tab/>
      </w:r>
    </w:p>
    <w:p w:rsidR="005A2D53" w:rsidRPr="00577264" w:rsidRDefault="005A2D53" w:rsidP="005A2D53">
      <w:pPr>
        <w:ind w:firstLine="708"/>
        <w:jc w:val="both"/>
      </w:pPr>
      <w:r w:rsidRPr="00577264">
        <w:t xml:space="preserve">Numa coluna articulada, observe o </w:t>
      </w:r>
      <w:r w:rsidRPr="00577264">
        <w:rPr>
          <w:bCs/>
        </w:rPr>
        <w:t>canal vertebral</w:t>
      </w:r>
      <w:r w:rsidRPr="00577264">
        <w:t xml:space="preserve"> e os </w:t>
      </w:r>
      <w:r w:rsidRPr="00577264">
        <w:rPr>
          <w:bCs/>
        </w:rPr>
        <w:t>forames intervertebrais</w:t>
      </w:r>
      <w:r w:rsidRPr="00577264">
        <w:t>.</w:t>
      </w: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  <w:b/>
          <w:bCs/>
        </w:rPr>
      </w:pP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  <w:b/>
          <w:bCs/>
        </w:rPr>
        <w:lastRenderedPageBreak/>
        <w:t xml:space="preserve">Curvaturas da coluna vertebral </w:t>
      </w:r>
    </w:p>
    <w:p w:rsidR="008C3A0C" w:rsidRDefault="008C3A0C" w:rsidP="005A2D53">
      <w:pPr>
        <w:pStyle w:val="Default"/>
        <w:rPr>
          <w:rFonts w:ascii="Times New Roman" w:hAnsi="Times New Roman" w:cs="Times New Roman"/>
        </w:rPr>
        <w:sectPr w:rsidR="008C3A0C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Curvaturas primárias: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Cifose torácica </w:t>
      </w:r>
    </w:p>
    <w:p w:rsidR="005A2D53" w:rsidRPr="00577264" w:rsidRDefault="005A2D53" w:rsidP="005A2D5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Cifose sacral </w:t>
      </w:r>
    </w:p>
    <w:p w:rsidR="005A2D53" w:rsidRPr="00577264" w:rsidRDefault="005A2D53" w:rsidP="005A2D53">
      <w:pPr>
        <w:pStyle w:val="Default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Curvaturas secundárias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Lordose cervical 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>Lordose lombar</w:t>
      </w:r>
    </w:p>
    <w:p w:rsidR="005A2D53" w:rsidRPr="00577264" w:rsidRDefault="005A2D53" w:rsidP="005A2D53">
      <w:pPr>
        <w:pStyle w:val="Default"/>
        <w:numPr>
          <w:ilvl w:val="0"/>
          <w:numId w:val="10"/>
        </w:numPr>
        <w:spacing w:after="17"/>
        <w:rPr>
          <w:rFonts w:ascii="Times New Roman" w:hAnsi="Times New Roman" w:cs="Times New Roman"/>
        </w:rPr>
        <w:sectPr w:rsidR="005A2D53" w:rsidRPr="00577264" w:rsidSect="008C3A0C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8C3A0C" w:rsidP="005A2D53">
      <w:pPr>
        <w:pStyle w:val="Ttulo2"/>
        <w:ind w:firstLine="0"/>
        <w:rPr>
          <w:szCs w:val="24"/>
        </w:r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577264">
        <w:rPr>
          <w:rFonts w:ascii="Times New Roman" w:hAnsi="Times New Roman" w:cs="Times New Roman"/>
          <w:b/>
          <w:bCs/>
        </w:rPr>
        <w:t xml:space="preserve">Regiões da coluna vertebral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cervical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torácica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lombar </w:t>
      </w:r>
    </w:p>
    <w:p w:rsidR="005A2D53" w:rsidRPr="00577264" w:rsidRDefault="005A2D53" w:rsidP="005A2D53">
      <w:pPr>
        <w:pStyle w:val="Default"/>
        <w:numPr>
          <w:ilvl w:val="0"/>
          <w:numId w:val="8"/>
        </w:numPr>
        <w:spacing w:after="3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 xml:space="preserve">Região sacral </w:t>
      </w:r>
    </w:p>
    <w:p w:rsidR="005A2D53" w:rsidRPr="00577264" w:rsidRDefault="005A2D53" w:rsidP="005A2D53">
      <w:pPr>
        <w:pStyle w:val="Pargrafoda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77264">
        <w:rPr>
          <w:rFonts w:ascii="Times New Roman" w:hAnsi="Times New Roman"/>
          <w:sz w:val="24"/>
          <w:szCs w:val="24"/>
        </w:rPr>
        <w:t>Região coccígea</w:t>
      </w:r>
    </w:p>
    <w:p w:rsidR="008C3A0C" w:rsidRDefault="008C3A0C" w:rsidP="005A2D53">
      <w:pPr>
        <w:sectPr w:rsidR="008C3A0C" w:rsidSect="008C3A0C">
          <w:type w:val="continuous"/>
          <w:pgSz w:w="11906" w:h="16838"/>
          <w:pgMar w:top="851" w:right="849" w:bottom="851" w:left="720" w:header="708" w:footer="708" w:gutter="0"/>
          <w:cols w:num="2" w:space="708"/>
          <w:titlePg/>
          <w:docGrid w:linePitch="360"/>
        </w:sectPr>
      </w:pPr>
    </w:p>
    <w:p w:rsidR="005A2D53" w:rsidRPr="00577264" w:rsidRDefault="005A2D53" w:rsidP="005A2D53"/>
    <w:p w:rsidR="00C619DF" w:rsidRDefault="00C619DF" w:rsidP="005A2D53">
      <w:pPr>
        <w:pStyle w:val="Ttulo2"/>
        <w:jc w:val="center"/>
        <w:rPr>
          <w:szCs w:val="24"/>
        </w:rPr>
      </w:pPr>
      <w:bookmarkStart w:id="8" w:name="_Toc413830396"/>
    </w:p>
    <w:p w:rsidR="00C619DF" w:rsidRDefault="00C619DF" w:rsidP="005A2D53">
      <w:pPr>
        <w:pStyle w:val="Ttulo2"/>
        <w:jc w:val="center"/>
        <w:rPr>
          <w:szCs w:val="24"/>
        </w:rPr>
      </w:pPr>
    </w:p>
    <w:p w:rsidR="005A2D53" w:rsidRPr="00577264" w:rsidRDefault="005A2D53" w:rsidP="005A2D53">
      <w:pPr>
        <w:pStyle w:val="Ttulo2"/>
        <w:jc w:val="center"/>
        <w:rPr>
          <w:szCs w:val="24"/>
        </w:rPr>
      </w:pPr>
      <w:r w:rsidRPr="00577264">
        <w:rPr>
          <w:szCs w:val="24"/>
        </w:rPr>
        <w:t>Esqueleto apendicular</w:t>
      </w:r>
      <w:bookmarkEnd w:id="3"/>
      <w:bookmarkEnd w:id="8"/>
    </w:p>
    <w:p w:rsidR="005A2D53" w:rsidRPr="00577264" w:rsidRDefault="005A2D53" w:rsidP="005A2D53">
      <w:pPr>
        <w:pStyle w:val="Recuodecorpodetexto"/>
        <w:ind w:firstLine="0"/>
        <w:rPr>
          <w:rFonts w:ascii="Times New Roman" w:hAnsi="Times New Roman" w:cs="Times New Roman"/>
        </w:rPr>
      </w:pPr>
      <w:r w:rsidRPr="00577264">
        <w:rPr>
          <w:rFonts w:ascii="Times New Roman" w:hAnsi="Times New Roman" w:cs="Times New Roman"/>
        </w:rPr>
        <w:tab/>
      </w: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9" w:name="_Toc413830397"/>
      <w:r w:rsidRPr="00577264">
        <w:rPr>
          <w:szCs w:val="24"/>
        </w:rPr>
        <w:t>Membro superior</w:t>
      </w:r>
      <w:bookmarkEnd w:id="9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</w:pPr>
      <w:r w:rsidRPr="00577264">
        <w:rPr>
          <w:bCs/>
        </w:rPr>
        <w:tab/>
        <w:t xml:space="preserve">a) Cíngulo do Membro Superior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Clavícula</w:t>
      </w:r>
    </w:p>
    <w:p w:rsidR="005A2D53" w:rsidRPr="00577264" w:rsidRDefault="005A2D53" w:rsidP="005A2D53">
      <w:pPr>
        <w:numPr>
          <w:ilvl w:val="0"/>
          <w:numId w:val="1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Escápula</w:t>
      </w:r>
    </w:p>
    <w:p w:rsidR="005A2D53" w:rsidRPr="00577264" w:rsidRDefault="005A2D53" w:rsidP="005A2D53">
      <w:pPr>
        <w:tabs>
          <w:tab w:val="left" w:pos="1134"/>
        </w:tabs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b) 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Úmero</w:t>
      </w:r>
      <w:r w:rsidRPr="00577264">
        <w:t xml:space="preserve"> – </w:t>
      </w:r>
      <w:r w:rsidR="00A2475D">
        <w:rPr>
          <w:bCs/>
        </w:rPr>
        <w:t>cabeça do úmero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c) Antebraço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Rádio</w:t>
      </w:r>
    </w:p>
    <w:p w:rsidR="005A2D53" w:rsidRPr="00577264" w:rsidRDefault="005A2D53" w:rsidP="005A2D53">
      <w:pPr>
        <w:numPr>
          <w:ilvl w:val="0"/>
          <w:numId w:val="2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>Ulna</w:t>
      </w:r>
      <w:r w:rsidRPr="00577264">
        <w:t xml:space="preserve"> – </w:t>
      </w:r>
      <w:proofErr w:type="spellStart"/>
      <w:r w:rsidR="00A2475D">
        <w:rPr>
          <w:bCs/>
        </w:rPr>
        <w:t>olécrano</w:t>
      </w:r>
      <w:proofErr w:type="spellEnd"/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>d) Mão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metacarpais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A2D53" w:rsidRPr="00577264" w:rsidRDefault="005A2D53" w:rsidP="005A2D53">
      <w:pPr>
        <w:pStyle w:val="PargrafodaLista"/>
        <w:numPr>
          <w:ilvl w:val="0"/>
          <w:numId w:val="16"/>
        </w:numPr>
        <w:ind w:left="709" w:hanging="283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bCs/>
          <w:sz w:val="24"/>
          <w:szCs w:val="24"/>
        </w:rPr>
        <w:t>Falanges:</w:t>
      </w:r>
      <w:r w:rsidRPr="00577264">
        <w:rPr>
          <w:rFonts w:ascii="Times New Roman" w:hAnsi="Times New Roman"/>
          <w:bCs/>
          <w:sz w:val="24"/>
          <w:szCs w:val="24"/>
        </w:rPr>
        <w:t xml:space="preserve"> proximal, média e distal</w:t>
      </w:r>
    </w:p>
    <w:p w:rsidR="005A2D53" w:rsidRPr="00577264" w:rsidRDefault="005A2D53" w:rsidP="005A2D53">
      <w:pPr>
        <w:pStyle w:val="Recuodecorpodetexto"/>
        <w:ind w:left="709" w:hanging="283"/>
        <w:rPr>
          <w:rFonts w:ascii="Times New Roman" w:hAnsi="Times New Roman" w:cs="Times New Roman"/>
        </w:rPr>
      </w:pPr>
    </w:p>
    <w:p w:rsidR="005A2D53" w:rsidRPr="00577264" w:rsidRDefault="005A2D53" w:rsidP="005A2D53">
      <w:pPr>
        <w:pStyle w:val="Ttulo3"/>
        <w:numPr>
          <w:ilvl w:val="0"/>
          <w:numId w:val="17"/>
        </w:numPr>
        <w:ind w:left="284" w:hanging="283"/>
        <w:rPr>
          <w:szCs w:val="24"/>
        </w:rPr>
      </w:pPr>
      <w:bookmarkStart w:id="10" w:name="_Toc413830398"/>
      <w:r w:rsidRPr="00577264">
        <w:rPr>
          <w:szCs w:val="24"/>
        </w:rPr>
        <w:t>Membro Inferior</w:t>
      </w:r>
      <w:bookmarkEnd w:id="10"/>
    </w:p>
    <w:p w:rsidR="005A2D53" w:rsidRPr="00577264" w:rsidRDefault="005A2D53" w:rsidP="005A2D53">
      <w:pPr>
        <w:ind w:left="709" w:hanging="283"/>
        <w:jc w:val="both"/>
        <w:rPr>
          <w:b/>
          <w:bCs/>
        </w:rPr>
      </w:pPr>
    </w:p>
    <w:p w:rsidR="005A2D53" w:rsidRPr="00577264" w:rsidRDefault="005A2D53" w:rsidP="005A2D53">
      <w:pPr>
        <w:ind w:left="284" w:hanging="283"/>
        <w:jc w:val="both"/>
        <w:rPr>
          <w:b/>
          <w:bCs/>
        </w:rPr>
      </w:pPr>
      <w:r w:rsidRPr="00577264">
        <w:rPr>
          <w:b/>
          <w:bCs/>
        </w:rPr>
        <w:tab/>
        <w:t xml:space="preserve">a) Cíngulo do Membro Inferior </w:t>
      </w:r>
    </w:p>
    <w:p w:rsidR="005A2D53" w:rsidRPr="00577264" w:rsidRDefault="005A2D53" w:rsidP="005A2D53">
      <w:pPr>
        <w:ind w:left="709" w:hanging="283"/>
        <w:jc w:val="both"/>
      </w:pPr>
    </w:p>
    <w:p w:rsidR="005A2D53" w:rsidRPr="00577264" w:rsidRDefault="005A2D53" w:rsidP="005A2D53">
      <w:pPr>
        <w:numPr>
          <w:ilvl w:val="0"/>
          <w:numId w:val="4"/>
        </w:numPr>
        <w:tabs>
          <w:tab w:val="left" w:pos="1134"/>
        </w:tabs>
        <w:ind w:left="709" w:hanging="283"/>
        <w:jc w:val="both"/>
      </w:pPr>
      <w:r w:rsidRPr="00577264">
        <w:rPr>
          <w:bCs/>
        </w:rPr>
        <w:t xml:space="preserve">Osso do quadril </w:t>
      </w:r>
      <w:r w:rsidRPr="00577264">
        <w:t xml:space="preserve">– </w:t>
      </w:r>
      <w:r w:rsidRPr="00577264">
        <w:rPr>
          <w:bCs/>
        </w:rPr>
        <w:t>ílio</w:t>
      </w:r>
      <w:r w:rsidRPr="00577264">
        <w:t xml:space="preserve">, </w:t>
      </w:r>
      <w:r w:rsidRPr="00577264">
        <w:rPr>
          <w:bCs/>
        </w:rPr>
        <w:t>ísquio</w:t>
      </w:r>
      <w:r w:rsidRPr="00577264">
        <w:t xml:space="preserve"> e </w:t>
      </w:r>
      <w:r w:rsidRPr="00577264">
        <w:rPr>
          <w:bCs/>
        </w:rPr>
        <w:t>púbis</w:t>
      </w:r>
      <w:r w:rsidRPr="00577264">
        <w:t xml:space="preserve">, </w:t>
      </w:r>
    </w:p>
    <w:p w:rsidR="005A2D53" w:rsidRPr="00577264" w:rsidRDefault="005A2D53" w:rsidP="005A2D53">
      <w:pPr>
        <w:numPr>
          <w:ilvl w:val="3"/>
          <w:numId w:val="4"/>
        </w:numPr>
        <w:tabs>
          <w:tab w:val="clear" w:pos="1920"/>
          <w:tab w:val="left" w:pos="1134"/>
        </w:tabs>
        <w:ind w:left="709" w:hanging="283"/>
        <w:jc w:val="both"/>
      </w:pPr>
      <w:r w:rsidRPr="00577264">
        <w:rPr>
          <w:bCs/>
        </w:rPr>
        <w:t>Sacro</w:t>
      </w:r>
    </w:p>
    <w:p w:rsidR="005A2D53" w:rsidRPr="00577264" w:rsidRDefault="005A2D53" w:rsidP="005A2D53">
      <w:pPr>
        <w:ind w:left="927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b) Coxa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numPr>
          <w:ilvl w:val="0"/>
          <w:numId w:val="7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 xml:space="preserve">  Fêmur</w:t>
      </w:r>
      <w:r w:rsidRPr="00577264">
        <w:t xml:space="preserve"> – </w:t>
      </w:r>
      <w:r w:rsidRPr="00577264">
        <w:rPr>
          <w:bCs/>
        </w:rPr>
        <w:t>cabeça e colo do fêmur,</w:t>
      </w:r>
      <w:r w:rsidRPr="00577264">
        <w:t xml:space="preserve"> face patelar.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  <w:rPr>
          <w:b/>
        </w:rPr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  <w:r w:rsidRPr="00577264">
        <w:rPr>
          <w:b/>
        </w:rPr>
        <w:lastRenderedPageBreak/>
        <w:tab/>
        <w:t>c) Joelho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Patela</w:t>
      </w:r>
    </w:p>
    <w:p w:rsidR="005A2D53" w:rsidRPr="00577264" w:rsidRDefault="005A2D53" w:rsidP="005A2D53">
      <w:pPr>
        <w:tabs>
          <w:tab w:val="left" w:pos="851"/>
          <w:tab w:val="left" w:pos="1134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d) Perna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Tíbia</w:t>
      </w:r>
      <w:r w:rsidRPr="00577264">
        <w:t xml:space="preserve"> – </w:t>
      </w:r>
      <w:proofErr w:type="spellStart"/>
      <w:proofErr w:type="gramStart"/>
      <w:r w:rsidRPr="00577264">
        <w:rPr>
          <w:bCs/>
        </w:rPr>
        <w:t>côndilos,tuberosidade</w:t>
      </w:r>
      <w:proofErr w:type="spellEnd"/>
      <w:proofErr w:type="gramEnd"/>
      <w:r w:rsidRPr="00577264">
        <w:rPr>
          <w:bCs/>
        </w:rPr>
        <w:t xml:space="preserve"> da </w:t>
      </w:r>
      <w:proofErr w:type="spellStart"/>
      <w:r w:rsidRPr="00577264">
        <w:rPr>
          <w:bCs/>
        </w:rPr>
        <w:t>tíbia,maléolo</w:t>
      </w:r>
      <w:proofErr w:type="spellEnd"/>
      <w:r w:rsidRPr="00577264">
        <w:rPr>
          <w:bCs/>
        </w:rPr>
        <w:t xml:space="preserve"> medial</w:t>
      </w:r>
    </w:p>
    <w:p w:rsidR="005A2D53" w:rsidRPr="00577264" w:rsidRDefault="005A2D53" w:rsidP="005A2D53">
      <w:pPr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jc w:val="both"/>
      </w:pPr>
      <w:r w:rsidRPr="00577264">
        <w:rPr>
          <w:bCs/>
        </w:rPr>
        <w:t>Fíbula</w:t>
      </w:r>
    </w:p>
    <w:p w:rsidR="005A2D53" w:rsidRPr="00577264" w:rsidRDefault="005A2D53" w:rsidP="005A2D53">
      <w:pPr>
        <w:tabs>
          <w:tab w:val="left" w:pos="851"/>
        </w:tabs>
        <w:ind w:left="851"/>
        <w:jc w:val="both"/>
      </w:pP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  <w:bCs/>
        </w:rPr>
      </w:pPr>
      <w:r w:rsidRPr="00577264">
        <w:rPr>
          <w:b/>
          <w:bCs/>
        </w:rPr>
        <w:tab/>
        <w:t>e) Pé</w:t>
      </w:r>
    </w:p>
    <w:p w:rsidR="005A2D53" w:rsidRPr="00577264" w:rsidRDefault="005A2D53" w:rsidP="005A2D53">
      <w:pPr>
        <w:tabs>
          <w:tab w:val="left" w:pos="567"/>
        </w:tabs>
        <w:ind w:left="426" w:hanging="284"/>
        <w:jc w:val="both"/>
        <w:rPr>
          <w:b/>
        </w:rPr>
      </w:pPr>
    </w:p>
    <w:p w:rsidR="005A2D53" w:rsidRPr="008C3A0C" w:rsidRDefault="005A2D53" w:rsidP="008C3A0C">
      <w:pPr>
        <w:pStyle w:val="Recuodecorpodetexto"/>
        <w:numPr>
          <w:ilvl w:val="0"/>
          <w:numId w:val="3"/>
        </w:numPr>
        <w:tabs>
          <w:tab w:val="left" w:pos="851"/>
          <w:tab w:val="left" w:pos="1134"/>
        </w:tabs>
        <w:ind w:left="851" w:firstLine="0"/>
        <w:rPr>
          <w:b/>
          <w:bCs/>
        </w:rPr>
      </w:pPr>
      <w:r w:rsidRPr="008C3A0C">
        <w:rPr>
          <w:rFonts w:ascii="Times New Roman" w:hAnsi="Times New Roman" w:cs="Times New Roman"/>
          <w:b/>
          <w:bCs/>
        </w:rPr>
        <w:t xml:space="preserve">Ossos </w:t>
      </w:r>
      <w:proofErr w:type="spellStart"/>
      <w:r w:rsidRPr="008C3A0C">
        <w:rPr>
          <w:rFonts w:ascii="Times New Roman" w:hAnsi="Times New Roman" w:cs="Times New Roman"/>
          <w:b/>
          <w:bCs/>
        </w:rPr>
        <w:t>tarsais</w:t>
      </w:r>
      <w:proofErr w:type="spellEnd"/>
    </w:p>
    <w:p w:rsidR="005A2D53" w:rsidRPr="00577264" w:rsidRDefault="005A2D53" w:rsidP="008C3A0C">
      <w:pPr>
        <w:tabs>
          <w:tab w:val="left" w:pos="851"/>
        </w:tabs>
        <w:ind w:left="851"/>
        <w:rPr>
          <w:b/>
          <w:bCs/>
        </w:rPr>
        <w:sectPr w:rsidR="005A2D53" w:rsidRPr="00577264" w:rsidSect="00782B2F">
          <w:type w:val="continuous"/>
          <w:pgSz w:w="11906" w:h="16838"/>
          <w:pgMar w:top="851" w:right="849" w:bottom="851" w:left="720" w:header="708" w:footer="708" w:gutter="0"/>
          <w:cols w:space="708"/>
          <w:titlePg/>
          <w:docGrid w:linePitch="360"/>
        </w:sectPr>
      </w:pPr>
    </w:p>
    <w:p w:rsidR="008C3A0C" w:rsidRDefault="00577264" w:rsidP="008C3A0C">
      <w:pPr>
        <w:pStyle w:val="PargrafodaLista"/>
        <w:numPr>
          <w:ilvl w:val="0"/>
          <w:numId w:val="7"/>
        </w:numPr>
        <w:tabs>
          <w:tab w:val="left" w:pos="851"/>
        </w:tabs>
        <w:ind w:left="1276"/>
        <w:rPr>
          <w:rFonts w:ascii="Times New Roman" w:hAnsi="Times New Roman"/>
          <w:b/>
          <w:sz w:val="24"/>
          <w:szCs w:val="24"/>
        </w:rPr>
      </w:pPr>
      <w:r w:rsidRPr="00577264">
        <w:rPr>
          <w:rFonts w:ascii="Times New Roman" w:hAnsi="Times New Roman"/>
          <w:b/>
          <w:sz w:val="24"/>
          <w:szCs w:val="24"/>
        </w:rPr>
        <w:t xml:space="preserve">Ossos </w:t>
      </w:r>
      <w:proofErr w:type="spellStart"/>
      <w:r w:rsidRPr="00577264">
        <w:rPr>
          <w:rFonts w:ascii="Times New Roman" w:hAnsi="Times New Roman"/>
          <w:b/>
          <w:sz w:val="24"/>
          <w:szCs w:val="24"/>
        </w:rPr>
        <w:t>Metatarsais</w:t>
      </w:r>
      <w:proofErr w:type="spellEnd"/>
      <w:r w:rsidRPr="00577264">
        <w:rPr>
          <w:rFonts w:ascii="Times New Roman" w:hAnsi="Times New Roman"/>
          <w:b/>
          <w:sz w:val="24"/>
          <w:szCs w:val="24"/>
        </w:rPr>
        <w:t xml:space="preserve"> (I-V)</w:t>
      </w:r>
    </w:p>
    <w:p w:rsidR="00577264" w:rsidRPr="009B7307" w:rsidRDefault="00577264" w:rsidP="008C3A0C">
      <w:pPr>
        <w:pStyle w:val="PargrafodaLista"/>
        <w:numPr>
          <w:ilvl w:val="0"/>
          <w:numId w:val="7"/>
        </w:numPr>
        <w:tabs>
          <w:tab w:val="left" w:pos="851"/>
        </w:tabs>
        <w:ind w:left="1276"/>
        <w:rPr>
          <w:rFonts w:ascii="Times New Roman" w:hAnsi="Times New Roman"/>
          <w:b/>
          <w:sz w:val="24"/>
          <w:szCs w:val="24"/>
        </w:rPr>
      </w:pPr>
      <w:r w:rsidRPr="008C3A0C">
        <w:rPr>
          <w:rFonts w:ascii="Times New Roman" w:hAnsi="Times New Roman"/>
          <w:b/>
          <w:sz w:val="24"/>
          <w:szCs w:val="24"/>
        </w:rPr>
        <w:t xml:space="preserve">Falanges: </w:t>
      </w:r>
      <w:r w:rsidRPr="008C3A0C">
        <w:rPr>
          <w:rFonts w:ascii="Times New Roman" w:hAnsi="Times New Roman"/>
          <w:sz w:val="24"/>
          <w:szCs w:val="24"/>
        </w:rPr>
        <w:t>medial, média e distal</w:t>
      </w:r>
    </w:p>
    <w:p w:rsidR="009B7307" w:rsidRPr="009B7307" w:rsidRDefault="009B7307" w:rsidP="009B7307">
      <w:pPr>
        <w:pStyle w:val="PargrafodaLista"/>
        <w:tabs>
          <w:tab w:val="left" w:pos="851"/>
        </w:tabs>
        <w:ind w:left="127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7307" w:rsidRPr="009B7307" w:rsidRDefault="009B7307" w:rsidP="009B7307">
      <w:pPr>
        <w:tabs>
          <w:tab w:val="left" w:pos="851"/>
        </w:tabs>
        <w:rPr>
          <w:b/>
        </w:rPr>
      </w:pPr>
    </w:p>
    <w:sectPr w:rsidR="009B7307" w:rsidRPr="009B7307" w:rsidSect="00577264">
      <w:footerReference w:type="default" r:id="rId9"/>
      <w:type w:val="continuous"/>
      <w:pgSz w:w="11906" w:h="16838"/>
      <w:pgMar w:top="851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1" w:rsidRDefault="00A72D21" w:rsidP="005A2D53">
      <w:r>
        <w:separator/>
      </w:r>
    </w:p>
  </w:endnote>
  <w:endnote w:type="continuationSeparator" w:id="0">
    <w:p w:rsidR="00A72D21" w:rsidRDefault="00A72D21" w:rsidP="005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8C" w:rsidRDefault="00DF0DF8">
    <w:pPr>
      <w:pStyle w:val="Rodap"/>
      <w:jc w:val="right"/>
    </w:pPr>
    <w:r>
      <w:fldChar w:fldCharType="begin"/>
    </w:r>
    <w:r w:rsidR="00577264">
      <w:instrText xml:space="preserve"> PAGE   \* MERGEFORMAT </w:instrText>
    </w:r>
    <w:r>
      <w:fldChar w:fldCharType="separate"/>
    </w:r>
    <w:r w:rsidR="001622F9">
      <w:rPr>
        <w:noProof/>
      </w:rPr>
      <w:t>2</w:t>
    </w:r>
    <w:r>
      <w:rPr>
        <w:noProof/>
      </w:rPr>
      <w:fldChar w:fldCharType="end"/>
    </w:r>
  </w:p>
  <w:p w:rsidR="00615F8C" w:rsidRDefault="00A72D21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07" w:rsidRDefault="009B730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2F9">
      <w:rPr>
        <w:noProof/>
      </w:rPr>
      <w:t>5</w:t>
    </w:r>
    <w:r>
      <w:rPr>
        <w:noProof/>
      </w:rPr>
      <w:fldChar w:fldCharType="end"/>
    </w:r>
  </w:p>
  <w:p w:rsidR="009B7307" w:rsidRDefault="009B7307" w:rsidP="006564B6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1" w:rsidRDefault="00A72D21" w:rsidP="005A2D53">
      <w:r>
        <w:separator/>
      </w:r>
    </w:p>
  </w:footnote>
  <w:footnote w:type="continuationSeparator" w:id="0">
    <w:p w:rsidR="00A72D21" w:rsidRDefault="00A72D21" w:rsidP="005A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44BC7"/>
    <w:multiLevelType w:val="hybridMultilevel"/>
    <w:tmpl w:val="A70ADC7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265F3A52"/>
    <w:multiLevelType w:val="hybridMultilevel"/>
    <w:tmpl w:val="0BE6F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01A"/>
    <w:multiLevelType w:val="hybridMultilevel"/>
    <w:tmpl w:val="B114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C9B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5" w15:restartNumberingAfterBreak="0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34C1"/>
    <w:multiLevelType w:val="hybridMultilevel"/>
    <w:tmpl w:val="0FF48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230E"/>
    <w:multiLevelType w:val="hybridMultilevel"/>
    <w:tmpl w:val="FA9CF122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 w15:restartNumberingAfterBreak="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C0EAC"/>
    <w:multiLevelType w:val="hybridMultilevel"/>
    <w:tmpl w:val="408A7600"/>
    <w:lvl w:ilvl="0" w:tplc="B4CC9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11629"/>
    <w:multiLevelType w:val="hybridMultilevel"/>
    <w:tmpl w:val="9A88DF7C"/>
    <w:lvl w:ilvl="0" w:tplc="B4C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9"/>
  </w:num>
  <w:num w:numId="5">
    <w:abstractNumId w:val="15"/>
  </w:num>
  <w:num w:numId="6">
    <w:abstractNumId w:val="25"/>
  </w:num>
  <w:num w:numId="7">
    <w:abstractNumId w:val="11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24"/>
  </w:num>
  <w:num w:numId="17">
    <w:abstractNumId w:val="16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18"/>
  </w:num>
  <w:num w:numId="24">
    <w:abstractNumId w:val="1"/>
  </w:num>
  <w:num w:numId="25">
    <w:abstractNumId w:val="17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02679F"/>
    <w:rsid w:val="001622F9"/>
    <w:rsid w:val="002865BE"/>
    <w:rsid w:val="002B0367"/>
    <w:rsid w:val="00577264"/>
    <w:rsid w:val="005A2D53"/>
    <w:rsid w:val="007404F1"/>
    <w:rsid w:val="007A310F"/>
    <w:rsid w:val="008C3A0C"/>
    <w:rsid w:val="008D41E2"/>
    <w:rsid w:val="009B7307"/>
    <w:rsid w:val="00A2475D"/>
    <w:rsid w:val="00A72D21"/>
    <w:rsid w:val="00C619DF"/>
    <w:rsid w:val="00DF0DF8"/>
    <w:rsid w:val="00DF1E6B"/>
    <w:rsid w:val="00FC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9FB78-66CF-4D11-85E4-E94C5EB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isabele</cp:lastModifiedBy>
  <cp:revision>3</cp:revision>
  <cp:lastPrinted>2016-04-06T13:59:00Z</cp:lastPrinted>
  <dcterms:created xsi:type="dcterms:W3CDTF">2017-03-08T14:36:00Z</dcterms:created>
  <dcterms:modified xsi:type="dcterms:W3CDTF">2017-03-08T14:37:00Z</dcterms:modified>
</cp:coreProperties>
</file>